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DA207" w14:textId="77777777" w:rsidR="007A0312" w:rsidRPr="007A0312" w:rsidRDefault="007A0312" w:rsidP="007A0312">
      <w:r w:rsidRPr="007A0312">
        <w:rPr>
          <w:b/>
          <w:bCs/>
        </w:rPr>
        <w:t>[Date]</w:t>
      </w:r>
    </w:p>
    <w:p w14:paraId="24CDAD81" w14:textId="77777777" w:rsidR="007A0312" w:rsidRPr="007A0312" w:rsidRDefault="007A0312" w:rsidP="007A0312">
      <w:r w:rsidRPr="007A0312">
        <w:rPr>
          <w:b/>
          <w:bCs/>
        </w:rPr>
        <w:t>[Name of MP/Senator]</w:t>
      </w:r>
      <w:r w:rsidRPr="007A0312">
        <w:br/>
      </w:r>
      <w:r w:rsidRPr="007A0312">
        <w:rPr>
          <w:b/>
          <w:bCs/>
        </w:rPr>
        <w:t>[Title]</w:t>
      </w:r>
      <w:r w:rsidRPr="007A0312">
        <w:br/>
      </w:r>
      <w:r w:rsidRPr="007A0312">
        <w:rPr>
          <w:b/>
          <w:bCs/>
        </w:rPr>
        <w:t>[Electorate/Office]</w:t>
      </w:r>
    </w:p>
    <w:p w14:paraId="0185E1DE" w14:textId="01633C57" w:rsidR="007A0312" w:rsidRPr="007A0312" w:rsidRDefault="007A0312" w:rsidP="007A0312">
      <w:r w:rsidRPr="007A0312">
        <w:t xml:space="preserve">Dear </w:t>
      </w:r>
    </w:p>
    <w:p w14:paraId="0836B760" w14:textId="77777777" w:rsidR="007A0312" w:rsidRPr="007A0312" w:rsidRDefault="007A0312" w:rsidP="007A0312">
      <w:r w:rsidRPr="007A0312">
        <w:rPr>
          <w:b/>
          <w:bCs/>
        </w:rPr>
        <w:t>Re: Disaster Recovery Funding Arrangements – impacts for people with disability</w:t>
      </w:r>
    </w:p>
    <w:p w14:paraId="36259A6B" w14:textId="508A6BAD" w:rsidR="007A0312" w:rsidRPr="007A0312" w:rsidRDefault="007A0312" w:rsidP="007A0312">
      <w:r w:rsidRPr="007A0312">
        <w:t xml:space="preserve">I am writing as a Queenslander with disability </w:t>
      </w:r>
      <w:proofErr w:type="gramStart"/>
      <w:r w:rsidR="006761CD">
        <w:t>in regard to</w:t>
      </w:r>
      <w:proofErr w:type="gramEnd"/>
      <w:r>
        <w:t xml:space="preserve"> the current </w:t>
      </w:r>
      <w:proofErr w:type="gramStart"/>
      <w:r>
        <w:t xml:space="preserve">proposed </w:t>
      </w:r>
      <w:r w:rsidRPr="007A0312">
        <w:t xml:space="preserve"> </w:t>
      </w:r>
      <w:r>
        <w:t>Federal</w:t>
      </w:r>
      <w:proofErr w:type="gramEnd"/>
      <w:r>
        <w:t xml:space="preserve"> Government</w:t>
      </w:r>
      <w:r w:rsidRPr="007A0312">
        <w:t xml:space="preserve"> changes to disaster recovery funding arrangements</w:t>
      </w:r>
      <w:r>
        <w:t xml:space="preserve"> and the importance of ensuring the </w:t>
      </w:r>
      <w:r w:rsidRPr="007A0312">
        <w:t>needs and safety of people with disability are considered</w:t>
      </w:r>
      <w:r>
        <w:t xml:space="preserve">. </w:t>
      </w:r>
    </w:p>
    <w:p w14:paraId="5BA1D738" w14:textId="46F32B07" w:rsidR="007A0312" w:rsidRPr="007A0312" w:rsidRDefault="007A0312" w:rsidP="007A0312">
      <w:r w:rsidRPr="007A0312">
        <w:t xml:space="preserve">For people with disability, disaster preparedness, response and recovery </w:t>
      </w:r>
      <w:r>
        <w:t xml:space="preserve">are </w:t>
      </w:r>
      <w:r w:rsidR="006761CD">
        <w:t xml:space="preserve">important </w:t>
      </w:r>
      <w:r w:rsidR="006761CD" w:rsidRPr="007A0312">
        <w:t>funding</w:t>
      </w:r>
      <w:r w:rsidRPr="007A0312">
        <w:t xml:space="preserve"> </w:t>
      </w:r>
      <w:r>
        <w:t>and</w:t>
      </w:r>
      <w:r w:rsidRPr="007A0312">
        <w:t xml:space="preserve"> policy issues</w:t>
      </w:r>
      <w:r>
        <w:t xml:space="preserve"> that we have been working on in Queensland for the past seven years. </w:t>
      </w:r>
      <w:r w:rsidRPr="007A0312">
        <w:t xml:space="preserve"> </w:t>
      </w:r>
    </w:p>
    <w:p w14:paraId="6ACA677E" w14:textId="41ECD80A" w:rsidR="007A0312" w:rsidRPr="007A0312" w:rsidRDefault="007A0312" w:rsidP="007A0312">
      <w:r w:rsidRPr="007A0312">
        <w:rPr>
          <w:b/>
          <w:bCs/>
        </w:rPr>
        <w:t>[Optional – add your personal experience here</w:t>
      </w:r>
      <w:r>
        <w:rPr>
          <w:b/>
          <w:bCs/>
        </w:rPr>
        <w:t xml:space="preserve"> and your role in DIDRR peer leadership)</w:t>
      </w:r>
    </w:p>
    <w:p w14:paraId="71F1390B" w14:textId="675990C2" w:rsidR="007A0312" w:rsidRPr="007A0312" w:rsidRDefault="007A0312" w:rsidP="007A0312">
      <w:r w:rsidRPr="007A0312">
        <w:t>People with disability can face additional risks before, during</w:t>
      </w:r>
      <w:r w:rsidR="00676F51">
        <w:t>,</w:t>
      </w:r>
      <w:r w:rsidRPr="007A0312">
        <w:t xml:space="preserve"> and after disasters. We may rely on accessible information, continuity of disability and health supports, accessible transport and evacuation options, power for essential equipment, safe housing and strong local support networks.</w:t>
      </w:r>
    </w:p>
    <w:p w14:paraId="4E2646F8" w14:textId="77777777" w:rsidR="007A0312" w:rsidRPr="007A0312" w:rsidRDefault="007A0312" w:rsidP="007A0312">
      <w:r w:rsidRPr="007A0312">
        <w:t>These issues can be even more significant for people living in regional, rural and remote Queensland, where services and supports may already be limited and communities can experience prolonged disruption following a disaster.</w:t>
      </w:r>
    </w:p>
    <w:p w14:paraId="2D7D6832" w14:textId="5225CAD4" w:rsidR="007A0312" w:rsidRPr="007A0312" w:rsidRDefault="007A0312" w:rsidP="007A0312">
      <w:r w:rsidRPr="007A0312">
        <w:t>Queensland is highly exposed to natural disasters</w:t>
      </w:r>
      <w:r>
        <w:t xml:space="preserve"> and experiences a higher number of disasters than other states and territories</w:t>
      </w:r>
      <w:r w:rsidRPr="007A0312">
        <w:t>. It is therefore important that changes to Commonwealth disaster funding do not unintentionally reduce the capacity of Queensland communities to invest in preparedness and resilience, respond quickly when disasters occur, or provide flexible and locally appropriate recovery assistance.</w:t>
      </w:r>
    </w:p>
    <w:p w14:paraId="3F13004F" w14:textId="28CC036F" w:rsidR="007A0312" w:rsidRPr="007A0312" w:rsidRDefault="007A0312" w:rsidP="007A0312">
      <w:r w:rsidRPr="007A0312">
        <w:t xml:space="preserve">I am particularly concerned that changes to funding arrangements could affect </w:t>
      </w:r>
      <w:r>
        <w:t xml:space="preserve">availability of funding and resources to deliver </w:t>
      </w:r>
      <w:r w:rsidRPr="007A0312">
        <w:t>disability-inclusive disaster preparedness and locally led initiatives that help people with disability understand their risks, develop individual preparedness plans and work with local councils, emergency services and community organisations.</w:t>
      </w:r>
    </w:p>
    <w:p w14:paraId="56FFAEBD" w14:textId="77777777" w:rsidR="007A0312" w:rsidRPr="007A0312" w:rsidRDefault="007A0312" w:rsidP="007A0312">
      <w:r w:rsidRPr="007A0312">
        <w:t>Since 2018, QDN and people with disability have worked alongside the Queensland Government and other partners on Disability Inclusive Disaster Risk Reduction. This work recognises that people with disability need to be involved in planning and decision-making before disasters occur, rather than having their needs considered only once an emergency happens.</w:t>
      </w:r>
    </w:p>
    <w:p w14:paraId="29DF72E9" w14:textId="77777777" w:rsidR="007A0312" w:rsidRPr="007A0312" w:rsidRDefault="007A0312" w:rsidP="007A0312">
      <w:r w:rsidRPr="007A0312">
        <w:lastRenderedPageBreak/>
        <w:t xml:space="preserve">A nationally consistent disaster funding framework is important, but it also needs enough flexibility to respond to different communities and individual circumstances. What is needed in Far North Queensland, a remote community or a regional town may be different from what is needed in metropolitan </w:t>
      </w:r>
      <w:proofErr w:type="gramStart"/>
      <w:r w:rsidRPr="007A0312">
        <w:t>South East</w:t>
      </w:r>
      <w:proofErr w:type="gramEnd"/>
      <w:r w:rsidRPr="007A0312">
        <w:t xml:space="preserve"> Queensland.</w:t>
      </w:r>
    </w:p>
    <w:p w14:paraId="7C481DD9" w14:textId="66EB7FE2" w:rsidR="007A0312" w:rsidRPr="007A0312" w:rsidRDefault="007A0312" w:rsidP="007A0312">
      <w:r>
        <w:t xml:space="preserve">It is important that future </w:t>
      </w:r>
      <w:r w:rsidRPr="007A0312">
        <w:t>disaster funding arrangements:</w:t>
      </w:r>
    </w:p>
    <w:p w14:paraId="75ADF96D" w14:textId="77777777" w:rsidR="007A0312" w:rsidRPr="007A0312" w:rsidRDefault="007A0312" w:rsidP="007A0312">
      <w:pPr>
        <w:numPr>
          <w:ilvl w:val="0"/>
          <w:numId w:val="1"/>
        </w:numPr>
      </w:pPr>
      <w:r w:rsidRPr="007A0312">
        <w:t>maintain an appropriate Commonwealth contribution that recognises Queensland’s significant and recurrent exposure to natural disasters;</w:t>
      </w:r>
    </w:p>
    <w:p w14:paraId="2E46C482" w14:textId="77777777" w:rsidR="007A0312" w:rsidRPr="007A0312" w:rsidRDefault="007A0312" w:rsidP="007A0312">
      <w:pPr>
        <w:numPr>
          <w:ilvl w:val="0"/>
          <w:numId w:val="1"/>
        </w:numPr>
      </w:pPr>
      <w:r w:rsidRPr="007A0312">
        <w:t>provide certainty for immediate disaster response and maintain effective investment in preparedness, resilience and disaster risk reduction;</w:t>
      </w:r>
    </w:p>
    <w:p w14:paraId="6BED7715" w14:textId="77777777" w:rsidR="007A0312" w:rsidRPr="007A0312" w:rsidRDefault="007A0312" w:rsidP="007A0312">
      <w:pPr>
        <w:numPr>
          <w:ilvl w:val="0"/>
          <w:numId w:val="1"/>
        </w:numPr>
      </w:pPr>
      <w:r w:rsidRPr="007A0312">
        <w:t>enable exceptional assistance to be approved and provided quickly when communities need additional support;</w:t>
      </w:r>
    </w:p>
    <w:p w14:paraId="0FFE41E4" w14:textId="77777777" w:rsidR="007A0312" w:rsidRPr="007A0312" w:rsidRDefault="007A0312" w:rsidP="007A0312">
      <w:pPr>
        <w:numPr>
          <w:ilvl w:val="0"/>
          <w:numId w:val="1"/>
        </w:numPr>
      </w:pPr>
      <w:r w:rsidRPr="007A0312">
        <w:t>include an explicit assessment of how proposed changes will affect people with disability; and</w:t>
      </w:r>
    </w:p>
    <w:p w14:paraId="2832729D" w14:textId="77777777" w:rsidR="007A0312" w:rsidRPr="007A0312" w:rsidRDefault="007A0312" w:rsidP="007A0312">
      <w:pPr>
        <w:numPr>
          <w:ilvl w:val="0"/>
          <w:numId w:val="1"/>
        </w:numPr>
      </w:pPr>
      <w:r w:rsidRPr="007A0312">
        <w:t>meaningfully consult with people with disability and disability representative organisations before the new arrangements are finalised.</w:t>
      </w:r>
    </w:p>
    <w:p w14:paraId="3263C003" w14:textId="23AD39C1" w:rsidR="007A0312" w:rsidRPr="007A0312" w:rsidRDefault="007A0312" w:rsidP="007A0312">
      <w:r w:rsidRPr="007A0312">
        <w:t xml:space="preserve">Most importantly, I ask that decisions about disaster funding recognise that </w:t>
      </w:r>
      <w:r w:rsidRPr="007A0312">
        <w:rPr>
          <w:b/>
          <w:bCs/>
        </w:rPr>
        <w:t>disability-inclusive disaster preparedness is a safety issue</w:t>
      </w:r>
      <w:r w:rsidRPr="007A0312">
        <w:t xml:space="preserve">. </w:t>
      </w:r>
    </w:p>
    <w:p w14:paraId="37C9F7CD" w14:textId="77777777" w:rsidR="007A0312" w:rsidRPr="007A0312" w:rsidRDefault="007A0312" w:rsidP="007A0312">
      <w:r w:rsidRPr="007A0312">
        <w:rPr>
          <w:b/>
          <w:bCs/>
        </w:rPr>
        <w:t>[Optional personal closing: For me, this matters because… Add 1–3 sentences about why disaster preparedness and recovery are important to you, your family or your community.]</w:t>
      </w:r>
    </w:p>
    <w:p w14:paraId="2105C494" w14:textId="322454D1" w:rsidR="007A0312" w:rsidRPr="007A0312" w:rsidRDefault="007A0312" w:rsidP="007A0312">
      <w:r w:rsidRPr="007A0312">
        <w:t>I ask you to raise these issues with the relevant Commonwealth Ministers and agencies</w:t>
      </w:r>
      <w:r>
        <w:t xml:space="preserve">. </w:t>
      </w:r>
      <w:r w:rsidRPr="007A0312">
        <w:t xml:space="preserve">I </w:t>
      </w:r>
      <w:r>
        <w:t xml:space="preserve">am available to meet with you to discuss the issues further and I look forward to hearing from you. </w:t>
      </w:r>
    </w:p>
    <w:p w14:paraId="75531311" w14:textId="77777777" w:rsidR="007A0312" w:rsidRPr="007A0312" w:rsidRDefault="007A0312" w:rsidP="007A0312">
      <w:r w:rsidRPr="007A0312">
        <w:t>Yours sincerely,</w:t>
      </w:r>
    </w:p>
    <w:p w14:paraId="0F0F60F3" w14:textId="64EE1D34" w:rsidR="007A0312" w:rsidRPr="007A0312" w:rsidRDefault="007A0312" w:rsidP="007A0312">
      <w:r w:rsidRPr="007A0312">
        <w:rPr>
          <w:b/>
          <w:bCs/>
        </w:rPr>
        <w:t>[Name]</w:t>
      </w:r>
      <w:r w:rsidRPr="007A0312">
        <w:br/>
      </w:r>
      <w:r w:rsidRPr="007A0312">
        <w:rPr>
          <w:b/>
          <w:bCs/>
        </w:rPr>
        <w:t>[Suburb/town and electorate – optional]</w:t>
      </w:r>
      <w:r w:rsidRPr="007A0312">
        <w:br/>
      </w:r>
      <w:r w:rsidRPr="007A0312">
        <w:rPr>
          <w:b/>
          <w:bCs/>
        </w:rPr>
        <w:t>[Email/phone – optional]</w:t>
      </w:r>
    </w:p>
    <w:p w14:paraId="4E60E146" w14:textId="77777777" w:rsidR="00B2389C" w:rsidRDefault="00B2389C"/>
    <w:sectPr w:rsidR="00B23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8A0758"/>
    <w:multiLevelType w:val="multilevel"/>
    <w:tmpl w:val="EA963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3887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312"/>
    <w:rsid w:val="00074778"/>
    <w:rsid w:val="002A3DE1"/>
    <w:rsid w:val="005A0E36"/>
    <w:rsid w:val="006761CD"/>
    <w:rsid w:val="00676F51"/>
    <w:rsid w:val="0073279F"/>
    <w:rsid w:val="007A0312"/>
    <w:rsid w:val="00B2389C"/>
    <w:rsid w:val="00BB66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8B866"/>
  <w15:chartTrackingRefBased/>
  <w15:docId w15:val="{1458D2EB-38FC-474F-BC7F-7F11745B1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03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03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03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03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03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03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3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3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3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3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03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03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03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03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03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3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3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312"/>
    <w:rPr>
      <w:rFonts w:eastAsiaTheme="majorEastAsia" w:cstheme="majorBidi"/>
      <w:color w:val="272727" w:themeColor="text1" w:themeTint="D8"/>
    </w:rPr>
  </w:style>
  <w:style w:type="paragraph" w:styleId="Title">
    <w:name w:val="Title"/>
    <w:basedOn w:val="Normal"/>
    <w:next w:val="Normal"/>
    <w:link w:val="TitleChar"/>
    <w:uiPriority w:val="10"/>
    <w:qFormat/>
    <w:rsid w:val="007A0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3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3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312"/>
    <w:pPr>
      <w:spacing w:before="160"/>
      <w:jc w:val="center"/>
    </w:pPr>
    <w:rPr>
      <w:i/>
      <w:iCs/>
      <w:color w:val="404040" w:themeColor="text1" w:themeTint="BF"/>
    </w:rPr>
  </w:style>
  <w:style w:type="character" w:customStyle="1" w:styleId="QuoteChar">
    <w:name w:val="Quote Char"/>
    <w:basedOn w:val="DefaultParagraphFont"/>
    <w:link w:val="Quote"/>
    <w:uiPriority w:val="29"/>
    <w:rsid w:val="007A0312"/>
    <w:rPr>
      <w:i/>
      <w:iCs/>
      <w:color w:val="404040" w:themeColor="text1" w:themeTint="BF"/>
    </w:rPr>
  </w:style>
  <w:style w:type="paragraph" w:styleId="ListParagraph">
    <w:name w:val="List Paragraph"/>
    <w:basedOn w:val="Normal"/>
    <w:uiPriority w:val="34"/>
    <w:qFormat/>
    <w:rsid w:val="007A0312"/>
    <w:pPr>
      <w:ind w:left="720"/>
      <w:contextualSpacing/>
    </w:pPr>
  </w:style>
  <w:style w:type="character" w:styleId="IntenseEmphasis">
    <w:name w:val="Intense Emphasis"/>
    <w:basedOn w:val="DefaultParagraphFont"/>
    <w:uiPriority w:val="21"/>
    <w:qFormat/>
    <w:rsid w:val="007A0312"/>
    <w:rPr>
      <w:i/>
      <w:iCs/>
      <w:color w:val="0F4761" w:themeColor="accent1" w:themeShade="BF"/>
    </w:rPr>
  </w:style>
  <w:style w:type="paragraph" w:styleId="IntenseQuote">
    <w:name w:val="Intense Quote"/>
    <w:basedOn w:val="Normal"/>
    <w:next w:val="Normal"/>
    <w:link w:val="IntenseQuoteChar"/>
    <w:uiPriority w:val="30"/>
    <w:qFormat/>
    <w:rsid w:val="007A03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0312"/>
    <w:rPr>
      <w:i/>
      <w:iCs/>
      <w:color w:val="0F4761" w:themeColor="accent1" w:themeShade="BF"/>
    </w:rPr>
  </w:style>
  <w:style w:type="character" w:styleId="IntenseReference">
    <w:name w:val="Intense Reference"/>
    <w:basedOn w:val="DefaultParagraphFont"/>
    <w:uiPriority w:val="32"/>
    <w:qFormat/>
    <w:rsid w:val="007A03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F1DAFF68AA204097B9A33E29550738" ma:contentTypeVersion="19" ma:contentTypeDescription="Create a new document." ma:contentTypeScope="" ma:versionID="96fd3e899a63eb299c9c359de99e240a">
  <xsd:schema xmlns:xsd="http://www.w3.org/2001/XMLSchema" xmlns:xs="http://www.w3.org/2001/XMLSchema" xmlns:p="http://schemas.microsoft.com/office/2006/metadata/properties" xmlns:ns2="feada2a6-e873-47a7-9c3f-674812c2fce9" xmlns:ns3="d6474d21-96ee-4f02-9831-07186c4120e3" targetNamespace="http://schemas.microsoft.com/office/2006/metadata/properties" ma:root="true" ma:fieldsID="247325e249b8b5b7c1ec88c641bd9c34" ns2:_="" ns3:_="">
    <xsd:import namespace="feada2a6-e873-47a7-9c3f-674812c2fce9"/>
    <xsd:import namespace="d6474d21-96ee-4f02-9831-07186c4120e3"/>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Hyperlink"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ada2a6-e873-47a7-9c3f-674812c2fc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dfb419f-31d7-44cc-9b1e-47ef0e7f168e" ma:termSetId="09814cd3-568e-fe90-9814-8d621ff8fb84" ma:anchorId="fba54fb3-c3e1-fe81-a776-ca4b69148c4d" ma:open="true" ma:isKeyword="false">
      <xsd:complexType>
        <xsd:sequence>
          <xsd:element ref="pc:Terms" minOccurs="0" maxOccurs="1"/>
        </xsd:sequence>
      </xsd:complexType>
    </xsd:element>
    <xsd:element name="Hyperlink" ma:index="23"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74d21-96ee-4f02-9831-07186c4120e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8920f0-ce57-4f8c-82e8-6fde53e2bc70}" ma:internalName="TaxCatchAll" ma:showField="CatchAllData" ma:web="d6474d21-96ee-4f02-9831-07186c412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ada2a6-e873-47a7-9c3f-674812c2fce9">
      <Terms xmlns="http://schemas.microsoft.com/office/infopath/2007/PartnerControls"/>
    </lcf76f155ced4ddcb4097134ff3c332f>
    <TaxCatchAll xmlns="d6474d21-96ee-4f02-9831-07186c4120e3" xsi:nil="true"/>
    <Hyperlink xmlns="feada2a6-e873-47a7-9c3f-674812c2fce9">
      <Url xsi:nil="true"/>
      <Description xsi:nil="true"/>
    </Hyperlink>
  </documentManagement>
</p:properties>
</file>

<file path=customXml/itemProps1.xml><?xml version="1.0" encoding="utf-8"?>
<ds:datastoreItem xmlns:ds="http://schemas.openxmlformats.org/officeDocument/2006/customXml" ds:itemID="{11053BF8-43DF-4A72-9DA3-78280E9BE14B}"/>
</file>

<file path=customXml/itemProps2.xml><?xml version="1.0" encoding="utf-8"?>
<ds:datastoreItem xmlns:ds="http://schemas.openxmlformats.org/officeDocument/2006/customXml" ds:itemID="{4BB863B1-0976-4D0E-A458-05CE90650100}"/>
</file>

<file path=customXml/itemProps3.xml><?xml version="1.0" encoding="utf-8"?>
<ds:datastoreItem xmlns:ds="http://schemas.openxmlformats.org/officeDocument/2006/customXml" ds:itemID="{DA05CFD9-84C3-4C28-BAA9-C633A09F9232}"/>
</file>

<file path=docProps/app.xml><?xml version="1.0" encoding="utf-8"?>
<Properties xmlns="http://schemas.openxmlformats.org/officeDocument/2006/extended-properties" xmlns:vt="http://schemas.openxmlformats.org/officeDocument/2006/docPropsVTypes">
  <Template>Normal</Template>
  <TotalTime>40</TotalTime>
  <Pages>2</Pages>
  <Words>544</Words>
  <Characters>3373</Characters>
  <Application>Microsoft Office Word</Application>
  <DocSecurity>0</DocSecurity>
  <Lines>63</Lines>
  <Paragraphs>27</Paragraphs>
  <ScaleCrop>false</ScaleCrop>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Moss</dc:creator>
  <cp:keywords/>
  <dc:description/>
  <cp:lastModifiedBy>Nicholas Mukherjee</cp:lastModifiedBy>
  <cp:revision>5</cp:revision>
  <cp:lastPrinted>2026-10-07T23:23:00Z</cp:lastPrinted>
  <dcterms:created xsi:type="dcterms:W3CDTF">2026-10-07T23:58:00Z</dcterms:created>
  <dcterms:modified xsi:type="dcterms:W3CDTF">2026-10-08T00:10:00Z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0x0101003DF1DAFF68AA204097B9A33E29550738</vt:lpwstr>
  </property>
</Properties>
</file>