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word/header3.xml" ContentType="application/vnd.openxmlformats-officedocument.wordprocessingml.header+xml"/>
  <Override PartName="/word/footer4.xml" ContentType="application/vnd.openxmlformats-officedocument.wordprocessingml.footer+xml"/>
  <Default Extension="jpeg" ContentType="image/jpeg"/>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6"/>
        </w:rPr>
      </w:pPr>
    </w:p>
    <w:p>
      <w:pPr>
        <w:spacing w:line="240" w:lineRule="auto"/>
        <w:ind w:left="551" w:right="0" w:firstLine="0"/>
        <w:jc w:val="left"/>
        <w:rPr>
          <w:rFonts w:ascii="Times New Roman"/>
          <w:position w:val="28"/>
          <w:sz w:val="20"/>
        </w:rPr>
      </w:pPr>
      <w:r>
        <w:rPr>
          <w:rFonts w:ascii="Times New Roman"/>
          <w:sz w:val="20"/>
        </w:rPr>
        <mc:AlternateContent>
          <mc:Choice Requires="wps">
            <w:drawing>
              <wp:inline distT="0" distB="0" distL="0" distR="0">
                <wp:extent cx="4117340" cy="2147570"/>
                <wp:effectExtent l="0" t="0" r="0" b="5080"/>
                <wp:docPr id="1" name="Group 1"/>
                <wp:cNvGraphicFramePr>
                  <a:graphicFrameLocks/>
                </wp:cNvGraphicFramePr>
                <a:graphic>
                  <a:graphicData uri="http://schemas.microsoft.com/office/word/2010/wordprocessingGroup">
                    <wpg:wgp>
                      <wpg:cNvPr id="1" name="Group 1"/>
                      <wpg:cNvGrpSpPr/>
                      <wpg:grpSpPr>
                        <a:xfrm>
                          <a:off x="0" y="0"/>
                          <a:ext cx="4117340" cy="2147570"/>
                          <a:chExt cx="4117340" cy="2147570"/>
                        </a:xfrm>
                      </wpg:grpSpPr>
                      <wps:wsp>
                        <wps:cNvPr id="2" name="Graphic 2"/>
                        <wps:cNvSpPr/>
                        <wps:spPr>
                          <a:xfrm>
                            <a:off x="0" y="0"/>
                            <a:ext cx="2207260" cy="2147570"/>
                          </a:xfrm>
                          <a:custGeom>
                            <a:avLst/>
                            <a:gdLst/>
                            <a:ahLst/>
                            <a:cxnLst/>
                            <a:rect l="l" t="t" r="r" b="b"/>
                            <a:pathLst>
                              <a:path w="2207260" h="2147570">
                                <a:moveTo>
                                  <a:pt x="2150771" y="1938401"/>
                                </a:moveTo>
                                <a:lnTo>
                                  <a:pt x="1502854" y="1938401"/>
                                </a:lnTo>
                                <a:lnTo>
                                  <a:pt x="1662290" y="2146947"/>
                                </a:lnTo>
                                <a:lnTo>
                                  <a:pt x="2150771" y="1938401"/>
                                </a:lnTo>
                                <a:close/>
                              </a:path>
                              <a:path w="2207260" h="2147570">
                                <a:moveTo>
                                  <a:pt x="1025169" y="0"/>
                                </a:moveTo>
                                <a:lnTo>
                                  <a:pt x="976910" y="1119"/>
                                </a:lnTo>
                                <a:lnTo>
                                  <a:pt x="929225" y="4444"/>
                                </a:lnTo>
                                <a:lnTo>
                                  <a:pt x="882164" y="9926"/>
                                </a:lnTo>
                                <a:lnTo>
                                  <a:pt x="835776" y="17514"/>
                                </a:lnTo>
                                <a:lnTo>
                                  <a:pt x="790109" y="27161"/>
                                </a:lnTo>
                                <a:lnTo>
                                  <a:pt x="745214" y="38815"/>
                                </a:lnTo>
                                <a:lnTo>
                                  <a:pt x="701139" y="52429"/>
                                </a:lnTo>
                                <a:lnTo>
                                  <a:pt x="657933" y="67952"/>
                                </a:lnTo>
                                <a:lnTo>
                                  <a:pt x="615647" y="85335"/>
                                </a:lnTo>
                                <a:lnTo>
                                  <a:pt x="574328" y="104529"/>
                                </a:lnTo>
                                <a:lnTo>
                                  <a:pt x="534027" y="125485"/>
                                </a:lnTo>
                                <a:lnTo>
                                  <a:pt x="494793" y="148152"/>
                                </a:lnTo>
                                <a:lnTo>
                                  <a:pt x="456674" y="172482"/>
                                </a:lnTo>
                                <a:lnTo>
                                  <a:pt x="419720" y="198426"/>
                                </a:lnTo>
                                <a:lnTo>
                                  <a:pt x="383981" y="225933"/>
                                </a:lnTo>
                                <a:lnTo>
                                  <a:pt x="349505" y="254954"/>
                                </a:lnTo>
                                <a:lnTo>
                                  <a:pt x="316341" y="285441"/>
                                </a:lnTo>
                                <a:lnTo>
                                  <a:pt x="284540" y="317343"/>
                                </a:lnTo>
                                <a:lnTo>
                                  <a:pt x="254150" y="350612"/>
                                </a:lnTo>
                                <a:lnTo>
                                  <a:pt x="225220" y="385197"/>
                                </a:lnTo>
                                <a:lnTo>
                                  <a:pt x="197800" y="421051"/>
                                </a:lnTo>
                                <a:lnTo>
                                  <a:pt x="171938" y="458122"/>
                                </a:lnTo>
                                <a:lnTo>
                                  <a:pt x="147685" y="496362"/>
                                </a:lnTo>
                                <a:lnTo>
                                  <a:pt x="125089" y="535721"/>
                                </a:lnTo>
                                <a:lnTo>
                                  <a:pt x="104200" y="576151"/>
                                </a:lnTo>
                                <a:lnTo>
                                  <a:pt x="85067" y="617601"/>
                                </a:lnTo>
                                <a:lnTo>
                                  <a:pt x="67738" y="660022"/>
                                </a:lnTo>
                                <a:lnTo>
                                  <a:pt x="52264" y="703366"/>
                                </a:lnTo>
                                <a:lnTo>
                                  <a:pt x="38693" y="747581"/>
                                </a:lnTo>
                                <a:lnTo>
                                  <a:pt x="27075" y="792620"/>
                                </a:lnTo>
                                <a:lnTo>
                                  <a:pt x="17459" y="838433"/>
                                </a:lnTo>
                                <a:lnTo>
                                  <a:pt x="9894" y="884970"/>
                                </a:lnTo>
                                <a:lnTo>
                                  <a:pt x="4430" y="932182"/>
                                </a:lnTo>
                                <a:lnTo>
                                  <a:pt x="1115" y="980019"/>
                                </a:lnTo>
                                <a:lnTo>
                                  <a:pt x="0" y="1028433"/>
                                </a:lnTo>
                                <a:lnTo>
                                  <a:pt x="1115" y="1076846"/>
                                </a:lnTo>
                                <a:lnTo>
                                  <a:pt x="4430" y="1124684"/>
                                </a:lnTo>
                                <a:lnTo>
                                  <a:pt x="9894" y="1171896"/>
                                </a:lnTo>
                                <a:lnTo>
                                  <a:pt x="17459" y="1218433"/>
                                </a:lnTo>
                                <a:lnTo>
                                  <a:pt x="27075" y="1264246"/>
                                </a:lnTo>
                                <a:lnTo>
                                  <a:pt x="38693" y="1309285"/>
                                </a:lnTo>
                                <a:lnTo>
                                  <a:pt x="52264" y="1353501"/>
                                </a:lnTo>
                                <a:lnTo>
                                  <a:pt x="67738" y="1396845"/>
                                </a:lnTo>
                                <a:lnTo>
                                  <a:pt x="85067" y="1439267"/>
                                </a:lnTo>
                                <a:lnTo>
                                  <a:pt x="104200" y="1480717"/>
                                </a:lnTo>
                                <a:lnTo>
                                  <a:pt x="125089" y="1521147"/>
                                </a:lnTo>
                                <a:lnTo>
                                  <a:pt x="147685" y="1560507"/>
                                </a:lnTo>
                                <a:lnTo>
                                  <a:pt x="171938" y="1598748"/>
                                </a:lnTo>
                                <a:lnTo>
                                  <a:pt x="197800" y="1635820"/>
                                </a:lnTo>
                                <a:lnTo>
                                  <a:pt x="225220" y="1671673"/>
                                </a:lnTo>
                                <a:lnTo>
                                  <a:pt x="254150" y="1706259"/>
                                </a:lnTo>
                                <a:lnTo>
                                  <a:pt x="284540" y="1739529"/>
                                </a:lnTo>
                                <a:lnTo>
                                  <a:pt x="316341" y="1771431"/>
                                </a:lnTo>
                                <a:lnTo>
                                  <a:pt x="349505" y="1801919"/>
                                </a:lnTo>
                                <a:lnTo>
                                  <a:pt x="383981" y="1830941"/>
                                </a:lnTo>
                                <a:lnTo>
                                  <a:pt x="419720" y="1858448"/>
                                </a:lnTo>
                                <a:lnTo>
                                  <a:pt x="456674" y="1884392"/>
                                </a:lnTo>
                                <a:lnTo>
                                  <a:pt x="494793" y="1908723"/>
                                </a:lnTo>
                                <a:lnTo>
                                  <a:pt x="534027" y="1931390"/>
                                </a:lnTo>
                                <a:lnTo>
                                  <a:pt x="574328" y="1952346"/>
                                </a:lnTo>
                                <a:lnTo>
                                  <a:pt x="615647" y="1971541"/>
                                </a:lnTo>
                                <a:lnTo>
                                  <a:pt x="657933" y="1988924"/>
                                </a:lnTo>
                                <a:lnTo>
                                  <a:pt x="701139" y="2004448"/>
                                </a:lnTo>
                                <a:lnTo>
                                  <a:pt x="745214" y="2018062"/>
                                </a:lnTo>
                                <a:lnTo>
                                  <a:pt x="790109" y="2029717"/>
                                </a:lnTo>
                                <a:lnTo>
                                  <a:pt x="835776" y="2039363"/>
                                </a:lnTo>
                                <a:lnTo>
                                  <a:pt x="882164" y="2046952"/>
                                </a:lnTo>
                                <a:lnTo>
                                  <a:pt x="929225" y="2052434"/>
                                </a:lnTo>
                                <a:lnTo>
                                  <a:pt x="976910" y="2055759"/>
                                </a:lnTo>
                                <a:lnTo>
                                  <a:pt x="1025169" y="2056879"/>
                                </a:lnTo>
                                <a:lnTo>
                                  <a:pt x="1076620" y="2055601"/>
                                </a:lnTo>
                                <a:lnTo>
                                  <a:pt x="1127408" y="2051808"/>
                                </a:lnTo>
                                <a:lnTo>
                                  <a:pt x="1177475" y="2045562"/>
                                </a:lnTo>
                                <a:lnTo>
                                  <a:pt x="1226763" y="2036926"/>
                                </a:lnTo>
                                <a:lnTo>
                                  <a:pt x="1275213" y="2025962"/>
                                </a:lnTo>
                                <a:lnTo>
                                  <a:pt x="1322767" y="2012732"/>
                                </a:lnTo>
                                <a:lnTo>
                                  <a:pt x="1369366" y="1997299"/>
                                </a:lnTo>
                                <a:lnTo>
                                  <a:pt x="1414953" y="1979725"/>
                                </a:lnTo>
                                <a:lnTo>
                                  <a:pt x="1459468" y="1960071"/>
                                </a:lnTo>
                                <a:lnTo>
                                  <a:pt x="1502854" y="1938401"/>
                                </a:lnTo>
                                <a:lnTo>
                                  <a:pt x="2150771" y="1938401"/>
                                </a:lnTo>
                                <a:lnTo>
                                  <a:pt x="2206726" y="1914512"/>
                                </a:lnTo>
                                <a:lnTo>
                                  <a:pt x="1902117" y="1561388"/>
                                </a:lnTo>
                                <a:lnTo>
                                  <a:pt x="1926766" y="1518339"/>
                                </a:lnTo>
                                <a:lnTo>
                                  <a:pt x="1949373" y="1474016"/>
                                </a:lnTo>
                                <a:lnTo>
                                  <a:pt x="1969875" y="1428484"/>
                                </a:lnTo>
                                <a:lnTo>
                                  <a:pt x="1988207" y="1381808"/>
                                </a:lnTo>
                                <a:lnTo>
                                  <a:pt x="1991768" y="1371244"/>
                                </a:lnTo>
                                <a:lnTo>
                                  <a:pt x="1039647" y="1371244"/>
                                </a:lnTo>
                                <a:lnTo>
                                  <a:pt x="993876" y="1368392"/>
                                </a:lnTo>
                                <a:lnTo>
                                  <a:pt x="949802" y="1360065"/>
                                </a:lnTo>
                                <a:lnTo>
                                  <a:pt x="907766" y="1346605"/>
                                </a:lnTo>
                                <a:lnTo>
                                  <a:pt x="868112" y="1328356"/>
                                </a:lnTo>
                                <a:lnTo>
                                  <a:pt x="831179" y="1305661"/>
                                </a:lnTo>
                                <a:lnTo>
                                  <a:pt x="797312" y="1278863"/>
                                </a:lnTo>
                                <a:lnTo>
                                  <a:pt x="766850" y="1248304"/>
                                </a:lnTo>
                                <a:lnTo>
                                  <a:pt x="740137" y="1214328"/>
                                </a:lnTo>
                                <a:lnTo>
                                  <a:pt x="717514" y="1177278"/>
                                </a:lnTo>
                                <a:lnTo>
                                  <a:pt x="699324" y="1137496"/>
                                </a:lnTo>
                                <a:lnTo>
                                  <a:pt x="685907" y="1095325"/>
                                </a:lnTo>
                                <a:lnTo>
                                  <a:pt x="677606" y="1051110"/>
                                </a:lnTo>
                                <a:lnTo>
                                  <a:pt x="674763" y="1005192"/>
                                </a:lnTo>
                                <a:lnTo>
                                  <a:pt x="677606" y="959276"/>
                                </a:lnTo>
                                <a:lnTo>
                                  <a:pt x="685907" y="915062"/>
                                </a:lnTo>
                                <a:lnTo>
                                  <a:pt x="699324" y="872893"/>
                                </a:lnTo>
                                <a:lnTo>
                                  <a:pt x="717514" y="833112"/>
                                </a:lnTo>
                                <a:lnTo>
                                  <a:pt x="740137" y="796061"/>
                                </a:lnTo>
                                <a:lnTo>
                                  <a:pt x="766850" y="762085"/>
                                </a:lnTo>
                                <a:lnTo>
                                  <a:pt x="797312" y="731525"/>
                                </a:lnTo>
                                <a:lnTo>
                                  <a:pt x="831179" y="704726"/>
                                </a:lnTo>
                                <a:lnTo>
                                  <a:pt x="868112" y="682030"/>
                                </a:lnTo>
                                <a:lnTo>
                                  <a:pt x="907766" y="663780"/>
                                </a:lnTo>
                                <a:lnTo>
                                  <a:pt x="949802" y="650320"/>
                                </a:lnTo>
                                <a:lnTo>
                                  <a:pt x="993876" y="641992"/>
                                </a:lnTo>
                                <a:lnTo>
                                  <a:pt x="1039647" y="639140"/>
                                </a:lnTo>
                                <a:lnTo>
                                  <a:pt x="1974069" y="639140"/>
                                </a:lnTo>
                                <a:lnTo>
                                  <a:pt x="1965271" y="617601"/>
                                </a:lnTo>
                                <a:lnTo>
                                  <a:pt x="1946138" y="576151"/>
                                </a:lnTo>
                                <a:lnTo>
                                  <a:pt x="1925248" y="535721"/>
                                </a:lnTo>
                                <a:lnTo>
                                  <a:pt x="1902653" y="496362"/>
                                </a:lnTo>
                                <a:lnTo>
                                  <a:pt x="1878399" y="458122"/>
                                </a:lnTo>
                                <a:lnTo>
                                  <a:pt x="1852538" y="421051"/>
                                </a:lnTo>
                                <a:lnTo>
                                  <a:pt x="1825118" y="385197"/>
                                </a:lnTo>
                                <a:lnTo>
                                  <a:pt x="1796188" y="350612"/>
                                </a:lnTo>
                                <a:lnTo>
                                  <a:pt x="1765798" y="317343"/>
                                </a:lnTo>
                                <a:lnTo>
                                  <a:pt x="1733997" y="285441"/>
                                </a:lnTo>
                                <a:lnTo>
                                  <a:pt x="1700833" y="254954"/>
                                </a:lnTo>
                                <a:lnTo>
                                  <a:pt x="1666357" y="225933"/>
                                </a:lnTo>
                                <a:lnTo>
                                  <a:pt x="1630618" y="198426"/>
                                </a:lnTo>
                                <a:lnTo>
                                  <a:pt x="1593664" y="172482"/>
                                </a:lnTo>
                                <a:lnTo>
                                  <a:pt x="1555545" y="148152"/>
                                </a:lnTo>
                                <a:lnTo>
                                  <a:pt x="1516311" y="125485"/>
                                </a:lnTo>
                                <a:lnTo>
                                  <a:pt x="1476009" y="104529"/>
                                </a:lnTo>
                                <a:lnTo>
                                  <a:pt x="1434691" y="85335"/>
                                </a:lnTo>
                                <a:lnTo>
                                  <a:pt x="1392405" y="67952"/>
                                </a:lnTo>
                                <a:lnTo>
                                  <a:pt x="1349199" y="52429"/>
                                </a:lnTo>
                                <a:lnTo>
                                  <a:pt x="1305124" y="38815"/>
                                </a:lnTo>
                                <a:lnTo>
                                  <a:pt x="1260229" y="27161"/>
                                </a:lnTo>
                                <a:lnTo>
                                  <a:pt x="1214562" y="17514"/>
                                </a:lnTo>
                                <a:lnTo>
                                  <a:pt x="1168174" y="9926"/>
                                </a:lnTo>
                                <a:lnTo>
                                  <a:pt x="1121112" y="4444"/>
                                </a:lnTo>
                                <a:lnTo>
                                  <a:pt x="1073428" y="1119"/>
                                </a:lnTo>
                                <a:lnTo>
                                  <a:pt x="1025169" y="0"/>
                                </a:lnTo>
                                <a:close/>
                              </a:path>
                              <a:path w="2207260" h="2147570">
                                <a:moveTo>
                                  <a:pt x="1974069" y="639140"/>
                                </a:moveTo>
                                <a:lnTo>
                                  <a:pt x="1039647" y="639140"/>
                                </a:lnTo>
                                <a:lnTo>
                                  <a:pt x="1085418" y="641992"/>
                                </a:lnTo>
                                <a:lnTo>
                                  <a:pt x="1129492" y="650320"/>
                                </a:lnTo>
                                <a:lnTo>
                                  <a:pt x="1171528" y="663780"/>
                                </a:lnTo>
                                <a:lnTo>
                                  <a:pt x="1211182" y="682030"/>
                                </a:lnTo>
                                <a:lnTo>
                                  <a:pt x="1248115" y="704726"/>
                                </a:lnTo>
                                <a:lnTo>
                                  <a:pt x="1281982" y="731525"/>
                                </a:lnTo>
                                <a:lnTo>
                                  <a:pt x="1312444" y="762085"/>
                                </a:lnTo>
                                <a:lnTo>
                                  <a:pt x="1339157" y="796061"/>
                                </a:lnTo>
                                <a:lnTo>
                                  <a:pt x="1361780" y="833112"/>
                                </a:lnTo>
                                <a:lnTo>
                                  <a:pt x="1379970" y="872893"/>
                                </a:lnTo>
                                <a:lnTo>
                                  <a:pt x="1393387" y="915062"/>
                                </a:lnTo>
                                <a:lnTo>
                                  <a:pt x="1401688" y="959276"/>
                                </a:lnTo>
                                <a:lnTo>
                                  <a:pt x="1404531" y="1005192"/>
                                </a:lnTo>
                                <a:lnTo>
                                  <a:pt x="1404155" y="1021607"/>
                                </a:lnTo>
                                <a:lnTo>
                                  <a:pt x="1403049" y="1037832"/>
                                </a:lnTo>
                                <a:lnTo>
                                  <a:pt x="1401246" y="1053860"/>
                                </a:lnTo>
                                <a:lnTo>
                                  <a:pt x="1398777" y="1069682"/>
                                </a:lnTo>
                                <a:lnTo>
                                  <a:pt x="938288" y="1199857"/>
                                </a:lnTo>
                                <a:lnTo>
                                  <a:pt x="1068374" y="1370012"/>
                                </a:lnTo>
                                <a:lnTo>
                                  <a:pt x="1061244" y="1370515"/>
                                </a:lnTo>
                                <a:lnTo>
                                  <a:pt x="1054082" y="1370904"/>
                                </a:lnTo>
                                <a:lnTo>
                                  <a:pt x="1044333" y="1371244"/>
                                </a:lnTo>
                                <a:lnTo>
                                  <a:pt x="1991768" y="1371244"/>
                                </a:lnTo>
                                <a:lnTo>
                                  <a:pt x="2004304" y="1334052"/>
                                </a:lnTo>
                                <a:lnTo>
                                  <a:pt x="2018101" y="1285280"/>
                                </a:lnTo>
                                <a:lnTo>
                                  <a:pt x="2029534" y="1235556"/>
                                </a:lnTo>
                                <a:lnTo>
                                  <a:pt x="2038539" y="1184945"/>
                                </a:lnTo>
                                <a:lnTo>
                                  <a:pt x="2045051" y="1133511"/>
                                </a:lnTo>
                                <a:lnTo>
                                  <a:pt x="2049006" y="1081319"/>
                                </a:lnTo>
                                <a:lnTo>
                                  <a:pt x="2050338" y="1028433"/>
                                </a:lnTo>
                                <a:lnTo>
                                  <a:pt x="2049222" y="980019"/>
                                </a:lnTo>
                                <a:lnTo>
                                  <a:pt x="2045908" y="932182"/>
                                </a:lnTo>
                                <a:lnTo>
                                  <a:pt x="2040443" y="884970"/>
                                </a:lnTo>
                                <a:lnTo>
                                  <a:pt x="2032878" y="838433"/>
                                </a:lnTo>
                                <a:lnTo>
                                  <a:pt x="2023262" y="792620"/>
                                </a:lnTo>
                                <a:lnTo>
                                  <a:pt x="2011645" y="747581"/>
                                </a:lnTo>
                                <a:lnTo>
                                  <a:pt x="1998074" y="703366"/>
                                </a:lnTo>
                                <a:lnTo>
                                  <a:pt x="1982600" y="660022"/>
                                </a:lnTo>
                                <a:lnTo>
                                  <a:pt x="1974069" y="639140"/>
                                </a:lnTo>
                                <a:close/>
                              </a:path>
                            </a:pathLst>
                          </a:custGeom>
                          <a:solidFill>
                            <a:srgbClr val="001975"/>
                          </a:solidFill>
                        </wps:spPr>
                        <wps:bodyPr wrap="square" lIns="0" tIns="0" rIns="0" bIns="0" rtlCol="0">
                          <a:prstTxWarp prst="textNoShape">
                            <a:avLst/>
                          </a:prstTxWarp>
                          <a:noAutofit/>
                        </wps:bodyPr>
                      </wps:wsp>
                      <wps:wsp>
                        <wps:cNvPr id="3" name="Graphic 3"/>
                        <wps:cNvSpPr/>
                        <wps:spPr>
                          <a:xfrm>
                            <a:off x="674768" y="639151"/>
                            <a:ext cx="730250" cy="732155"/>
                          </a:xfrm>
                          <a:custGeom>
                            <a:avLst/>
                            <a:gdLst/>
                            <a:ahLst/>
                            <a:cxnLst/>
                            <a:rect l="l" t="t" r="r" b="b"/>
                            <a:pathLst>
                              <a:path w="730250" h="732155">
                                <a:moveTo>
                                  <a:pt x="364883" y="0"/>
                                </a:moveTo>
                                <a:lnTo>
                                  <a:pt x="319112" y="2851"/>
                                </a:lnTo>
                                <a:lnTo>
                                  <a:pt x="275038" y="11179"/>
                                </a:lnTo>
                                <a:lnTo>
                                  <a:pt x="233003" y="24638"/>
                                </a:lnTo>
                                <a:lnTo>
                                  <a:pt x="193348" y="42887"/>
                                </a:lnTo>
                                <a:lnTo>
                                  <a:pt x="156416" y="65582"/>
                                </a:lnTo>
                                <a:lnTo>
                                  <a:pt x="122548" y="92381"/>
                                </a:lnTo>
                                <a:lnTo>
                                  <a:pt x="92086" y="122939"/>
                                </a:lnTo>
                                <a:lnTo>
                                  <a:pt x="65373" y="156915"/>
                                </a:lnTo>
                                <a:lnTo>
                                  <a:pt x="42751" y="193966"/>
                                </a:lnTo>
                                <a:lnTo>
                                  <a:pt x="24560" y="233748"/>
                                </a:lnTo>
                                <a:lnTo>
                                  <a:pt x="11143" y="275918"/>
                                </a:lnTo>
                                <a:lnTo>
                                  <a:pt x="2842" y="320134"/>
                                </a:lnTo>
                                <a:lnTo>
                                  <a:pt x="0" y="366052"/>
                                </a:lnTo>
                                <a:lnTo>
                                  <a:pt x="2842" y="411967"/>
                                </a:lnTo>
                                <a:lnTo>
                                  <a:pt x="11143" y="456180"/>
                                </a:lnTo>
                                <a:lnTo>
                                  <a:pt x="24560" y="498349"/>
                                </a:lnTo>
                                <a:lnTo>
                                  <a:pt x="42751" y="538129"/>
                                </a:lnTo>
                                <a:lnTo>
                                  <a:pt x="65373" y="575178"/>
                                </a:lnTo>
                                <a:lnTo>
                                  <a:pt x="92086" y="609153"/>
                                </a:lnTo>
                                <a:lnTo>
                                  <a:pt x="122548" y="639711"/>
                                </a:lnTo>
                                <a:lnTo>
                                  <a:pt x="156416" y="666509"/>
                                </a:lnTo>
                                <a:lnTo>
                                  <a:pt x="193348" y="689204"/>
                                </a:lnTo>
                                <a:lnTo>
                                  <a:pt x="233003" y="707452"/>
                                </a:lnTo>
                                <a:lnTo>
                                  <a:pt x="275038" y="720912"/>
                                </a:lnTo>
                                <a:lnTo>
                                  <a:pt x="319112" y="729239"/>
                                </a:lnTo>
                                <a:lnTo>
                                  <a:pt x="364883" y="732091"/>
                                </a:lnTo>
                                <a:lnTo>
                                  <a:pt x="379318" y="731753"/>
                                </a:lnTo>
                                <a:lnTo>
                                  <a:pt x="393611" y="730872"/>
                                </a:lnTo>
                                <a:lnTo>
                                  <a:pt x="263525" y="560692"/>
                                </a:lnTo>
                                <a:lnTo>
                                  <a:pt x="724014" y="430529"/>
                                </a:lnTo>
                                <a:lnTo>
                                  <a:pt x="726477" y="414709"/>
                                </a:lnTo>
                                <a:lnTo>
                                  <a:pt x="728281" y="398686"/>
                                </a:lnTo>
                                <a:lnTo>
                                  <a:pt x="729389" y="382465"/>
                                </a:lnTo>
                                <a:lnTo>
                                  <a:pt x="729767" y="366052"/>
                                </a:lnTo>
                                <a:lnTo>
                                  <a:pt x="726924" y="320134"/>
                                </a:lnTo>
                                <a:lnTo>
                                  <a:pt x="718623" y="275918"/>
                                </a:lnTo>
                                <a:lnTo>
                                  <a:pt x="705207" y="233748"/>
                                </a:lnTo>
                                <a:lnTo>
                                  <a:pt x="687016" y="193966"/>
                                </a:lnTo>
                                <a:lnTo>
                                  <a:pt x="664393" y="156915"/>
                                </a:lnTo>
                                <a:lnTo>
                                  <a:pt x="637680" y="122939"/>
                                </a:lnTo>
                                <a:lnTo>
                                  <a:pt x="607219" y="92381"/>
                                </a:lnTo>
                                <a:lnTo>
                                  <a:pt x="573351" y="65582"/>
                                </a:lnTo>
                                <a:lnTo>
                                  <a:pt x="536419" y="42887"/>
                                </a:lnTo>
                                <a:lnTo>
                                  <a:pt x="496764" y="24638"/>
                                </a:lnTo>
                                <a:lnTo>
                                  <a:pt x="454728" y="11179"/>
                                </a:lnTo>
                                <a:lnTo>
                                  <a:pt x="410654" y="2851"/>
                                </a:lnTo>
                                <a:lnTo>
                                  <a:pt x="364883"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234641" y="53604"/>
                            <a:ext cx="1882775" cy="1917064"/>
                          </a:xfrm>
                          <a:custGeom>
                            <a:avLst/>
                            <a:gdLst/>
                            <a:ahLst/>
                            <a:cxnLst/>
                            <a:rect l="l" t="t" r="r" b="b"/>
                            <a:pathLst>
                              <a:path w="1882775" h="1917064">
                                <a:moveTo>
                                  <a:pt x="765568" y="0"/>
                                </a:moveTo>
                                <a:lnTo>
                                  <a:pt x="0" y="0"/>
                                </a:lnTo>
                                <a:lnTo>
                                  <a:pt x="0" y="1917039"/>
                                </a:lnTo>
                                <a:lnTo>
                                  <a:pt x="708685" y="1917039"/>
                                </a:lnTo>
                                <a:lnTo>
                                  <a:pt x="753042" y="1916436"/>
                                </a:lnTo>
                                <a:lnTo>
                                  <a:pt x="815005" y="1914015"/>
                                </a:lnTo>
                                <a:lnTo>
                                  <a:pt x="863791" y="1911034"/>
                                </a:lnTo>
                                <a:lnTo>
                                  <a:pt x="911891" y="1907133"/>
                                </a:lnTo>
                                <a:lnTo>
                                  <a:pt x="959268" y="1902273"/>
                                </a:lnTo>
                                <a:lnTo>
                                  <a:pt x="1005886" y="1896417"/>
                                </a:lnTo>
                                <a:lnTo>
                                  <a:pt x="1051710" y="1889528"/>
                                </a:lnTo>
                                <a:lnTo>
                                  <a:pt x="1096704" y="1881568"/>
                                </a:lnTo>
                                <a:lnTo>
                                  <a:pt x="1140830" y="1872499"/>
                                </a:lnTo>
                                <a:lnTo>
                                  <a:pt x="1184055" y="1862284"/>
                                </a:lnTo>
                                <a:lnTo>
                                  <a:pt x="1226341" y="1850886"/>
                                </a:lnTo>
                                <a:lnTo>
                                  <a:pt x="1267653" y="1838266"/>
                                </a:lnTo>
                                <a:lnTo>
                                  <a:pt x="1307955" y="1824388"/>
                                </a:lnTo>
                                <a:lnTo>
                                  <a:pt x="1347210" y="1809213"/>
                                </a:lnTo>
                                <a:lnTo>
                                  <a:pt x="1385384" y="1792705"/>
                                </a:lnTo>
                                <a:lnTo>
                                  <a:pt x="1422439" y="1774825"/>
                                </a:lnTo>
                                <a:lnTo>
                                  <a:pt x="1458340" y="1755537"/>
                                </a:lnTo>
                                <a:lnTo>
                                  <a:pt x="1493051" y="1734802"/>
                                </a:lnTo>
                                <a:lnTo>
                                  <a:pt x="1526537" y="1712583"/>
                                </a:lnTo>
                                <a:lnTo>
                                  <a:pt x="1558760" y="1688843"/>
                                </a:lnTo>
                                <a:lnTo>
                                  <a:pt x="1589685" y="1663544"/>
                                </a:lnTo>
                                <a:lnTo>
                                  <a:pt x="1619277" y="1636648"/>
                                </a:lnTo>
                                <a:lnTo>
                                  <a:pt x="1647499" y="1608118"/>
                                </a:lnTo>
                                <a:lnTo>
                                  <a:pt x="1674315" y="1577917"/>
                                </a:lnTo>
                                <a:lnTo>
                                  <a:pt x="1699690" y="1546007"/>
                                </a:lnTo>
                                <a:lnTo>
                                  <a:pt x="1723587" y="1512349"/>
                                </a:lnTo>
                                <a:lnTo>
                                  <a:pt x="1745971" y="1476908"/>
                                </a:lnTo>
                                <a:lnTo>
                                  <a:pt x="1766805" y="1439645"/>
                                </a:lnTo>
                                <a:lnTo>
                                  <a:pt x="1786053" y="1400522"/>
                                </a:lnTo>
                                <a:lnTo>
                                  <a:pt x="1803680" y="1359503"/>
                                </a:lnTo>
                                <a:lnTo>
                                  <a:pt x="1803999" y="1358646"/>
                                </a:lnTo>
                                <a:lnTo>
                                  <a:pt x="885050" y="1358646"/>
                                </a:lnTo>
                                <a:lnTo>
                                  <a:pt x="884288" y="1358493"/>
                                </a:lnTo>
                                <a:lnTo>
                                  <a:pt x="708685" y="1358493"/>
                                </a:lnTo>
                                <a:lnTo>
                                  <a:pt x="708685" y="609384"/>
                                </a:lnTo>
                                <a:lnTo>
                                  <a:pt x="1813514" y="609384"/>
                                </a:lnTo>
                                <a:lnTo>
                                  <a:pt x="1802946" y="586144"/>
                                </a:lnTo>
                                <a:lnTo>
                                  <a:pt x="1783391" y="548368"/>
                                </a:lnTo>
                                <a:lnTo>
                                  <a:pt x="1761896" y="511470"/>
                                </a:lnTo>
                                <a:lnTo>
                                  <a:pt x="1738521" y="475493"/>
                                </a:lnTo>
                                <a:lnTo>
                                  <a:pt x="1713323" y="440480"/>
                                </a:lnTo>
                                <a:lnTo>
                                  <a:pt x="1686362" y="406474"/>
                                </a:lnTo>
                                <a:lnTo>
                                  <a:pt x="1657696" y="373518"/>
                                </a:lnTo>
                                <a:lnTo>
                                  <a:pt x="1627384" y="341654"/>
                                </a:lnTo>
                                <a:lnTo>
                                  <a:pt x="1595483" y="310927"/>
                                </a:lnTo>
                                <a:lnTo>
                                  <a:pt x="1562053" y="281378"/>
                                </a:lnTo>
                                <a:lnTo>
                                  <a:pt x="1527153" y="253050"/>
                                </a:lnTo>
                                <a:lnTo>
                                  <a:pt x="1490840" y="225987"/>
                                </a:lnTo>
                                <a:lnTo>
                                  <a:pt x="1453174" y="200232"/>
                                </a:lnTo>
                                <a:lnTo>
                                  <a:pt x="1414212" y="175827"/>
                                </a:lnTo>
                                <a:lnTo>
                                  <a:pt x="1374015" y="152815"/>
                                </a:lnTo>
                                <a:lnTo>
                                  <a:pt x="1332639" y="131240"/>
                                </a:lnTo>
                                <a:lnTo>
                                  <a:pt x="1290144" y="111144"/>
                                </a:lnTo>
                                <a:lnTo>
                                  <a:pt x="1246588" y="92570"/>
                                </a:lnTo>
                                <a:lnTo>
                                  <a:pt x="1202029" y="75561"/>
                                </a:lnTo>
                                <a:lnTo>
                                  <a:pt x="1156527" y="60161"/>
                                </a:lnTo>
                                <a:lnTo>
                                  <a:pt x="1110140" y="46411"/>
                                </a:lnTo>
                                <a:lnTo>
                                  <a:pt x="1062927" y="34355"/>
                                </a:lnTo>
                                <a:lnTo>
                                  <a:pt x="1014945" y="24037"/>
                                </a:lnTo>
                                <a:lnTo>
                                  <a:pt x="966254" y="15498"/>
                                </a:lnTo>
                                <a:lnTo>
                                  <a:pt x="916913" y="8782"/>
                                </a:lnTo>
                                <a:lnTo>
                                  <a:pt x="866979" y="3931"/>
                                </a:lnTo>
                                <a:lnTo>
                                  <a:pt x="816511" y="990"/>
                                </a:lnTo>
                                <a:lnTo>
                                  <a:pt x="765568" y="0"/>
                                </a:lnTo>
                                <a:close/>
                              </a:path>
                              <a:path w="1882775" h="1917064">
                                <a:moveTo>
                                  <a:pt x="1813514" y="609384"/>
                                </a:moveTo>
                                <a:lnTo>
                                  <a:pt x="885863" y="609384"/>
                                </a:lnTo>
                                <a:lnTo>
                                  <a:pt x="885863" y="609549"/>
                                </a:lnTo>
                                <a:lnTo>
                                  <a:pt x="926539" y="613733"/>
                                </a:lnTo>
                                <a:lnTo>
                                  <a:pt x="965426" y="625857"/>
                                </a:lnTo>
                                <a:lnTo>
                                  <a:pt x="1002056" y="645272"/>
                                </a:lnTo>
                                <a:lnTo>
                                  <a:pt x="1035961" y="671334"/>
                                </a:lnTo>
                                <a:lnTo>
                                  <a:pt x="1066674" y="703396"/>
                                </a:lnTo>
                                <a:lnTo>
                                  <a:pt x="1093726" y="740812"/>
                                </a:lnTo>
                                <a:lnTo>
                                  <a:pt x="1116650" y="782936"/>
                                </a:lnTo>
                                <a:lnTo>
                                  <a:pt x="1134865" y="828836"/>
                                </a:lnTo>
                                <a:lnTo>
                                  <a:pt x="1134978" y="829121"/>
                                </a:lnTo>
                                <a:lnTo>
                                  <a:pt x="1148242" y="878721"/>
                                </a:lnTo>
                                <a:lnTo>
                                  <a:pt x="1155974" y="931091"/>
                                </a:lnTo>
                                <a:lnTo>
                                  <a:pt x="1157706" y="985583"/>
                                </a:lnTo>
                                <a:lnTo>
                                  <a:pt x="1153180" y="1056967"/>
                                </a:lnTo>
                                <a:lnTo>
                                  <a:pt x="1143716" y="1119662"/>
                                </a:lnTo>
                                <a:lnTo>
                                  <a:pt x="1129614" y="1174067"/>
                                </a:lnTo>
                                <a:lnTo>
                                  <a:pt x="1111174" y="1220580"/>
                                </a:lnTo>
                                <a:lnTo>
                                  <a:pt x="1088697" y="1259599"/>
                                </a:lnTo>
                                <a:lnTo>
                                  <a:pt x="1062483" y="1291522"/>
                                </a:lnTo>
                                <a:lnTo>
                                  <a:pt x="1032832" y="1316749"/>
                                </a:lnTo>
                                <a:lnTo>
                                  <a:pt x="964420" y="1348702"/>
                                </a:lnTo>
                                <a:lnTo>
                                  <a:pt x="926259" y="1356226"/>
                                </a:lnTo>
                                <a:lnTo>
                                  <a:pt x="885863" y="1358646"/>
                                </a:lnTo>
                                <a:lnTo>
                                  <a:pt x="1803999" y="1358646"/>
                                </a:lnTo>
                                <a:lnTo>
                                  <a:pt x="1819576" y="1316749"/>
                                </a:lnTo>
                                <a:lnTo>
                                  <a:pt x="1833926" y="1271623"/>
                                </a:lnTo>
                                <a:lnTo>
                                  <a:pt x="1846474" y="1224688"/>
                                </a:lnTo>
                                <a:lnTo>
                                  <a:pt x="1857256" y="1175706"/>
                                </a:lnTo>
                                <a:lnTo>
                                  <a:pt x="1866236" y="1124640"/>
                                </a:lnTo>
                                <a:lnTo>
                                  <a:pt x="1873380" y="1071451"/>
                                </a:lnTo>
                                <a:lnTo>
                                  <a:pt x="1878651" y="1016103"/>
                                </a:lnTo>
                                <a:lnTo>
                                  <a:pt x="1882013" y="958557"/>
                                </a:lnTo>
                                <a:lnTo>
                                  <a:pt x="1882546" y="914811"/>
                                </a:lnTo>
                                <a:lnTo>
                                  <a:pt x="1880614" y="871556"/>
                                </a:lnTo>
                                <a:lnTo>
                                  <a:pt x="1876302" y="829121"/>
                                </a:lnTo>
                                <a:lnTo>
                                  <a:pt x="1876273" y="828836"/>
                                </a:lnTo>
                                <a:lnTo>
                                  <a:pt x="1869583" y="786693"/>
                                </a:lnTo>
                                <a:lnTo>
                                  <a:pt x="1860603" y="745171"/>
                                </a:lnTo>
                                <a:lnTo>
                                  <a:pt x="1849391" y="704312"/>
                                </a:lnTo>
                                <a:lnTo>
                                  <a:pt x="1836005" y="664159"/>
                                </a:lnTo>
                                <a:lnTo>
                                  <a:pt x="1820504" y="624755"/>
                                </a:lnTo>
                                <a:lnTo>
                                  <a:pt x="1813589" y="609549"/>
                                </a:lnTo>
                                <a:lnTo>
                                  <a:pt x="1813514" y="609384"/>
                                </a:lnTo>
                                <a:close/>
                              </a:path>
                            </a:pathLst>
                          </a:custGeom>
                          <a:solidFill>
                            <a:srgbClr val="001975"/>
                          </a:solidFill>
                        </wps:spPr>
                        <wps:bodyPr wrap="square" lIns="0" tIns="0" rIns="0" bIns="0" rtlCol="0">
                          <a:prstTxWarp prst="textNoShape">
                            <a:avLst/>
                          </a:prstTxWarp>
                          <a:noAutofit/>
                        </wps:bodyPr>
                      </wps:wsp>
                      <wps:wsp>
                        <wps:cNvPr id="5" name="Graphic 5"/>
                        <wps:cNvSpPr/>
                        <wps:spPr>
                          <a:xfrm>
                            <a:off x="2943317" y="662990"/>
                            <a:ext cx="449580" cy="749300"/>
                          </a:xfrm>
                          <a:custGeom>
                            <a:avLst/>
                            <a:gdLst/>
                            <a:ahLst/>
                            <a:cxnLst/>
                            <a:rect l="l" t="t" r="r" b="b"/>
                            <a:pathLst>
                              <a:path w="449580" h="749300">
                                <a:moveTo>
                                  <a:pt x="177177" y="0"/>
                                </a:moveTo>
                                <a:lnTo>
                                  <a:pt x="0" y="0"/>
                                </a:lnTo>
                                <a:lnTo>
                                  <a:pt x="0" y="749033"/>
                                </a:lnTo>
                                <a:lnTo>
                                  <a:pt x="175602" y="749084"/>
                                </a:lnTo>
                                <a:lnTo>
                                  <a:pt x="177177" y="749249"/>
                                </a:lnTo>
                                <a:lnTo>
                                  <a:pt x="217577" y="746830"/>
                                </a:lnTo>
                                <a:lnTo>
                                  <a:pt x="255739" y="739307"/>
                                </a:lnTo>
                                <a:lnTo>
                                  <a:pt x="324153" y="707356"/>
                                </a:lnTo>
                                <a:lnTo>
                                  <a:pt x="353804" y="682131"/>
                                </a:lnTo>
                                <a:lnTo>
                                  <a:pt x="380018" y="650209"/>
                                </a:lnTo>
                                <a:lnTo>
                                  <a:pt x="402495" y="611192"/>
                                </a:lnTo>
                                <a:lnTo>
                                  <a:pt x="420936" y="564680"/>
                                </a:lnTo>
                                <a:lnTo>
                                  <a:pt x="435039" y="510277"/>
                                </a:lnTo>
                                <a:lnTo>
                                  <a:pt x="444504" y="447582"/>
                                </a:lnTo>
                                <a:lnTo>
                                  <a:pt x="449033" y="376199"/>
                                </a:lnTo>
                                <a:lnTo>
                                  <a:pt x="447301" y="321704"/>
                                </a:lnTo>
                                <a:lnTo>
                                  <a:pt x="439569" y="269332"/>
                                </a:lnTo>
                                <a:lnTo>
                                  <a:pt x="426305" y="219731"/>
                                </a:lnTo>
                                <a:lnTo>
                                  <a:pt x="407977" y="173546"/>
                                </a:lnTo>
                                <a:lnTo>
                                  <a:pt x="385052" y="131423"/>
                                </a:lnTo>
                                <a:lnTo>
                                  <a:pt x="357999" y="94008"/>
                                </a:lnTo>
                                <a:lnTo>
                                  <a:pt x="327285" y="61947"/>
                                </a:lnTo>
                                <a:lnTo>
                                  <a:pt x="293378" y="35886"/>
                                </a:lnTo>
                                <a:lnTo>
                                  <a:pt x="256746" y="16472"/>
                                </a:lnTo>
                                <a:lnTo>
                                  <a:pt x="217856" y="4349"/>
                                </a:lnTo>
                                <a:lnTo>
                                  <a:pt x="177177" y="165"/>
                                </a:lnTo>
                                <a:lnTo>
                                  <a:pt x="17717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324.2pt;height:169.1pt;mso-position-horizontal-relative:char;mso-position-vertical-relative:line" id="docshapegroup1" coordorigin="0,0" coordsize="6484,3382">
                <v:shape style="position:absolute;left:0;top:0;width:3476;height:3382" id="docshape2" coordorigin="0,0" coordsize="3476,3382" path="m3387,3053l2367,3053,2618,3381,3387,3053xm1614,0l1538,2,1463,7,1389,16,1316,28,1244,43,1174,61,1104,83,1036,107,970,134,904,165,841,198,779,233,719,272,661,312,605,356,550,402,498,450,448,500,400,552,355,607,311,663,271,721,233,782,197,844,164,907,134,973,107,1039,82,1108,61,1177,43,1248,27,1320,16,1394,7,1468,2,1543,0,1620,2,1696,7,1771,16,1846,27,1919,43,1991,61,2062,82,2131,107,2200,134,2267,164,2332,197,2396,233,2457,271,2518,311,2576,355,2633,400,2687,448,2739,498,2790,550,2838,605,2883,661,2927,719,2968,779,3006,841,3042,904,3075,970,3105,1036,3132,1104,3157,1174,3178,1244,3196,1316,3212,1389,3224,1463,3232,1538,3237,1614,3239,1695,3237,1775,3231,1854,3221,1932,3208,2008,3190,2083,3170,2156,3145,2228,3118,2298,3087,2367,3053,3387,3053,3475,3015,2995,2459,3034,2391,3070,2321,3102,2250,3131,2176,3137,2159,1637,2159,1565,2155,1496,2142,1430,2121,1367,2092,1309,2056,1256,2014,1208,1966,1166,1912,1130,1854,1101,1791,1080,1725,1067,1655,1063,1583,1067,1511,1080,1441,1101,1375,1130,1312,1166,1254,1208,1200,1256,1152,1309,1110,1367,1074,1430,1045,1496,1024,1565,1011,1637,1007,3109,1007,3095,973,3065,907,3032,844,2996,782,2958,721,2917,663,2874,607,2829,552,2781,500,2731,450,2678,402,2624,356,2568,312,2510,272,2450,233,2388,198,2324,165,2259,134,2193,107,2125,83,2055,61,1985,43,1913,28,1840,16,1766,7,1690,2,1614,0xm3109,1007l1637,1007,1709,1011,1779,1024,1845,1045,1907,1074,1966,1110,2019,1152,2067,1200,2109,1254,2145,1312,2173,1375,2194,1441,2207,1511,2212,1583,2211,1609,2210,1634,2207,1660,2203,1685,1478,1890,1682,2157,1671,2158,1660,2159,1645,2159,3137,2159,3156,2101,3178,2024,3196,1946,3210,1866,3221,1785,3227,1703,3229,1620,3227,1543,3222,1468,3213,1394,3201,1320,3186,1248,3168,1177,3147,1108,3122,1039,3109,1007xe" filled="true" fillcolor="#001975" stroked="false">
                  <v:path arrowok="t"/>
                  <v:fill type="solid"/>
                </v:shape>
                <v:shape style="position:absolute;left:1062;top:1006;width:1150;height:1153" id="docshape3" coordorigin="1063,1007" coordsize="1150,1153" path="m1637,1007l1565,1011,1496,1024,1430,1045,1367,1074,1309,1110,1256,1152,1208,1200,1166,1254,1130,1312,1101,1375,1080,1441,1067,1511,1063,1583,1067,1655,1080,1725,1101,1791,1130,1854,1166,1912,1208,1966,1256,2014,1309,2056,1367,2092,1430,2121,1496,2142,1565,2155,1637,2159,1660,2159,1682,2158,1478,1890,2203,1685,2207,1660,2210,1634,2211,1609,2212,1583,2207,1511,2194,1441,2173,1375,2145,1312,2109,1254,2067,1200,2019,1152,1966,1110,1907,1074,1845,1045,1779,1024,1709,1011,1637,1007xe" filled="true" fillcolor="#ffffff" stroked="false">
                  <v:path arrowok="t"/>
                  <v:fill type="solid"/>
                </v:shape>
                <v:shape style="position:absolute;left:3519;top:84;width:2965;height:3019" id="docshape4" coordorigin="3519,84" coordsize="2965,3019" path="m4725,84l3519,84,3519,3103,4635,3103,4705,3102,4725,3102,4803,3099,4879,3094,4955,3088,5030,3080,5103,3071,5175,3060,5246,3048,5316,3033,5384,3017,5450,2999,5515,2979,5579,2957,5641,2934,5701,2908,5759,2879,5816,2849,5870,2816,5923,2781,5974,2744,6023,2704,6069,2662,6114,2617,6156,2569,6196,2519,6233,2466,6269,2410,6301,2352,6332,2290,6360,2225,6360,2224,4913,2224,4912,2224,4635,2224,4635,1044,6375,1044,6358,1007,6328,948,6294,890,6257,833,6217,778,6175,725,6130,673,6082,622,6032,574,5979,528,5924,483,5867,440,5808,400,5746,361,5683,325,5618,291,5551,259,5482,230,5412,203,5340,179,5267,158,5193,139,5117,122,5041,109,4963,98,4884,91,4805,86,4725,84xm6375,1044l4914,1044,4914,1044,4978,1051,5039,1070,5097,1101,5151,1142,5199,1192,5242,1251,5278,1317,5306,1390,5306,1390,5327,1468,5340,1551,5342,1637,5335,1749,5320,1848,5298,1933,5269,2007,5234,2068,5192,2118,5146,2158,5094,2188,5038,2208,4978,2220,4914,2224,6360,2224,6385,2158,6407,2087,6427,2013,6444,1936,6458,1856,6469,1772,6478,1685,6483,1594,6484,1525,6481,1457,6474,1390,6474,1390,6463,1323,6449,1258,6432,1194,6410,1130,6386,1068,6375,1044,6375,1044xe" filled="true" fillcolor="#001975" stroked="false">
                  <v:path arrowok="t"/>
                  <v:fill type="solid"/>
                </v:shape>
                <v:shape style="position:absolute;left:4635;top:1044;width:708;height:1180" id="docshape5" coordorigin="4635,1044" coordsize="708,1180" path="m4914,1044l4635,1044,4635,2224,4912,2224,4914,2224,4978,2220,5038,2208,5146,2158,5192,2118,5234,2068,5269,2007,5298,1933,5320,1848,5335,1749,5342,1637,5340,1551,5327,1468,5306,1390,5278,1317,5242,1251,5199,1192,5151,1142,5097,1101,5039,1070,4978,1051,4914,1044,4914,1044xe" filled="true" fillcolor="#ffffff" stroked="false">
                  <v:path arrowok="t"/>
                  <v:fill type="solid"/>
                </v:shape>
              </v:group>
            </w:pict>
          </mc:Fallback>
        </mc:AlternateContent>
      </w:r>
      <w:r>
        <w:rPr>
          <w:rFonts w:ascii="Times New Roman"/>
          <w:sz w:val="20"/>
        </w:rPr>
      </w:r>
      <w:r>
        <w:rPr>
          <w:rFonts w:ascii="Times New Roman"/>
          <w:spacing w:val="13"/>
          <w:sz w:val="20"/>
        </w:rPr>
        <w:t> </w:t>
      </w:r>
      <w:r>
        <w:rPr>
          <w:rFonts w:ascii="Times New Roman"/>
          <w:spacing w:val="13"/>
          <w:position w:val="28"/>
          <w:sz w:val="20"/>
        </w:rPr>
        <mc:AlternateContent>
          <mc:Choice Requires="wps">
            <w:drawing>
              <wp:inline distT="0" distB="0" distL="0" distR="0">
                <wp:extent cx="1962150" cy="1980564"/>
                <wp:effectExtent l="0" t="0" r="0" b="0"/>
                <wp:docPr id="6" name="Group 6"/>
                <wp:cNvGraphicFramePr>
                  <a:graphicFrameLocks/>
                </wp:cNvGraphicFramePr>
                <a:graphic>
                  <a:graphicData uri="http://schemas.microsoft.com/office/word/2010/wordprocessingGroup">
                    <wpg:wgp>
                      <wpg:cNvPr id="6" name="Group 6"/>
                      <wpg:cNvGrpSpPr/>
                      <wpg:grpSpPr>
                        <a:xfrm>
                          <a:off x="0" y="0"/>
                          <a:ext cx="1962150" cy="1980564"/>
                          <a:chExt cx="1962150" cy="1980564"/>
                        </a:xfrm>
                      </wpg:grpSpPr>
                      <wps:wsp>
                        <wps:cNvPr id="7" name="Graphic 7"/>
                        <wps:cNvSpPr/>
                        <wps:spPr>
                          <a:xfrm>
                            <a:off x="0" y="0"/>
                            <a:ext cx="1962150" cy="1980564"/>
                          </a:xfrm>
                          <a:custGeom>
                            <a:avLst/>
                            <a:gdLst/>
                            <a:ahLst/>
                            <a:cxnLst/>
                            <a:rect l="l" t="t" r="r" b="b"/>
                            <a:pathLst>
                              <a:path w="1962150" h="1980564">
                                <a:moveTo>
                                  <a:pt x="1961565" y="0"/>
                                </a:moveTo>
                                <a:lnTo>
                                  <a:pt x="1278178" y="0"/>
                                </a:lnTo>
                                <a:lnTo>
                                  <a:pt x="1278178" y="1050239"/>
                                </a:lnTo>
                                <a:lnTo>
                                  <a:pt x="672566" y="0"/>
                                </a:lnTo>
                                <a:lnTo>
                                  <a:pt x="0" y="0"/>
                                </a:lnTo>
                                <a:lnTo>
                                  <a:pt x="0" y="1980514"/>
                                </a:lnTo>
                                <a:lnTo>
                                  <a:pt x="683387" y="1980514"/>
                                </a:lnTo>
                                <a:lnTo>
                                  <a:pt x="683387" y="951153"/>
                                </a:lnTo>
                                <a:lnTo>
                                  <a:pt x="1280515" y="1980514"/>
                                </a:lnTo>
                                <a:lnTo>
                                  <a:pt x="1961565" y="1980514"/>
                                </a:lnTo>
                                <a:lnTo>
                                  <a:pt x="1961565" y="0"/>
                                </a:lnTo>
                                <a:close/>
                              </a:path>
                            </a:pathLst>
                          </a:custGeom>
                          <a:solidFill>
                            <a:srgbClr val="001975"/>
                          </a:solidFill>
                        </wps:spPr>
                        <wps:bodyPr wrap="square" lIns="0" tIns="0" rIns="0" bIns="0" rtlCol="0">
                          <a:prstTxWarp prst="textNoShape">
                            <a:avLst/>
                          </a:prstTxWarp>
                          <a:noAutofit/>
                        </wps:bodyPr>
                      </wps:wsp>
                    </wpg:wgp>
                  </a:graphicData>
                </a:graphic>
              </wp:inline>
            </w:drawing>
          </mc:Choice>
          <mc:Fallback>
            <w:pict>
              <v:group style="width:154.5pt;height:155.950pt;mso-position-horizontal-relative:char;mso-position-vertical-relative:line" id="docshapegroup6" coordorigin="0,0" coordsize="3090,3119">
                <v:shape style="position:absolute;left:0;top:0;width:3090;height:3119" id="docshape7" coordorigin="0,0" coordsize="3090,3119" path="m3089,0l2013,0,2013,1654,1059,0,0,0,0,3119,1076,3119,1076,1498,2017,3119,3089,3119,3089,0xe" filled="true" fillcolor="#001975" stroked="false">
                  <v:path arrowok="t"/>
                  <v:fill type="solid"/>
                </v:shape>
              </v:group>
            </w:pict>
          </mc:Fallback>
        </mc:AlternateContent>
      </w:r>
      <w:r>
        <w:rPr>
          <w:rFonts w:ascii="Times New Roman"/>
          <w:spacing w:val="13"/>
          <w:position w:val="28"/>
          <w:sz w:val="20"/>
        </w:rPr>
      </w:r>
    </w:p>
    <w:p>
      <w:pPr>
        <w:pStyle w:val="Title"/>
      </w:pPr>
      <w:bookmarkStart w:name="QDN 2025 Financial Report Signed QDN" w:id="1"/>
      <w:bookmarkEnd w:id="1"/>
      <w:r>
        <w:rPr/>
      </w:r>
      <w:r>
        <w:rPr>
          <w:color w:val="6D6E70"/>
          <w:spacing w:val="-18"/>
        </w:rPr>
        <w:t>QUEENSLANDERS</w:t>
      </w:r>
      <w:r>
        <w:rPr>
          <w:color w:val="6D6E70"/>
          <w:spacing w:val="-5"/>
        </w:rPr>
        <w:t> </w:t>
      </w:r>
      <w:r>
        <w:rPr>
          <w:color w:val="6D6E70"/>
          <w:spacing w:val="-18"/>
        </w:rPr>
        <w:t>WITH</w:t>
      </w:r>
      <w:r>
        <w:rPr>
          <w:color w:val="6D6E70"/>
          <w:spacing w:val="-2"/>
        </w:rPr>
        <w:t> </w:t>
      </w:r>
      <w:r>
        <w:rPr>
          <w:color w:val="6D6E70"/>
          <w:spacing w:val="-18"/>
        </w:rPr>
        <w:t>DISABILITY</w:t>
      </w:r>
      <w:r>
        <w:rPr>
          <w:color w:val="6D6E70"/>
          <w:spacing w:val="-3"/>
        </w:rPr>
        <w:t> </w:t>
      </w:r>
      <w:r>
        <w:rPr>
          <w:color w:val="6D6E70"/>
          <w:spacing w:val="-18"/>
        </w:rPr>
        <w:t>NETWORK</w:t>
      </w:r>
    </w:p>
    <w:p>
      <w:pPr>
        <w:spacing w:line="601" w:lineRule="exact" w:before="0"/>
        <w:ind w:left="3602" w:right="0" w:firstLine="0"/>
        <w:jc w:val="left"/>
        <w:rPr>
          <w:rFonts w:ascii="Arial Narrow"/>
          <w:i/>
          <w:sz w:val="55"/>
        </w:rPr>
      </w:pPr>
      <w:r>
        <w:rPr>
          <w:rFonts w:ascii="Arial Narrow"/>
          <w:i/>
          <w:color w:val="7C91C1"/>
          <w:spacing w:val="12"/>
          <w:w w:val="125"/>
          <w:sz w:val="55"/>
        </w:rPr>
        <w:t>nothingaboutuswithout</w:t>
      </w:r>
      <w:r>
        <w:rPr>
          <w:rFonts w:ascii="Arial Narrow"/>
          <w:i/>
          <w:color w:val="7C91C1"/>
          <w:spacing w:val="-81"/>
          <w:w w:val="125"/>
          <w:sz w:val="55"/>
        </w:rPr>
        <w:t> </w:t>
      </w:r>
      <w:r>
        <w:rPr>
          <w:rFonts w:ascii="Arial Narrow"/>
          <w:i/>
          <w:color w:val="7C91C1"/>
          <w:spacing w:val="-5"/>
          <w:w w:val="135"/>
          <w:sz w:val="55"/>
        </w:rPr>
        <w:t>us</w:t>
      </w:r>
    </w:p>
    <w:p>
      <w:pPr>
        <w:pStyle w:val="BodyText"/>
        <w:rPr>
          <w:rFonts w:ascii="Arial Narrow"/>
          <w:i/>
          <w:sz w:val="48"/>
        </w:rPr>
      </w:pPr>
    </w:p>
    <w:p>
      <w:pPr>
        <w:pStyle w:val="BodyText"/>
        <w:rPr>
          <w:rFonts w:ascii="Arial Narrow"/>
          <w:i/>
          <w:sz w:val="48"/>
        </w:rPr>
      </w:pPr>
    </w:p>
    <w:p>
      <w:pPr>
        <w:pStyle w:val="BodyText"/>
        <w:rPr>
          <w:rFonts w:ascii="Arial Narrow"/>
          <w:i/>
          <w:sz w:val="48"/>
        </w:rPr>
      </w:pPr>
    </w:p>
    <w:p>
      <w:pPr>
        <w:pStyle w:val="BodyText"/>
        <w:rPr>
          <w:rFonts w:ascii="Arial Narrow"/>
          <w:i/>
          <w:sz w:val="48"/>
        </w:rPr>
      </w:pPr>
    </w:p>
    <w:p>
      <w:pPr>
        <w:pStyle w:val="BodyText"/>
        <w:rPr>
          <w:rFonts w:ascii="Arial Narrow"/>
          <w:i/>
          <w:sz w:val="48"/>
        </w:rPr>
      </w:pPr>
    </w:p>
    <w:p>
      <w:pPr>
        <w:pStyle w:val="BodyText"/>
        <w:rPr>
          <w:rFonts w:ascii="Arial Narrow"/>
          <w:i/>
          <w:sz w:val="48"/>
        </w:rPr>
      </w:pPr>
    </w:p>
    <w:p>
      <w:pPr>
        <w:pStyle w:val="BodyText"/>
        <w:rPr>
          <w:rFonts w:ascii="Arial Narrow"/>
          <w:i/>
          <w:sz w:val="48"/>
        </w:rPr>
      </w:pPr>
    </w:p>
    <w:p>
      <w:pPr>
        <w:pStyle w:val="BodyText"/>
        <w:spacing w:before="375"/>
        <w:rPr>
          <w:rFonts w:ascii="Arial Narrow"/>
          <w:i/>
          <w:sz w:val="48"/>
        </w:rPr>
      </w:pPr>
    </w:p>
    <w:p>
      <w:pPr>
        <w:spacing w:line="314" w:lineRule="auto" w:before="0"/>
        <w:ind w:left="570" w:right="135" w:firstLine="0"/>
        <w:jc w:val="center"/>
        <w:rPr>
          <w:rFonts w:ascii="Calibri"/>
          <w:b/>
          <w:sz w:val="48"/>
        </w:rPr>
      </w:pPr>
      <w:r>
        <w:rPr>
          <w:rFonts w:ascii="Calibri"/>
          <w:b/>
          <w:sz w:val="48"/>
        </w:rPr>
        <w:t>Queenslanders</w:t>
      </w:r>
      <w:r>
        <w:rPr>
          <w:rFonts w:ascii="Calibri"/>
          <w:b/>
          <w:spacing w:val="-9"/>
          <w:sz w:val="48"/>
        </w:rPr>
        <w:t> </w:t>
      </w:r>
      <w:r>
        <w:rPr>
          <w:rFonts w:ascii="Calibri"/>
          <w:b/>
          <w:sz w:val="48"/>
        </w:rPr>
        <w:t>with</w:t>
      </w:r>
      <w:r>
        <w:rPr>
          <w:rFonts w:ascii="Calibri"/>
          <w:b/>
          <w:spacing w:val="-9"/>
          <w:sz w:val="48"/>
        </w:rPr>
        <w:t> </w:t>
      </w:r>
      <w:r>
        <w:rPr>
          <w:rFonts w:ascii="Calibri"/>
          <w:b/>
          <w:sz w:val="48"/>
        </w:rPr>
        <w:t>Disability</w:t>
      </w:r>
      <w:r>
        <w:rPr>
          <w:rFonts w:ascii="Calibri"/>
          <w:b/>
          <w:spacing w:val="-9"/>
          <w:sz w:val="48"/>
        </w:rPr>
        <w:t> </w:t>
      </w:r>
      <w:r>
        <w:rPr>
          <w:rFonts w:ascii="Calibri"/>
          <w:b/>
          <w:sz w:val="48"/>
        </w:rPr>
        <w:t>Network</w:t>
      </w:r>
      <w:r>
        <w:rPr>
          <w:rFonts w:ascii="Calibri"/>
          <w:b/>
          <w:spacing w:val="-10"/>
          <w:sz w:val="48"/>
        </w:rPr>
        <w:t> </w:t>
      </w:r>
      <w:r>
        <w:rPr>
          <w:rFonts w:ascii="Calibri"/>
          <w:b/>
          <w:sz w:val="48"/>
        </w:rPr>
        <w:t>Limited Financial Report</w:t>
      </w:r>
    </w:p>
    <w:p>
      <w:pPr>
        <w:spacing w:line="582" w:lineRule="exact" w:before="0"/>
        <w:ind w:left="564" w:right="135" w:firstLine="0"/>
        <w:jc w:val="center"/>
        <w:rPr>
          <w:rFonts w:ascii="Calibri"/>
          <w:b/>
          <w:sz w:val="48"/>
        </w:rPr>
      </w:pPr>
      <w:r>
        <w:rPr>
          <w:rFonts w:ascii="Calibri"/>
          <w:b/>
          <w:sz w:val="48"/>
        </w:rPr>
        <w:t>for</w:t>
      </w:r>
      <w:r>
        <w:rPr>
          <w:rFonts w:ascii="Calibri"/>
          <w:b/>
          <w:spacing w:val="-3"/>
          <w:sz w:val="48"/>
        </w:rPr>
        <w:t> </w:t>
      </w:r>
      <w:r>
        <w:rPr>
          <w:rFonts w:ascii="Calibri"/>
          <w:b/>
          <w:sz w:val="48"/>
        </w:rPr>
        <w:t>the</w:t>
      </w:r>
      <w:r>
        <w:rPr>
          <w:rFonts w:ascii="Calibri"/>
          <w:b/>
          <w:spacing w:val="-3"/>
          <w:sz w:val="48"/>
        </w:rPr>
        <w:t> </w:t>
      </w:r>
      <w:r>
        <w:rPr>
          <w:rFonts w:ascii="Calibri"/>
          <w:b/>
          <w:sz w:val="48"/>
        </w:rPr>
        <w:t>year</w:t>
      </w:r>
      <w:r>
        <w:rPr>
          <w:rFonts w:ascii="Calibri"/>
          <w:b/>
          <w:spacing w:val="-2"/>
          <w:sz w:val="48"/>
        </w:rPr>
        <w:t> </w:t>
      </w:r>
      <w:r>
        <w:rPr>
          <w:rFonts w:ascii="Calibri"/>
          <w:b/>
          <w:sz w:val="48"/>
        </w:rPr>
        <w:t>ended</w:t>
      </w:r>
      <w:r>
        <w:rPr>
          <w:rFonts w:ascii="Calibri"/>
          <w:b/>
          <w:spacing w:val="-3"/>
          <w:sz w:val="48"/>
        </w:rPr>
        <w:t> </w:t>
      </w:r>
      <w:r>
        <w:rPr>
          <w:rFonts w:ascii="Calibri"/>
          <w:b/>
          <w:sz w:val="48"/>
        </w:rPr>
        <w:t>30</w:t>
      </w:r>
      <w:r>
        <w:rPr>
          <w:rFonts w:ascii="Calibri"/>
          <w:b/>
          <w:spacing w:val="-3"/>
          <w:sz w:val="48"/>
        </w:rPr>
        <w:t> </w:t>
      </w:r>
      <w:r>
        <w:rPr>
          <w:rFonts w:ascii="Calibri"/>
          <w:b/>
          <w:sz w:val="48"/>
        </w:rPr>
        <w:t>June</w:t>
      </w:r>
      <w:r>
        <w:rPr>
          <w:rFonts w:ascii="Calibri"/>
          <w:b/>
          <w:spacing w:val="-2"/>
          <w:sz w:val="48"/>
        </w:rPr>
        <w:t> </w:t>
      </w:r>
      <w:r>
        <w:rPr>
          <w:rFonts w:ascii="Calibri"/>
          <w:b/>
          <w:spacing w:val="-4"/>
          <w:sz w:val="48"/>
        </w:rPr>
        <w:t>2025</w:t>
      </w:r>
    </w:p>
    <w:p>
      <w:pPr>
        <w:spacing w:after="0" w:line="582" w:lineRule="exact"/>
        <w:jc w:val="center"/>
        <w:rPr>
          <w:rFonts w:ascii="Calibri"/>
          <w:b/>
          <w:sz w:val="48"/>
        </w:rPr>
        <w:sectPr>
          <w:footerReference w:type="default" r:id="rId5"/>
          <w:type w:val="continuous"/>
          <w:pgSz w:w="11900" w:h="16840"/>
          <w:pgMar w:header="0" w:footer="0" w:top="1940" w:bottom="280" w:left="708" w:right="850"/>
          <w:pgNumType w:start="1"/>
        </w:sect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spacing w:before="278"/>
        <w:rPr>
          <w:rFonts w:ascii="Calibri"/>
          <w:b/>
          <w:sz w:val="36"/>
        </w:rPr>
      </w:pPr>
    </w:p>
    <w:p>
      <w:pPr>
        <w:pStyle w:val="Heading1"/>
        <w:ind w:left="141"/>
      </w:pPr>
      <w:r>
        <w:rPr>
          <w:spacing w:val="-2"/>
        </w:rPr>
        <w:t>Contents</w:t>
      </w:r>
    </w:p>
    <w:sdt>
      <w:sdtPr>
        <w:docPartObj>
          <w:docPartGallery w:val="Table of Contents"/>
          <w:docPartUnique/>
        </w:docPartObj>
      </w:sdtPr>
      <w:sdtEndPr/>
      <w:sdtContent>
        <w:p>
          <w:pPr>
            <w:pStyle w:val="TOC1"/>
            <w:tabs>
              <w:tab w:pos="10062" w:val="right" w:leader="dot"/>
            </w:tabs>
            <w:spacing w:before="163"/>
          </w:pPr>
          <w:r>
            <w:rPr/>
            <w:t>Directors’</w:t>
          </w:r>
          <w:r>
            <w:rPr>
              <w:spacing w:val="-9"/>
            </w:rPr>
            <w:t> </w:t>
          </w:r>
          <w:r>
            <w:rPr>
              <w:spacing w:val="-2"/>
            </w:rPr>
            <w:t>Report</w:t>
          </w:r>
          <w:r>
            <w:rPr/>
            <w:tab/>
          </w:r>
          <w:r>
            <w:rPr>
              <w:spacing w:val="-10"/>
            </w:rPr>
            <w:t>1</w:t>
          </w:r>
        </w:p>
        <w:p>
          <w:pPr>
            <w:pStyle w:val="TOC1"/>
            <w:tabs>
              <w:tab w:pos="10063" w:val="right" w:leader="dot"/>
            </w:tabs>
            <w:ind w:left="142"/>
          </w:pPr>
          <w:hyperlink w:history="true" w:anchor="_TOC_250002">
            <w:r>
              <w:rPr/>
              <w:t>Financial</w:t>
            </w:r>
            <w:r>
              <w:rPr>
                <w:spacing w:val="-8"/>
              </w:rPr>
              <w:t> </w:t>
            </w:r>
            <w:r>
              <w:rPr>
                <w:spacing w:val="-2"/>
              </w:rPr>
              <w:t>Statements</w:t>
            </w:r>
            <w:r>
              <w:rPr/>
              <w:tab/>
            </w:r>
            <w:r>
              <w:rPr>
                <w:spacing w:val="-10"/>
              </w:rPr>
              <w:t>7</w:t>
            </w:r>
          </w:hyperlink>
        </w:p>
        <w:p>
          <w:pPr>
            <w:pStyle w:val="TOC2"/>
            <w:tabs>
              <w:tab w:pos="10063" w:val="right" w:leader="dot"/>
            </w:tabs>
            <w:spacing w:before="88"/>
          </w:pPr>
          <w:r>
            <w:rPr/>
            <w:t>Statement</w:t>
          </w:r>
          <w:r>
            <w:rPr>
              <w:spacing w:val="-2"/>
            </w:rPr>
            <w:t> </w:t>
          </w:r>
          <w:r>
            <w:rPr/>
            <w:t>of</w:t>
          </w:r>
          <w:r>
            <w:rPr>
              <w:spacing w:val="-2"/>
            </w:rPr>
            <w:t> </w:t>
          </w:r>
          <w:r>
            <w:rPr/>
            <w:t>Profit</w:t>
          </w:r>
          <w:r>
            <w:rPr>
              <w:spacing w:val="-2"/>
            </w:rPr>
            <w:t> </w:t>
          </w:r>
          <w:r>
            <w:rPr/>
            <w:t>or</w:t>
          </w:r>
          <w:r>
            <w:rPr>
              <w:spacing w:val="-1"/>
            </w:rPr>
            <w:t> </w:t>
          </w:r>
          <w:r>
            <w:rPr/>
            <w:t>Loss</w:t>
          </w:r>
          <w:r>
            <w:rPr>
              <w:spacing w:val="-2"/>
            </w:rPr>
            <w:t> </w:t>
          </w:r>
          <w:r>
            <w:rPr/>
            <w:t>and</w:t>
          </w:r>
          <w:r>
            <w:rPr>
              <w:spacing w:val="-2"/>
            </w:rPr>
            <w:t> </w:t>
          </w:r>
          <w:r>
            <w:rPr/>
            <w:t>Other</w:t>
          </w:r>
          <w:r>
            <w:rPr>
              <w:spacing w:val="-2"/>
            </w:rPr>
            <w:t> </w:t>
          </w:r>
          <w:r>
            <w:rPr/>
            <w:t>Comprehensive</w:t>
          </w:r>
          <w:r>
            <w:rPr>
              <w:spacing w:val="-1"/>
            </w:rPr>
            <w:t> </w:t>
          </w:r>
          <w:r>
            <w:rPr>
              <w:spacing w:val="-2"/>
            </w:rPr>
            <w:t>Income</w:t>
          </w:r>
          <w:r>
            <w:rPr/>
            <w:tab/>
          </w:r>
          <w:r>
            <w:rPr>
              <w:spacing w:val="-10"/>
            </w:rPr>
            <w:t>8</w:t>
          </w:r>
        </w:p>
        <w:p>
          <w:pPr>
            <w:pStyle w:val="TOC2"/>
            <w:tabs>
              <w:tab w:pos="10063" w:val="right" w:leader="dot"/>
            </w:tabs>
            <w:spacing w:before="84"/>
          </w:pPr>
          <w:r>
            <w:rPr/>
            <w:t>Statement</w:t>
          </w:r>
          <w:r>
            <w:rPr>
              <w:spacing w:val="-1"/>
            </w:rPr>
            <w:t> </w:t>
          </w:r>
          <w:r>
            <w:rPr/>
            <w:t>of Changes in </w:t>
          </w:r>
          <w:r>
            <w:rPr>
              <w:spacing w:val="-2"/>
            </w:rPr>
            <w:t>Equity</w:t>
          </w:r>
          <w:r>
            <w:rPr/>
            <w:tab/>
          </w:r>
          <w:r>
            <w:rPr>
              <w:spacing w:val="-10"/>
            </w:rPr>
            <w:t>9</w:t>
          </w:r>
        </w:p>
        <w:p>
          <w:pPr>
            <w:pStyle w:val="TOC2"/>
            <w:tabs>
              <w:tab w:pos="10063" w:val="right" w:leader="dot"/>
            </w:tabs>
          </w:pPr>
          <w:r>
            <w:rPr/>
            <w:t>Statement</w:t>
          </w:r>
          <w:r>
            <w:rPr>
              <w:spacing w:val="-3"/>
            </w:rPr>
            <w:t> </w:t>
          </w:r>
          <w:r>
            <w:rPr/>
            <w:t>of</w:t>
          </w:r>
          <w:r>
            <w:rPr>
              <w:spacing w:val="-3"/>
            </w:rPr>
            <w:t> </w:t>
          </w:r>
          <w:r>
            <w:rPr/>
            <w:t>Financial</w:t>
          </w:r>
          <w:r>
            <w:rPr>
              <w:spacing w:val="-2"/>
            </w:rPr>
            <w:t> Position</w:t>
          </w:r>
          <w:r>
            <w:rPr/>
            <w:tab/>
          </w:r>
          <w:r>
            <w:rPr>
              <w:spacing w:val="-5"/>
            </w:rPr>
            <w:t>10</w:t>
          </w:r>
        </w:p>
        <w:p>
          <w:pPr>
            <w:pStyle w:val="TOC2"/>
            <w:tabs>
              <w:tab w:pos="10063" w:val="right" w:leader="dot"/>
            </w:tabs>
          </w:pPr>
          <w:hyperlink w:history="true" w:anchor="_TOC_250001">
            <w:r>
              <w:rPr/>
              <w:t>Statement</w:t>
            </w:r>
            <w:r>
              <w:rPr>
                <w:spacing w:val="-3"/>
              </w:rPr>
              <w:t> </w:t>
            </w:r>
            <w:r>
              <w:rPr/>
              <w:t>of</w:t>
            </w:r>
            <w:r>
              <w:rPr>
                <w:spacing w:val="-1"/>
              </w:rPr>
              <w:t> </w:t>
            </w:r>
            <w:r>
              <w:rPr/>
              <w:t>Cash</w:t>
            </w:r>
            <w:r>
              <w:rPr>
                <w:spacing w:val="-1"/>
              </w:rPr>
              <w:t> </w:t>
            </w:r>
            <w:r>
              <w:rPr>
                <w:spacing w:val="-2"/>
              </w:rPr>
              <w:t>Flows</w:t>
            </w:r>
            <w:r>
              <w:rPr/>
              <w:tab/>
            </w:r>
            <w:r>
              <w:rPr>
                <w:spacing w:val="-7"/>
              </w:rPr>
              <w:t>11</w:t>
            </w:r>
          </w:hyperlink>
        </w:p>
        <w:p>
          <w:pPr>
            <w:pStyle w:val="TOC2"/>
            <w:tabs>
              <w:tab w:pos="10063" w:val="right" w:leader="dot"/>
            </w:tabs>
          </w:pPr>
          <w:r>
            <w:rPr/>
            <w:t>Notes</w:t>
          </w:r>
          <w:r>
            <w:rPr>
              <w:spacing w:val="-4"/>
            </w:rPr>
            <w:t> </w:t>
          </w:r>
          <w:r>
            <w:rPr/>
            <w:t>to</w:t>
          </w:r>
          <w:r>
            <w:rPr>
              <w:spacing w:val="-4"/>
            </w:rPr>
            <w:t> </w:t>
          </w:r>
          <w:r>
            <w:rPr/>
            <w:t>the</w:t>
          </w:r>
          <w:r>
            <w:rPr>
              <w:spacing w:val="-4"/>
            </w:rPr>
            <w:t> </w:t>
          </w:r>
          <w:r>
            <w:rPr/>
            <w:t>Financial</w:t>
          </w:r>
          <w:r>
            <w:rPr>
              <w:spacing w:val="-3"/>
            </w:rPr>
            <w:t> </w:t>
          </w:r>
          <w:r>
            <w:rPr>
              <w:spacing w:val="-2"/>
            </w:rPr>
            <w:t>Statements</w:t>
          </w:r>
          <w:r>
            <w:rPr/>
            <w:tab/>
          </w:r>
          <w:r>
            <w:rPr>
              <w:spacing w:val="-5"/>
            </w:rPr>
            <w:t>12</w:t>
          </w:r>
        </w:p>
        <w:p>
          <w:pPr>
            <w:pStyle w:val="TOC2"/>
            <w:tabs>
              <w:tab w:pos="10064" w:val="right" w:leader="dot"/>
            </w:tabs>
            <w:spacing w:before="84"/>
            <w:ind w:left="370"/>
          </w:pPr>
          <w:hyperlink w:history="true" w:anchor="_TOC_250000">
            <w:r>
              <w:rPr/>
              <w:t>Directors’</w:t>
            </w:r>
            <w:r>
              <w:rPr>
                <w:spacing w:val="-9"/>
              </w:rPr>
              <w:t> </w:t>
            </w:r>
            <w:r>
              <w:rPr>
                <w:spacing w:val="-2"/>
              </w:rPr>
              <w:t>Declaration</w:t>
            </w:r>
            <w:r>
              <w:rPr/>
              <w:tab/>
            </w:r>
            <w:r>
              <w:rPr>
                <w:spacing w:val="-5"/>
              </w:rPr>
              <w:t>22</w:t>
            </w:r>
          </w:hyperlink>
        </w:p>
        <w:p>
          <w:pPr>
            <w:pStyle w:val="TOC2"/>
            <w:tabs>
              <w:tab w:pos="10064" w:val="right" w:leader="dot"/>
            </w:tabs>
            <w:ind w:left="370"/>
          </w:pPr>
          <w:r>
            <w:rPr/>
            <w:t>Independent</w:t>
          </w:r>
          <w:r>
            <w:rPr>
              <w:spacing w:val="-3"/>
            </w:rPr>
            <w:t> </w:t>
          </w:r>
          <w:r>
            <w:rPr/>
            <w:t>Auditor’s</w:t>
          </w:r>
          <w:r>
            <w:rPr>
              <w:spacing w:val="-2"/>
            </w:rPr>
            <w:t> </w:t>
          </w:r>
          <w:r>
            <w:rPr/>
            <w:t>Report</w:t>
          </w:r>
          <w:r>
            <w:rPr>
              <w:spacing w:val="-3"/>
            </w:rPr>
            <w:t> </w:t>
          </w:r>
          <w:r>
            <w:rPr/>
            <w:t>to</w:t>
          </w:r>
          <w:r>
            <w:rPr>
              <w:spacing w:val="-2"/>
            </w:rPr>
            <w:t> Members</w:t>
          </w:r>
          <w:r>
            <w:rPr/>
            <w:tab/>
          </w:r>
          <w:r>
            <w:rPr>
              <w:spacing w:val="-5"/>
            </w:rPr>
            <w:t>23</w:t>
          </w:r>
        </w:p>
      </w:sdtContent>
    </w:sdt>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39"/>
        <w:rPr>
          <w:sz w:val="24"/>
        </w:rPr>
      </w:pPr>
    </w:p>
    <w:p>
      <w:pPr>
        <w:spacing w:before="0"/>
        <w:ind w:left="143" w:right="0" w:firstLine="0"/>
        <w:jc w:val="left"/>
        <w:rPr>
          <w:sz w:val="24"/>
        </w:rPr>
      </w:pPr>
      <w:r>
        <w:rPr>
          <w:sz w:val="24"/>
        </w:rPr>
        <w:t>Queenslanders</w:t>
      </w:r>
      <w:r>
        <w:rPr>
          <w:spacing w:val="2"/>
          <w:sz w:val="24"/>
        </w:rPr>
        <w:t> </w:t>
      </w:r>
      <w:r>
        <w:rPr>
          <w:sz w:val="24"/>
        </w:rPr>
        <w:t>with</w:t>
      </w:r>
      <w:r>
        <w:rPr>
          <w:spacing w:val="3"/>
          <w:sz w:val="24"/>
        </w:rPr>
        <w:t> </w:t>
      </w:r>
      <w:r>
        <w:rPr>
          <w:sz w:val="24"/>
        </w:rPr>
        <w:t>Disability</w:t>
      </w:r>
      <w:r>
        <w:rPr>
          <w:spacing w:val="3"/>
          <w:sz w:val="24"/>
        </w:rPr>
        <w:t> </w:t>
      </w:r>
      <w:r>
        <w:rPr>
          <w:sz w:val="24"/>
        </w:rPr>
        <w:t>Network</w:t>
      </w:r>
      <w:r>
        <w:rPr>
          <w:spacing w:val="3"/>
          <w:sz w:val="24"/>
        </w:rPr>
        <w:t> </w:t>
      </w:r>
      <w:r>
        <w:rPr>
          <w:sz w:val="24"/>
        </w:rPr>
        <w:t>Limited</w:t>
      </w:r>
      <w:r>
        <w:rPr>
          <w:spacing w:val="1"/>
          <w:sz w:val="24"/>
        </w:rPr>
        <w:t> </w:t>
      </w:r>
      <w:r>
        <w:rPr>
          <w:sz w:val="19"/>
        </w:rPr>
        <w:t>ABN</w:t>
      </w:r>
      <w:r>
        <w:rPr>
          <w:spacing w:val="8"/>
          <w:sz w:val="19"/>
        </w:rPr>
        <w:t> </w:t>
      </w:r>
      <w:r>
        <w:rPr>
          <w:sz w:val="19"/>
        </w:rPr>
        <w:t>26</w:t>
      </w:r>
      <w:r>
        <w:rPr>
          <w:spacing w:val="6"/>
          <w:sz w:val="19"/>
        </w:rPr>
        <w:t> </w:t>
      </w:r>
      <w:r>
        <w:rPr>
          <w:sz w:val="19"/>
        </w:rPr>
        <w:t>364</w:t>
      </w:r>
      <w:r>
        <w:rPr>
          <w:spacing w:val="7"/>
          <w:sz w:val="19"/>
        </w:rPr>
        <w:t> </w:t>
      </w:r>
      <w:r>
        <w:rPr>
          <w:sz w:val="19"/>
        </w:rPr>
        <w:t>844</w:t>
      </w:r>
      <w:r>
        <w:rPr>
          <w:spacing w:val="6"/>
          <w:sz w:val="19"/>
        </w:rPr>
        <w:t> </w:t>
      </w:r>
      <w:r>
        <w:rPr>
          <w:sz w:val="19"/>
        </w:rPr>
        <w:t>700</w:t>
      </w:r>
      <w:r>
        <w:rPr>
          <w:spacing w:val="19"/>
          <w:sz w:val="19"/>
        </w:rPr>
        <w:t> </w:t>
      </w:r>
      <w:r>
        <w:rPr>
          <w:sz w:val="24"/>
        </w:rPr>
        <w:t>is</w:t>
      </w:r>
      <w:r>
        <w:rPr>
          <w:spacing w:val="3"/>
          <w:sz w:val="24"/>
        </w:rPr>
        <w:t> </w:t>
      </w:r>
      <w:r>
        <w:rPr>
          <w:sz w:val="24"/>
        </w:rPr>
        <w:t>incorporated</w:t>
      </w:r>
      <w:r>
        <w:rPr>
          <w:spacing w:val="3"/>
          <w:sz w:val="24"/>
        </w:rPr>
        <w:t> </w:t>
      </w:r>
      <w:r>
        <w:rPr>
          <w:sz w:val="24"/>
        </w:rPr>
        <w:t>in</w:t>
      </w:r>
      <w:r>
        <w:rPr>
          <w:spacing w:val="3"/>
          <w:sz w:val="24"/>
        </w:rPr>
        <w:t> </w:t>
      </w:r>
      <w:r>
        <w:rPr>
          <w:spacing w:val="-2"/>
          <w:sz w:val="24"/>
        </w:rPr>
        <w:t>Australia.</w:t>
      </w:r>
    </w:p>
    <w:p>
      <w:pPr>
        <w:spacing w:after="0"/>
        <w:jc w:val="left"/>
        <w:rPr>
          <w:sz w:val="24"/>
        </w:rPr>
        <w:sectPr>
          <w:pgSz w:w="11900" w:h="16840"/>
          <w:pgMar w:header="0" w:footer="0" w:top="1940" w:bottom="280" w:left="708" w:right="850"/>
        </w:sectPr>
      </w:pPr>
    </w:p>
    <w:p>
      <w:pPr>
        <w:pStyle w:val="BodyText"/>
        <w:spacing w:line="273" w:lineRule="auto" w:before="157"/>
        <w:ind w:left="424" w:right="135"/>
      </w:pPr>
      <w:bookmarkStart w:name="Directors Report" w:id="2"/>
      <w:bookmarkEnd w:id="2"/>
      <w:r>
        <w:rPr/>
      </w:r>
      <w:r>
        <w:rPr>
          <w:w w:val="105"/>
        </w:rPr>
        <w:t>The</w:t>
      </w:r>
      <w:r>
        <w:rPr>
          <w:spacing w:val="-1"/>
          <w:w w:val="105"/>
        </w:rPr>
        <w:t> </w:t>
      </w:r>
      <w:r>
        <w:rPr>
          <w:w w:val="105"/>
        </w:rPr>
        <w:t>Directors</w:t>
      </w:r>
      <w:r>
        <w:rPr>
          <w:spacing w:val="-1"/>
          <w:w w:val="105"/>
        </w:rPr>
        <w:t> </w:t>
      </w:r>
      <w:r>
        <w:rPr>
          <w:w w:val="105"/>
        </w:rPr>
        <w:t>present</w:t>
      </w:r>
      <w:r>
        <w:rPr>
          <w:spacing w:val="-2"/>
          <w:w w:val="105"/>
        </w:rPr>
        <w:t> </w:t>
      </w:r>
      <w:r>
        <w:rPr>
          <w:w w:val="105"/>
        </w:rPr>
        <w:t>their</w:t>
      </w:r>
      <w:r>
        <w:rPr>
          <w:spacing w:val="-1"/>
          <w:w w:val="105"/>
        </w:rPr>
        <w:t> </w:t>
      </w:r>
      <w:r>
        <w:rPr>
          <w:w w:val="105"/>
        </w:rPr>
        <w:t>report</w:t>
      </w:r>
      <w:r>
        <w:rPr>
          <w:spacing w:val="-2"/>
          <w:w w:val="105"/>
        </w:rPr>
        <w:t> </w:t>
      </w:r>
      <w:r>
        <w:rPr>
          <w:w w:val="105"/>
        </w:rPr>
        <w:t>together</w:t>
      </w:r>
      <w:r>
        <w:rPr>
          <w:spacing w:val="-2"/>
          <w:w w:val="105"/>
        </w:rPr>
        <w:t> </w:t>
      </w:r>
      <w:r>
        <w:rPr>
          <w:w w:val="105"/>
        </w:rPr>
        <w:t>with</w:t>
      </w:r>
      <w:r>
        <w:rPr>
          <w:spacing w:val="-1"/>
          <w:w w:val="105"/>
        </w:rPr>
        <w:t> </w:t>
      </w:r>
      <w:r>
        <w:rPr>
          <w:w w:val="105"/>
        </w:rPr>
        <w:t>the</w:t>
      </w:r>
      <w:r>
        <w:rPr>
          <w:spacing w:val="-1"/>
          <w:w w:val="105"/>
        </w:rPr>
        <w:t> </w:t>
      </w:r>
      <w:r>
        <w:rPr>
          <w:w w:val="105"/>
        </w:rPr>
        <w:t>financial</w:t>
      </w:r>
      <w:r>
        <w:rPr>
          <w:spacing w:val="-2"/>
          <w:w w:val="105"/>
        </w:rPr>
        <w:t> </w:t>
      </w:r>
      <w:r>
        <w:rPr>
          <w:w w:val="105"/>
        </w:rPr>
        <w:t>report</w:t>
      </w:r>
      <w:r>
        <w:rPr>
          <w:spacing w:val="-2"/>
          <w:w w:val="105"/>
        </w:rPr>
        <w:t> </w:t>
      </w:r>
      <w:r>
        <w:rPr>
          <w:w w:val="105"/>
        </w:rPr>
        <w:t>of</w:t>
      </w:r>
      <w:r>
        <w:rPr>
          <w:spacing w:val="-2"/>
          <w:w w:val="105"/>
        </w:rPr>
        <w:t> </w:t>
      </w:r>
      <w:r>
        <w:rPr>
          <w:w w:val="105"/>
        </w:rPr>
        <w:t>the</w:t>
      </w:r>
      <w:r>
        <w:rPr>
          <w:spacing w:val="-1"/>
          <w:w w:val="105"/>
        </w:rPr>
        <w:t> </w:t>
      </w:r>
      <w:r>
        <w:rPr>
          <w:w w:val="105"/>
        </w:rPr>
        <w:t>Company</w:t>
      </w:r>
      <w:r>
        <w:rPr>
          <w:spacing w:val="-1"/>
          <w:w w:val="105"/>
        </w:rPr>
        <w:t> </w:t>
      </w:r>
      <w:r>
        <w:rPr>
          <w:w w:val="105"/>
        </w:rPr>
        <w:t>for</w:t>
      </w:r>
      <w:r>
        <w:rPr>
          <w:spacing w:val="-2"/>
          <w:w w:val="105"/>
        </w:rPr>
        <w:t> </w:t>
      </w:r>
      <w:r>
        <w:rPr>
          <w:w w:val="105"/>
        </w:rPr>
        <w:t>the</w:t>
      </w:r>
      <w:r>
        <w:rPr>
          <w:spacing w:val="-1"/>
          <w:w w:val="105"/>
        </w:rPr>
        <w:t> </w:t>
      </w:r>
      <w:r>
        <w:rPr>
          <w:w w:val="105"/>
        </w:rPr>
        <w:t>year</w:t>
      </w:r>
      <w:r>
        <w:rPr>
          <w:spacing w:val="-2"/>
          <w:w w:val="105"/>
        </w:rPr>
        <w:t> </w:t>
      </w:r>
      <w:r>
        <w:rPr>
          <w:w w:val="105"/>
        </w:rPr>
        <w:t>ended</w:t>
      </w:r>
      <w:r>
        <w:rPr>
          <w:spacing w:val="-1"/>
          <w:w w:val="105"/>
        </w:rPr>
        <w:t> </w:t>
      </w:r>
      <w:r>
        <w:rPr>
          <w:w w:val="105"/>
        </w:rPr>
        <w:t>30 June 2025 and the Auditors’ report thereon.</w:t>
      </w:r>
    </w:p>
    <w:p>
      <w:pPr>
        <w:pStyle w:val="Heading7"/>
        <w:rPr>
          <w:i/>
        </w:rPr>
      </w:pPr>
      <w:r>
        <w:rPr>
          <w:i/>
          <w:spacing w:val="-2"/>
          <w:w w:val="105"/>
        </w:rPr>
        <w:t>Objectives</w:t>
      </w:r>
    </w:p>
    <w:p>
      <w:pPr>
        <w:pStyle w:val="BodyText"/>
        <w:spacing w:before="99"/>
        <w:ind w:left="424"/>
      </w:pPr>
      <w:r>
        <w:rPr>
          <w:w w:val="105"/>
        </w:rPr>
        <w:t>The</w:t>
      </w:r>
      <w:r>
        <w:rPr>
          <w:spacing w:val="-5"/>
          <w:w w:val="105"/>
        </w:rPr>
        <w:t> </w:t>
      </w:r>
      <w:r>
        <w:rPr>
          <w:w w:val="105"/>
        </w:rPr>
        <w:t>objects</w:t>
      </w:r>
      <w:r>
        <w:rPr>
          <w:spacing w:val="-4"/>
          <w:w w:val="105"/>
        </w:rPr>
        <w:t> </w:t>
      </w:r>
      <w:r>
        <w:rPr>
          <w:w w:val="105"/>
        </w:rPr>
        <w:t>of</w:t>
      </w:r>
      <w:r>
        <w:rPr>
          <w:spacing w:val="-5"/>
          <w:w w:val="105"/>
        </w:rPr>
        <w:t> </w:t>
      </w:r>
      <w:r>
        <w:rPr>
          <w:w w:val="105"/>
        </w:rPr>
        <w:t>QDN,</w:t>
      </w:r>
      <w:r>
        <w:rPr>
          <w:spacing w:val="-5"/>
          <w:w w:val="105"/>
        </w:rPr>
        <w:t> </w:t>
      </w:r>
      <w:r>
        <w:rPr>
          <w:w w:val="105"/>
        </w:rPr>
        <w:t>as</w:t>
      </w:r>
      <w:r>
        <w:rPr>
          <w:spacing w:val="-4"/>
          <w:w w:val="105"/>
        </w:rPr>
        <w:t> </w:t>
      </w:r>
      <w:r>
        <w:rPr>
          <w:w w:val="105"/>
        </w:rPr>
        <w:t>outlined</w:t>
      </w:r>
      <w:r>
        <w:rPr>
          <w:spacing w:val="-4"/>
          <w:w w:val="105"/>
        </w:rPr>
        <w:t> </w:t>
      </w:r>
      <w:r>
        <w:rPr>
          <w:w w:val="105"/>
        </w:rPr>
        <w:t>in</w:t>
      </w:r>
      <w:r>
        <w:rPr>
          <w:spacing w:val="-4"/>
          <w:w w:val="105"/>
        </w:rPr>
        <w:t> </w:t>
      </w:r>
      <w:r>
        <w:rPr>
          <w:w w:val="105"/>
        </w:rPr>
        <w:t>its</w:t>
      </w:r>
      <w:r>
        <w:rPr>
          <w:spacing w:val="-5"/>
          <w:w w:val="105"/>
        </w:rPr>
        <w:t> </w:t>
      </w:r>
      <w:r>
        <w:rPr>
          <w:w w:val="105"/>
        </w:rPr>
        <w:t>Constitution,</w:t>
      </w:r>
      <w:r>
        <w:rPr>
          <w:spacing w:val="-5"/>
          <w:w w:val="105"/>
        </w:rPr>
        <w:t> </w:t>
      </w:r>
      <w:r>
        <w:rPr>
          <w:spacing w:val="-4"/>
          <w:w w:val="105"/>
        </w:rPr>
        <w:t>are:</w:t>
      </w:r>
    </w:p>
    <w:p>
      <w:pPr>
        <w:pStyle w:val="ListParagraph"/>
        <w:numPr>
          <w:ilvl w:val="0"/>
          <w:numId w:val="1"/>
        </w:numPr>
        <w:tabs>
          <w:tab w:pos="761" w:val="left" w:leader="none"/>
          <w:tab w:pos="764" w:val="left" w:leader="none"/>
        </w:tabs>
        <w:spacing w:line="276" w:lineRule="auto" w:before="31" w:after="0"/>
        <w:ind w:left="764" w:right="88" w:hanging="341"/>
        <w:jc w:val="left"/>
        <w:rPr>
          <w:sz w:val="19"/>
        </w:rPr>
      </w:pPr>
      <w:r>
        <w:rPr>
          <w:w w:val="105"/>
          <w:sz w:val="19"/>
        </w:rPr>
        <w:t>to</w:t>
      </w:r>
      <w:r>
        <w:rPr>
          <w:spacing w:val="-1"/>
          <w:w w:val="105"/>
          <w:sz w:val="19"/>
        </w:rPr>
        <w:t> </w:t>
      </w:r>
      <w:r>
        <w:rPr>
          <w:w w:val="105"/>
          <w:sz w:val="19"/>
        </w:rPr>
        <w:t>establish</w:t>
      </w:r>
      <w:r>
        <w:rPr>
          <w:spacing w:val="-1"/>
          <w:w w:val="105"/>
          <w:sz w:val="19"/>
        </w:rPr>
        <w:t> </w:t>
      </w:r>
      <w:r>
        <w:rPr>
          <w:w w:val="105"/>
          <w:sz w:val="19"/>
        </w:rPr>
        <w:t>operate</w:t>
      </w:r>
      <w:r>
        <w:rPr>
          <w:spacing w:val="-1"/>
          <w:w w:val="105"/>
          <w:sz w:val="19"/>
        </w:rPr>
        <w:t> </w:t>
      </w:r>
      <w:r>
        <w:rPr>
          <w:w w:val="105"/>
          <w:sz w:val="19"/>
        </w:rPr>
        <w:t>and</w:t>
      </w:r>
      <w:r>
        <w:rPr>
          <w:spacing w:val="-1"/>
          <w:w w:val="105"/>
          <w:sz w:val="19"/>
        </w:rPr>
        <w:t> </w:t>
      </w:r>
      <w:r>
        <w:rPr>
          <w:w w:val="105"/>
          <w:sz w:val="19"/>
        </w:rPr>
        <w:t>provide</w:t>
      </w:r>
      <w:r>
        <w:rPr>
          <w:spacing w:val="-1"/>
          <w:w w:val="105"/>
          <w:sz w:val="19"/>
        </w:rPr>
        <w:t> </w:t>
      </w:r>
      <w:r>
        <w:rPr>
          <w:w w:val="105"/>
          <w:sz w:val="19"/>
        </w:rPr>
        <w:t>services</w:t>
      </w:r>
      <w:r>
        <w:rPr>
          <w:spacing w:val="-1"/>
          <w:w w:val="105"/>
          <w:sz w:val="19"/>
        </w:rPr>
        <w:t> </w:t>
      </w:r>
      <w:r>
        <w:rPr>
          <w:w w:val="105"/>
          <w:sz w:val="19"/>
        </w:rPr>
        <w:t>and</w:t>
      </w:r>
      <w:r>
        <w:rPr>
          <w:spacing w:val="-1"/>
          <w:w w:val="105"/>
          <w:sz w:val="19"/>
        </w:rPr>
        <w:t> </w:t>
      </w:r>
      <w:r>
        <w:rPr>
          <w:w w:val="105"/>
          <w:sz w:val="19"/>
        </w:rPr>
        <w:t>supports</w:t>
      </w:r>
      <w:r>
        <w:rPr>
          <w:spacing w:val="-1"/>
          <w:w w:val="105"/>
          <w:sz w:val="19"/>
        </w:rPr>
        <w:t> </w:t>
      </w:r>
      <w:r>
        <w:rPr>
          <w:w w:val="105"/>
          <w:sz w:val="19"/>
        </w:rPr>
        <w:t>that</w:t>
      </w:r>
      <w:r>
        <w:rPr>
          <w:spacing w:val="-2"/>
          <w:w w:val="105"/>
          <w:sz w:val="19"/>
        </w:rPr>
        <w:t> </w:t>
      </w:r>
      <w:r>
        <w:rPr>
          <w:w w:val="105"/>
          <w:sz w:val="19"/>
        </w:rPr>
        <w:t>provide</w:t>
      </w:r>
      <w:r>
        <w:rPr>
          <w:spacing w:val="-1"/>
          <w:w w:val="105"/>
          <w:sz w:val="19"/>
        </w:rPr>
        <w:t> </w:t>
      </w:r>
      <w:r>
        <w:rPr>
          <w:w w:val="105"/>
          <w:sz w:val="19"/>
        </w:rPr>
        <w:t>direct</w:t>
      </w:r>
      <w:r>
        <w:rPr>
          <w:spacing w:val="-2"/>
          <w:w w:val="105"/>
          <w:sz w:val="19"/>
        </w:rPr>
        <w:t> </w:t>
      </w:r>
      <w:r>
        <w:rPr>
          <w:w w:val="105"/>
          <w:sz w:val="19"/>
        </w:rPr>
        <w:t>support</w:t>
      </w:r>
      <w:r>
        <w:rPr>
          <w:spacing w:val="-2"/>
          <w:w w:val="105"/>
          <w:sz w:val="19"/>
        </w:rPr>
        <w:t> </w:t>
      </w:r>
      <w:r>
        <w:rPr>
          <w:w w:val="105"/>
          <w:sz w:val="19"/>
        </w:rPr>
        <w:t>to</w:t>
      </w:r>
      <w:r>
        <w:rPr>
          <w:spacing w:val="-1"/>
          <w:w w:val="105"/>
          <w:sz w:val="19"/>
        </w:rPr>
        <w:t> </w:t>
      </w:r>
      <w:r>
        <w:rPr>
          <w:w w:val="105"/>
          <w:sz w:val="19"/>
        </w:rPr>
        <w:t>people</w:t>
      </w:r>
      <w:r>
        <w:rPr>
          <w:spacing w:val="-1"/>
          <w:w w:val="105"/>
          <w:sz w:val="19"/>
        </w:rPr>
        <w:t> </w:t>
      </w:r>
      <w:r>
        <w:rPr>
          <w:w w:val="105"/>
          <w:sz w:val="19"/>
        </w:rPr>
        <w:t>with</w:t>
      </w:r>
      <w:r>
        <w:rPr>
          <w:spacing w:val="-1"/>
          <w:w w:val="105"/>
          <w:sz w:val="19"/>
        </w:rPr>
        <w:t> </w:t>
      </w:r>
      <w:r>
        <w:rPr>
          <w:w w:val="105"/>
          <w:sz w:val="19"/>
        </w:rPr>
        <w:t>a</w:t>
      </w:r>
      <w:r>
        <w:rPr>
          <w:spacing w:val="-1"/>
          <w:w w:val="105"/>
          <w:sz w:val="19"/>
        </w:rPr>
        <w:t> </w:t>
      </w:r>
      <w:r>
        <w:rPr>
          <w:w w:val="105"/>
          <w:sz w:val="19"/>
        </w:rPr>
        <w:t>disability and are underpinned by the rights recognised in the United Nations Convention on the Rights of Persons with Disabilities</w:t>
      </w:r>
    </w:p>
    <w:p>
      <w:pPr>
        <w:pStyle w:val="ListParagraph"/>
        <w:numPr>
          <w:ilvl w:val="0"/>
          <w:numId w:val="1"/>
        </w:numPr>
        <w:tabs>
          <w:tab w:pos="762" w:val="left" w:leader="none"/>
        </w:tabs>
        <w:spacing w:line="240" w:lineRule="auto" w:before="5" w:after="0"/>
        <w:ind w:left="762" w:right="0" w:hanging="338"/>
        <w:jc w:val="left"/>
        <w:rPr>
          <w:sz w:val="19"/>
        </w:rPr>
      </w:pPr>
      <w:r>
        <w:rPr>
          <w:w w:val="105"/>
          <w:sz w:val="19"/>
        </w:rPr>
        <w:t>to</w:t>
      </w:r>
      <w:r>
        <w:rPr>
          <w:spacing w:val="-5"/>
          <w:w w:val="105"/>
          <w:sz w:val="19"/>
        </w:rPr>
        <w:t> </w:t>
      </w:r>
      <w:r>
        <w:rPr>
          <w:w w:val="105"/>
          <w:sz w:val="19"/>
        </w:rPr>
        <w:t>resource,</w:t>
      </w:r>
      <w:r>
        <w:rPr>
          <w:spacing w:val="-6"/>
          <w:w w:val="105"/>
          <w:sz w:val="19"/>
        </w:rPr>
        <w:t> </w:t>
      </w:r>
      <w:r>
        <w:rPr>
          <w:w w:val="105"/>
          <w:sz w:val="19"/>
        </w:rPr>
        <w:t>develop</w:t>
      </w:r>
      <w:r>
        <w:rPr>
          <w:spacing w:val="-4"/>
          <w:w w:val="105"/>
          <w:sz w:val="19"/>
        </w:rPr>
        <w:t> </w:t>
      </w:r>
      <w:r>
        <w:rPr>
          <w:w w:val="105"/>
          <w:sz w:val="19"/>
        </w:rPr>
        <w:t>and</w:t>
      </w:r>
      <w:r>
        <w:rPr>
          <w:spacing w:val="-5"/>
          <w:w w:val="105"/>
          <w:sz w:val="19"/>
        </w:rPr>
        <w:t> </w:t>
      </w:r>
      <w:r>
        <w:rPr>
          <w:w w:val="105"/>
          <w:sz w:val="19"/>
        </w:rPr>
        <w:t>maintain</w:t>
      </w:r>
      <w:r>
        <w:rPr>
          <w:spacing w:val="-5"/>
          <w:w w:val="105"/>
          <w:sz w:val="19"/>
        </w:rPr>
        <w:t> </w:t>
      </w:r>
      <w:r>
        <w:rPr>
          <w:w w:val="105"/>
          <w:sz w:val="19"/>
        </w:rPr>
        <w:t>a</w:t>
      </w:r>
      <w:r>
        <w:rPr>
          <w:spacing w:val="-4"/>
          <w:w w:val="105"/>
          <w:sz w:val="19"/>
        </w:rPr>
        <w:t> </w:t>
      </w:r>
      <w:r>
        <w:rPr>
          <w:w w:val="105"/>
          <w:sz w:val="19"/>
        </w:rPr>
        <w:t>network</w:t>
      </w:r>
      <w:r>
        <w:rPr>
          <w:spacing w:val="-5"/>
          <w:w w:val="105"/>
          <w:sz w:val="19"/>
        </w:rPr>
        <w:t> </w:t>
      </w:r>
      <w:r>
        <w:rPr>
          <w:w w:val="105"/>
          <w:sz w:val="19"/>
        </w:rPr>
        <w:t>of</w:t>
      </w:r>
      <w:r>
        <w:rPr>
          <w:spacing w:val="-5"/>
          <w:w w:val="105"/>
          <w:sz w:val="19"/>
        </w:rPr>
        <w:t> </w:t>
      </w:r>
      <w:r>
        <w:rPr>
          <w:w w:val="105"/>
          <w:sz w:val="19"/>
        </w:rPr>
        <w:t>people</w:t>
      </w:r>
      <w:r>
        <w:rPr>
          <w:spacing w:val="-5"/>
          <w:w w:val="105"/>
          <w:sz w:val="19"/>
        </w:rPr>
        <w:t> </w:t>
      </w:r>
      <w:r>
        <w:rPr>
          <w:w w:val="105"/>
          <w:sz w:val="19"/>
        </w:rPr>
        <w:t>with</w:t>
      </w:r>
      <w:r>
        <w:rPr>
          <w:spacing w:val="-5"/>
          <w:w w:val="105"/>
          <w:sz w:val="19"/>
        </w:rPr>
        <w:t> </w:t>
      </w:r>
      <w:r>
        <w:rPr>
          <w:spacing w:val="-2"/>
          <w:w w:val="105"/>
          <w:sz w:val="19"/>
        </w:rPr>
        <w:t>disability</w:t>
      </w:r>
    </w:p>
    <w:p>
      <w:pPr>
        <w:pStyle w:val="ListParagraph"/>
        <w:numPr>
          <w:ilvl w:val="0"/>
          <w:numId w:val="1"/>
        </w:numPr>
        <w:tabs>
          <w:tab w:pos="762" w:val="left" w:leader="none"/>
        </w:tabs>
        <w:spacing w:line="240" w:lineRule="auto" w:before="36" w:after="0"/>
        <w:ind w:left="762" w:right="0" w:hanging="338"/>
        <w:jc w:val="left"/>
        <w:rPr>
          <w:sz w:val="19"/>
        </w:rPr>
      </w:pPr>
      <w:r>
        <w:rPr>
          <w:w w:val="105"/>
          <w:sz w:val="19"/>
        </w:rPr>
        <w:t>to</w:t>
      </w:r>
      <w:r>
        <w:rPr>
          <w:spacing w:val="-3"/>
          <w:w w:val="105"/>
          <w:sz w:val="19"/>
        </w:rPr>
        <w:t> </w:t>
      </w:r>
      <w:r>
        <w:rPr>
          <w:w w:val="105"/>
          <w:sz w:val="19"/>
        </w:rPr>
        <w:t>be</w:t>
      </w:r>
      <w:r>
        <w:rPr>
          <w:spacing w:val="-3"/>
          <w:w w:val="105"/>
          <w:sz w:val="19"/>
        </w:rPr>
        <w:t> </w:t>
      </w:r>
      <w:r>
        <w:rPr>
          <w:w w:val="105"/>
          <w:sz w:val="19"/>
        </w:rPr>
        <w:t>of,</w:t>
      </w:r>
      <w:r>
        <w:rPr>
          <w:spacing w:val="-4"/>
          <w:w w:val="105"/>
          <w:sz w:val="19"/>
        </w:rPr>
        <w:t> </w:t>
      </w:r>
      <w:r>
        <w:rPr>
          <w:w w:val="105"/>
          <w:sz w:val="19"/>
        </w:rPr>
        <w:t>by,</w:t>
      </w:r>
      <w:r>
        <w:rPr>
          <w:spacing w:val="-4"/>
          <w:w w:val="105"/>
          <w:sz w:val="19"/>
        </w:rPr>
        <w:t> </w:t>
      </w:r>
      <w:r>
        <w:rPr>
          <w:w w:val="105"/>
          <w:sz w:val="19"/>
        </w:rPr>
        <w:t>for</w:t>
      </w:r>
      <w:r>
        <w:rPr>
          <w:spacing w:val="-3"/>
          <w:w w:val="105"/>
          <w:sz w:val="19"/>
        </w:rPr>
        <w:t> </w:t>
      </w:r>
      <w:r>
        <w:rPr>
          <w:w w:val="105"/>
          <w:sz w:val="19"/>
        </w:rPr>
        <w:t>and</w:t>
      </w:r>
      <w:r>
        <w:rPr>
          <w:spacing w:val="-3"/>
          <w:w w:val="105"/>
          <w:sz w:val="19"/>
        </w:rPr>
        <w:t> </w:t>
      </w:r>
      <w:r>
        <w:rPr>
          <w:w w:val="105"/>
          <w:sz w:val="19"/>
        </w:rPr>
        <w:t>with</w:t>
      </w:r>
      <w:r>
        <w:rPr>
          <w:spacing w:val="-3"/>
          <w:w w:val="105"/>
          <w:sz w:val="19"/>
        </w:rPr>
        <w:t> </w:t>
      </w:r>
      <w:r>
        <w:rPr>
          <w:w w:val="105"/>
          <w:sz w:val="19"/>
        </w:rPr>
        <w:t>people</w:t>
      </w:r>
      <w:r>
        <w:rPr>
          <w:spacing w:val="-3"/>
          <w:w w:val="105"/>
          <w:sz w:val="19"/>
        </w:rPr>
        <w:t> </w:t>
      </w:r>
      <w:r>
        <w:rPr>
          <w:w w:val="105"/>
          <w:sz w:val="19"/>
        </w:rPr>
        <w:t>with</w:t>
      </w:r>
      <w:r>
        <w:rPr>
          <w:spacing w:val="-3"/>
          <w:w w:val="105"/>
          <w:sz w:val="19"/>
        </w:rPr>
        <w:t> </w:t>
      </w:r>
      <w:r>
        <w:rPr>
          <w:spacing w:val="-2"/>
          <w:w w:val="105"/>
          <w:sz w:val="19"/>
        </w:rPr>
        <w:t>disability</w:t>
      </w:r>
    </w:p>
    <w:p>
      <w:pPr>
        <w:pStyle w:val="ListParagraph"/>
        <w:numPr>
          <w:ilvl w:val="0"/>
          <w:numId w:val="1"/>
        </w:numPr>
        <w:tabs>
          <w:tab w:pos="762" w:val="left" w:leader="none"/>
        </w:tabs>
        <w:spacing w:line="240" w:lineRule="auto" w:before="31" w:after="0"/>
        <w:ind w:left="762" w:right="0" w:hanging="338"/>
        <w:jc w:val="left"/>
        <w:rPr>
          <w:sz w:val="19"/>
        </w:rPr>
      </w:pPr>
      <w:r>
        <w:rPr>
          <w:w w:val="105"/>
          <w:sz w:val="19"/>
        </w:rPr>
        <w:t>to</w:t>
      </w:r>
      <w:r>
        <w:rPr>
          <w:spacing w:val="-4"/>
          <w:w w:val="105"/>
          <w:sz w:val="19"/>
        </w:rPr>
        <w:t> </w:t>
      </w:r>
      <w:r>
        <w:rPr>
          <w:w w:val="105"/>
          <w:sz w:val="19"/>
        </w:rPr>
        <w:t>stand</w:t>
      </w:r>
      <w:r>
        <w:rPr>
          <w:spacing w:val="-4"/>
          <w:w w:val="105"/>
          <w:sz w:val="19"/>
        </w:rPr>
        <w:t> </w:t>
      </w:r>
      <w:r>
        <w:rPr>
          <w:w w:val="105"/>
          <w:sz w:val="19"/>
        </w:rPr>
        <w:t>by</w:t>
      </w:r>
      <w:r>
        <w:rPr>
          <w:spacing w:val="-4"/>
          <w:w w:val="105"/>
          <w:sz w:val="19"/>
        </w:rPr>
        <w:t> </w:t>
      </w:r>
      <w:r>
        <w:rPr>
          <w:w w:val="105"/>
          <w:sz w:val="19"/>
        </w:rPr>
        <w:t>and</w:t>
      </w:r>
      <w:r>
        <w:rPr>
          <w:spacing w:val="-4"/>
          <w:w w:val="105"/>
          <w:sz w:val="19"/>
        </w:rPr>
        <w:t> </w:t>
      </w:r>
      <w:r>
        <w:rPr>
          <w:w w:val="105"/>
          <w:sz w:val="19"/>
        </w:rPr>
        <w:t>for</w:t>
      </w:r>
      <w:r>
        <w:rPr>
          <w:spacing w:val="-5"/>
          <w:w w:val="105"/>
          <w:sz w:val="19"/>
        </w:rPr>
        <w:t> </w:t>
      </w:r>
      <w:r>
        <w:rPr>
          <w:w w:val="105"/>
          <w:sz w:val="19"/>
        </w:rPr>
        <w:t>people</w:t>
      </w:r>
      <w:r>
        <w:rPr>
          <w:spacing w:val="-3"/>
          <w:w w:val="105"/>
          <w:sz w:val="19"/>
        </w:rPr>
        <w:t> </w:t>
      </w:r>
      <w:r>
        <w:rPr>
          <w:w w:val="105"/>
          <w:sz w:val="19"/>
        </w:rPr>
        <w:t>with</w:t>
      </w:r>
      <w:r>
        <w:rPr>
          <w:spacing w:val="-4"/>
          <w:w w:val="105"/>
          <w:sz w:val="19"/>
        </w:rPr>
        <w:t> </w:t>
      </w:r>
      <w:r>
        <w:rPr>
          <w:w w:val="105"/>
          <w:sz w:val="19"/>
        </w:rPr>
        <w:t>disability</w:t>
      </w:r>
      <w:r>
        <w:rPr>
          <w:spacing w:val="-4"/>
          <w:w w:val="105"/>
          <w:sz w:val="19"/>
        </w:rPr>
        <w:t> </w:t>
      </w:r>
      <w:r>
        <w:rPr>
          <w:w w:val="105"/>
          <w:sz w:val="19"/>
        </w:rPr>
        <w:t>who</w:t>
      </w:r>
      <w:r>
        <w:rPr>
          <w:spacing w:val="-4"/>
          <w:w w:val="105"/>
          <w:sz w:val="19"/>
        </w:rPr>
        <w:t> </w:t>
      </w:r>
      <w:r>
        <w:rPr>
          <w:w w:val="105"/>
          <w:sz w:val="19"/>
        </w:rPr>
        <w:t>don’t</w:t>
      </w:r>
      <w:r>
        <w:rPr>
          <w:spacing w:val="-5"/>
          <w:w w:val="105"/>
          <w:sz w:val="19"/>
        </w:rPr>
        <w:t> </w:t>
      </w:r>
      <w:r>
        <w:rPr>
          <w:w w:val="105"/>
          <w:sz w:val="19"/>
        </w:rPr>
        <w:t>have</w:t>
      </w:r>
      <w:r>
        <w:rPr>
          <w:spacing w:val="-4"/>
          <w:w w:val="105"/>
          <w:sz w:val="19"/>
        </w:rPr>
        <w:t> </w:t>
      </w:r>
      <w:r>
        <w:rPr>
          <w:w w:val="105"/>
          <w:sz w:val="19"/>
        </w:rPr>
        <w:t>avenues</w:t>
      </w:r>
      <w:r>
        <w:rPr>
          <w:spacing w:val="-4"/>
          <w:w w:val="105"/>
          <w:sz w:val="19"/>
        </w:rPr>
        <w:t> </w:t>
      </w:r>
      <w:r>
        <w:rPr>
          <w:w w:val="105"/>
          <w:sz w:val="19"/>
        </w:rPr>
        <w:t>to</w:t>
      </w:r>
      <w:r>
        <w:rPr>
          <w:spacing w:val="-3"/>
          <w:w w:val="105"/>
          <w:sz w:val="19"/>
        </w:rPr>
        <w:t> </w:t>
      </w:r>
      <w:r>
        <w:rPr>
          <w:w w:val="105"/>
          <w:sz w:val="19"/>
        </w:rPr>
        <w:t>be</w:t>
      </w:r>
      <w:r>
        <w:rPr>
          <w:spacing w:val="-4"/>
          <w:w w:val="105"/>
          <w:sz w:val="19"/>
        </w:rPr>
        <w:t> </w:t>
      </w:r>
      <w:r>
        <w:rPr>
          <w:w w:val="105"/>
          <w:sz w:val="19"/>
        </w:rPr>
        <w:t>heard</w:t>
      </w:r>
      <w:r>
        <w:rPr>
          <w:spacing w:val="-4"/>
          <w:w w:val="105"/>
          <w:sz w:val="19"/>
        </w:rPr>
        <w:t> </w:t>
      </w:r>
      <w:r>
        <w:rPr>
          <w:w w:val="105"/>
          <w:sz w:val="19"/>
        </w:rPr>
        <w:t>on</w:t>
      </w:r>
      <w:r>
        <w:rPr>
          <w:spacing w:val="-4"/>
          <w:w w:val="105"/>
          <w:sz w:val="19"/>
        </w:rPr>
        <w:t> </w:t>
      </w:r>
      <w:r>
        <w:rPr>
          <w:w w:val="105"/>
          <w:sz w:val="19"/>
        </w:rPr>
        <w:t>the</w:t>
      </w:r>
      <w:r>
        <w:rPr>
          <w:spacing w:val="-4"/>
          <w:w w:val="105"/>
          <w:sz w:val="19"/>
        </w:rPr>
        <w:t> </w:t>
      </w:r>
      <w:r>
        <w:rPr>
          <w:w w:val="105"/>
          <w:sz w:val="19"/>
        </w:rPr>
        <w:t>issues</w:t>
      </w:r>
      <w:r>
        <w:rPr>
          <w:spacing w:val="-4"/>
          <w:w w:val="105"/>
          <w:sz w:val="19"/>
        </w:rPr>
        <w:t> </w:t>
      </w:r>
      <w:r>
        <w:rPr>
          <w:w w:val="105"/>
          <w:sz w:val="19"/>
        </w:rPr>
        <w:t>that</w:t>
      </w:r>
      <w:r>
        <w:rPr>
          <w:spacing w:val="-4"/>
          <w:w w:val="105"/>
          <w:sz w:val="19"/>
        </w:rPr>
        <w:t> </w:t>
      </w:r>
      <w:r>
        <w:rPr>
          <w:w w:val="105"/>
          <w:sz w:val="19"/>
        </w:rPr>
        <w:t>affect</w:t>
      </w:r>
      <w:r>
        <w:rPr>
          <w:spacing w:val="-5"/>
          <w:w w:val="105"/>
          <w:sz w:val="19"/>
        </w:rPr>
        <w:t> </w:t>
      </w:r>
      <w:r>
        <w:rPr>
          <w:spacing w:val="-4"/>
          <w:w w:val="105"/>
          <w:sz w:val="19"/>
        </w:rPr>
        <w:t>them</w:t>
      </w:r>
    </w:p>
    <w:p>
      <w:pPr>
        <w:pStyle w:val="ListParagraph"/>
        <w:numPr>
          <w:ilvl w:val="0"/>
          <w:numId w:val="1"/>
        </w:numPr>
        <w:tabs>
          <w:tab w:pos="762" w:val="left" w:leader="none"/>
        </w:tabs>
        <w:spacing w:line="240" w:lineRule="auto" w:before="36" w:after="0"/>
        <w:ind w:left="762" w:right="0" w:hanging="338"/>
        <w:jc w:val="left"/>
        <w:rPr>
          <w:sz w:val="19"/>
        </w:rPr>
      </w:pPr>
      <w:r>
        <w:rPr>
          <w:w w:val="105"/>
          <w:sz w:val="19"/>
        </w:rPr>
        <w:t>to</w:t>
      </w:r>
      <w:r>
        <w:rPr>
          <w:spacing w:val="-5"/>
          <w:w w:val="105"/>
          <w:sz w:val="19"/>
        </w:rPr>
        <w:t> </w:t>
      </w:r>
      <w:r>
        <w:rPr>
          <w:w w:val="105"/>
          <w:sz w:val="19"/>
        </w:rPr>
        <w:t>resource</w:t>
      </w:r>
      <w:r>
        <w:rPr>
          <w:spacing w:val="-5"/>
          <w:w w:val="105"/>
          <w:sz w:val="19"/>
        </w:rPr>
        <w:t> </w:t>
      </w:r>
      <w:r>
        <w:rPr>
          <w:w w:val="105"/>
          <w:sz w:val="19"/>
        </w:rPr>
        <w:t>and</w:t>
      </w:r>
      <w:r>
        <w:rPr>
          <w:spacing w:val="-5"/>
          <w:w w:val="105"/>
          <w:sz w:val="19"/>
        </w:rPr>
        <w:t> </w:t>
      </w:r>
      <w:r>
        <w:rPr>
          <w:w w:val="105"/>
          <w:sz w:val="19"/>
        </w:rPr>
        <w:t>support</w:t>
      </w:r>
      <w:r>
        <w:rPr>
          <w:spacing w:val="-6"/>
          <w:w w:val="105"/>
          <w:sz w:val="19"/>
        </w:rPr>
        <w:t> </w:t>
      </w:r>
      <w:r>
        <w:rPr>
          <w:w w:val="105"/>
          <w:sz w:val="19"/>
        </w:rPr>
        <w:t>individual</w:t>
      </w:r>
      <w:r>
        <w:rPr>
          <w:spacing w:val="-6"/>
          <w:w w:val="105"/>
          <w:sz w:val="19"/>
        </w:rPr>
        <w:t> </w:t>
      </w:r>
      <w:r>
        <w:rPr>
          <w:w w:val="105"/>
          <w:sz w:val="19"/>
        </w:rPr>
        <w:t>and</w:t>
      </w:r>
      <w:r>
        <w:rPr>
          <w:spacing w:val="-5"/>
          <w:w w:val="105"/>
          <w:sz w:val="19"/>
        </w:rPr>
        <w:t> </w:t>
      </w:r>
      <w:r>
        <w:rPr>
          <w:w w:val="105"/>
          <w:sz w:val="19"/>
        </w:rPr>
        <w:t>network</w:t>
      </w:r>
      <w:r>
        <w:rPr>
          <w:spacing w:val="-5"/>
          <w:w w:val="105"/>
          <w:sz w:val="19"/>
        </w:rPr>
        <w:t> </w:t>
      </w:r>
      <w:r>
        <w:rPr>
          <w:w w:val="105"/>
          <w:sz w:val="19"/>
        </w:rPr>
        <w:t>action</w:t>
      </w:r>
      <w:r>
        <w:rPr>
          <w:spacing w:val="-5"/>
          <w:w w:val="105"/>
          <w:sz w:val="19"/>
        </w:rPr>
        <w:t> </w:t>
      </w:r>
      <w:r>
        <w:rPr>
          <w:w w:val="105"/>
          <w:sz w:val="19"/>
        </w:rPr>
        <w:t>on</w:t>
      </w:r>
      <w:r>
        <w:rPr>
          <w:spacing w:val="-4"/>
          <w:w w:val="105"/>
          <w:sz w:val="19"/>
        </w:rPr>
        <w:t> </w:t>
      </w:r>
      <w:r>
        <w:rPr>
          <w:w w:val="105"/>
          <w:sz w:val="19"/>
        </w:rPr>
        <w:t>issues</w:t>
      </w:r>
      <w:r>
        <w:rPr>
          <w:spacing w:val="-5"/>
          <w:w w:val="105"/>
          <w:sz w:val="19"/>
        </w:rPr>
        <w:t> </w:t>
      </w:r>
      <w:r>
        <w:rPr>
          <w:w w:val="105"/>
          <w:sz w:val="19"/>
        </w:rPr>
        <w:t>that</w:t>
      </w:r>
      <w:r>
        <w:rPr>
          <w:spacing w:val="-6"/>
          <w:w w:val="105"/>
          <w:sz w:val="19"/>
        </w:rPr>
        <w:t> </w:t>
      </w:r>
      <w:r>
        <w:rPr>
          <w:w w:val="105"/>
          <w:sz w:val="19"/>
        </w:rPr>
        <w:t>affect</w:t>
      </w:r>
      <w:r>
        <w:rPr>
          <w:spacing w:val="-6"/>
          <w:w w:val="105"/>
          <w:sz w:val="19"/>
        </w:rPr>
        <w:t> </w:t>
      </w:r>
      <w:r>
        <w:rPr>
          <w:w w:val="105"/>
          <w:sz w:val="19"/>
        </w:rPr>
        <w:t>people</w:t>
      </w:r>
      <w:r>
        <w:rPr>
          <w:spacing w:val="-5"/>
          <w:w w:val="105"/>
          <w:sz w:val="19"/>
        </w:rPr>
        <w:t> </w:t>
      </w:r>
      <w:r>
        <w:rPr>
          <w:w w:val="105"/>
          <w:sz w:val="19"/>
        </w:rPr>
        <w:t>with</w:t>
      </w:r>
      <w:r>
        <w:rPr>
          <w:spacing w:val="-5"/>
          <w:w w:val="105"/>
          <w:sz w:val="19"/>
        </w:rPr>
        <w:t> </w:t>
      </w:r>
      <w:r>
        <w:rPr>
          <w:spacing w:val="-2"/>
          <w:w w:val="105"/>
          <w:sz w:val="19"/>
        </w:rPr>
        <w:t>disability</w:t>
      </w:r>
    </w:p>
    <w:p>
      <w:pPr>
        <w:pStyle w:val="ListParagraph"/>
        <w:numPr>
          <w:ilvl w:val="0"/>
          <w:numId w:val="1"/>
        </w:numPr>
        <w:tabs>
          <w:tab w:pos="763" w:val="left" w:leader="none"/>
          <w:tab w:pos="765" w:val="left" w:leader="none"/>
        </w:tabs>
        <w:spacing w:line="278" w:lineRule="auto" w:before="36" w:after="0"/>
        <w:ind w:left="765" w:right="214" w:hanging="341"/>
        <w:jc w:val="left"/>
        <w:rPr>
          <w:sz w:val="19"/>
        </w:rPr>
      </w:pPr>
      <w:r>
        <w:rPr>
          <w:w w:val="105"/>
          <w:sz w:val="19"/>
        </w:rPr>
        <w:t>to</w:t>
      </w:r>
      <w:r>
        <w:rPr>
          <w:spacing w:val="-1"/>
          <w:w w:val="105"/>
          <w:sz w:val="19"/>
        </w:rPr>
        <w:t> </w:t>
      </w:r>
      <w:r>
        <w:rPr>
          <w:w w:val="105"/>
          <w:sz w:val="19"/>
        </w:rPr>
        <w:t>provide</w:t>
      </w:r>
      <w:r>
        <w:rPr>
          <w:spacing w:val="-1"/>
          <w:w w:val="105"/>
          <w:sz w:val="19"/>
        </w:rPr>
        <w:t> </w:t>
      </w:r>
      <w:r>
        <w:rPr>
          <w:w w:val="105"/>
          <w:sz w:val="19"/>
        </w:rPr>
        <w:t>a</w:t>
      </w:r>
      <w:r>
        <w:rPr>
          <w:spacing w:val="-1"/>
          <w:w w:val="105"/>
          <w:sz w:val="19"/>
        </w:rPr>
        <w:t> </w:t>
      </w:r>
      <w:r>
        <w:rPr>
          <w:w w:val="105"/>
          <w:sz w:val="19"/>
        </w:rPr>
        <w:t>mechanism and</w:t>
      </w:r>
      <w:r>
        <w:rPr>
          <w:spacing w:val="-1"/>
          <w:w w:val="105"/>
          <w:sz w:val="19"/>
        </w:rPr>
        <w:t> </w:t>
      </w:r>
      <w:r>
        <w:rPr>
          <w:w w:val="105"/>
          <w:sz w:val="19"/>
        </w:rPr>
        <w:t>vehicle</w:t>
      </w:r>
      <w:r>
        <w:rPr>
          <w:spacing w:val="-1"/>
          <w:w w:val="105"/>
          <w:sz w:val="19"/>
        </w:rPr>
        <w:t> </w:t>
      </w:r>
      <w:r>
        <w:rPr>
          <w:w w:val="105"/>
          <w:sz w:val="19"/>
        </w:rPr>
        <w:t>for</w:t>
      </w:r>
      <w:r>
        <w:rPr>
          <w:spacing w:val="-2"/>
          <w:w w:val="105"/>
          <w:sz w:val="19"/>
        </w:rPr>
        <w:t> </w:t>
      </w:r>
      <w:r>
        <w:rPr>
          <w:w w:val="105"/>
          <w:sz w:val="19"/>
        </w:rPr>
        <w:t>the</w:t>
      </w:r>
      <w:r>
        <w:rPr>
          <w:spacing w:val="-1"/>
          <w:w w:val="105"/>
          <w:sz w:val="19"/>
        </w:rPr>
        <w:t> </w:t>
      </w:r>
      <w:r>
        <w:rPr>
          <w:w w:val="105"/>
          <w:sz w:val="19"/>
        </w:rPr>
        <w:t>voice</w:t>
      </w:r>
      <w:r>
        <w:rPr>
          <w:spacing w:val="-1"/>
          <w:w w:val="105"/>
          <w:sz w:val="19"/>
        </w:rPr>
        <w:t> </w:t>
      </w:r>
      <w:r>
        <w:rPr>
          <w:w w:val="105"/>
          <w:sz w:val="19"/>
        </w:rPr>
        <w:t>of</w:t>
      </w:r>
      <w:r>
        <w:rPr>
          <w:spacing w:val="-2"/>
          <w:w w:val="105"/>
          <w:sz w:val="19"/>
        </w:rPr>
        <w:t> </w:t>
      </w:r>
      <w:r>
        <w:rPr>
          <w:w w:val="105"/>
          <w:sz w:val="19"/>
        </w:rPr>
        <w:t>people</w:t>
      </w:r>
      <w:r>
        <w:rPr>
          <w:spacing w:val="-1"/>
          <w:w w:val="105"/>
          <w:sz w:val="19"/>
        </w:rPr>
        <w:t> </w:t>
      </w:r>
      <w:r>
        <w:rPr>
          <w:w w:val="105"/>
          <w:sz w:val="19"/>
        </w:rPr>
        <w:t>with</w:t>
      </w:r>
      <w:r>
        <w:rPr>
          <w:spacing w:val="-1"/>
          <w:w w:val="105"/>
          <w:sz w:val="19"/>
        </w:rPr>
        <w:t> </w:t>
      </w:r>
      <w:r>
        <w:rPr>
          <w:w w:val="105"/>
          <w:sz w:val="19"/>
        </w:rPr>
        <w:t>disability</w:t>
      </w:r>
      <w:r>
        <w:rPr>
          <w:spacing w:val="-1"/>
          <w:w w:val="105"/>
          <w:sz w:val="19"/>
        </w:rPr>
        <w:t> </w:t>
      </w:r>
      <w:r>
        <w:rPr>
          <w:w w:val="105"/>
          <w:sz w:val="19"/>
        </w:rPr>
        <w:t>to</w:t>
      </w:r>
      <w:r>
        <w:rPr>
          <w:spacing w:val="-1"/>
          <w:w w:val="105"/>
          <w:sz w:val="19"/>
        </w:rPr>
        <w:t> </w:t>
      </w:r>
      <w:r>
        <w:rPr>
          <w:w w:val="105"/>
          <w:sz w:val="19"/>
        </w:rPr>
        <w:t>collectively</w:t>
      </w:r>
      <w:r>
        <w:rPr>
          <w:spacing w:val="-1"/>
          <w:w w:val="105"/>
          <w:sz w:val="19"/>
        </w:rPr>
        <w:t> </w:t>
      </w:r>
      <w:r>
        <w:rPr>
          <w:w w:val="105"/>
          <w:sz w:val="19"/>
        </w:rPr>
        <w:t>self-represent</w:t>
      </w:r>
      <w:r>
        <w:rPr>
          <w:spacing w:val="-2"/>
          <w:w w:val="105"/>
          <w:sz w:val="19"/>
        </w:rPr>
        <w:t> </w:t>
      </w:r>
      <w:r>
        <w:rPr>
          <w:w w:val="105"/>
          <w:sz w:val="19"/>
        </w:rPr>
        <w:t>and share lived experiences and to be heard on and influence the issues that affect them</w:t>
      </w:r>
    </w:p>
    <w:p>
      <w:pPr>
        <w:pStyle w:val="ListParagraph"/>
        <w:numPr>
          <w:ilvl w:val="0"/>
          <w:numId w:val="1"/>
        </w:numPr>
        <w:tabs>
          <w:tab w:pos="762" w:val="left" w:leader="none"/>
        </w:tabs>
        <w:spacing w:line="216" w:lineRule="exact" w:before="0" w:after="0"/>
        <w:ind w:left="762" w:right="0" w:hanging="338"/>
        <w:jc w:val="left"/>
        <w:rPr>
          <w:sz w:val="19"/>
        </w:rPr>
      </w:pPr>
      <w:r>
        <w:rPr>
          <w:w w:val="105"/>
          <w:sz w:val="19"/>
        </w:rPr>
        <w:t>to</w:t>
      </w:r>
      <w:r>
        <w:rPr>
          <w:spacing w:val="-5"/>
          <w:w w:val="105"/>
          <w:sz w:val="19"/>
        </w:rPr>
        <w:t> </w:t>
      </w:r>
      <w:r>
        <w:rPr>
          <w:w w:val="105"/>
          <w:sz w:val="19"/>
        </w:rPr>
        <w:t>take</w:t>
      </w:r>
      <w:r>
        <w:rPr>
          <w:spacing w:val="-4"/>
          <w:w w:val="105"/>
          <w:sz w:val="19"/>
        </w:rPr>
        <w:t> </w:t>
      </w:r>
      <w:r>
        <w:rPr>
          <w:w w:val="105"/>
          <w:sz w:val="19"/>
        </w:rPr>
        <w:t>part</w:t>
      </w:r>
      <w:r>
        <w:rPr>
          <w:spacing w:val="-5"/>
          <w:w w:val="105"/>
          <w:sz w:val="19"/>
        </w:rPr>
        <w:t> </w:t>
      </w:r>
      <w:r>
        <w:rPr>
          <w:w w:val="105"/>
          <w:sz w:val="19"/>
        </w:rPr>
        <w:t>in</w:t>
      </w:r>
      <w:r>
        <w:rPr>
          <w:spacing w:val="-4"/>
          <w:w w:val="105"/>
          <w:sz w:val="19"/>
        </w:rPr>
        <w:t> </w:t>
      </w:r>
      <w:r>
        <w:rPr>
          <w:w w:val="105"/>
          <w:sz w:val="19"/>
        </w:rPr>
        <w:t>government</w:t>
      </w:r>
      <w:r>
        <w:rPr>
          <w:spacing w:val="-4"/>
          <w:w w:val="105"/>
          <w:sz w:val="19"/>
        </w:rPr>
        <w:t> </w:t>
      </w:r>
      <w:r>
        <w:rPr>
          <w:w w:val="105"/>
          <w:sz w:val="19"/>
        </w:rPr>
        <w:t>processes</w:t>
      </w:r>
      <w:r>
        <w:rPr>
          <w:spacing w:val="-5"/>
          <w:w w:val="105"/>
          <w:sz w:val="19"/>
        </w:rPr>
        <w:t> </w:t>
      </w:r>
      <w:r>
        <w:rPr>
          <w:w w:val="105"/>
          <w:sz w:val="19"/>
        </w:rPr>
        <w:t>and</w:t>
      </w:r>
      <w:r>
        <w:rPr>
          <w:spacing w:val="-4"/>
          <w:w w:val="105"/>
          <w:sz w:val="19"/>
        </w:rPr>
        <w:t> </w:t>
      </w:r>
      <w:r>
        <w:rPr>
          <w:w w:val="105"/>
          <w:sz w:val="19"/>
        </w:rPr>
        <w:t>/</w:t>
      </w:r>
      <w:r>
        <w:rPr>
          <w:spacing w:val="-5"/>
          <w:w w:val="105"/>
          <w:sz w:val="19"/>
        </w:rPr>
        <w:t> </w:t>
      </w:r>
      <w:r>
        <w:rPr>
          <w:w w:val="105"/>
          <w:sz w:val="19"/>
        </w:rPr>
        <w:t>or</w:t>
      </w:r>
      <w:r>
        <w:rPr>
          <w:spacing w:val="-4"/>
          <w:w w:val="105"/>
          <w:sz w:val="19"/>
        </w:rPr>
        <w:t> </w:t>
      </w:r>
      <w:r>
        <w:rPr>
          <w:w w:val="105"/>
          <w:sz w:val="19"/>
        </w:rPr>
        <w:t>lobby</w:t>
      </w:r>
      <w:r>
        <w:rPr>
          <w:spacing w:val="-4"/>
          <w:w w:val="105"/>
          <w:sz w:val="19"/>
        </w:rPr>
        <w:t> </w:t>
      </w:r>
      <w:r>
        <w:rPr>
          <w:w w:val="105"/>
          <w:sz w:val="19"/>
        </w:rPr>
        <w:t>on</w:t>
      </w:r>
      <w:r>
        <w:rPr>
          <w:spacing w:val="-5"/>
          <w:w w:val="105"/>
          <w:sz w:val="19"/>
        </w:rPr>
        <w:t> </w:t>
      </w:r>
      <w:r>
        <w:rPr>
          <w:w w:val="105"/>
          <w:sz w:val="19"/>
        </w:rPr>
        <w:t>matters</w:t>
      </w:r>
      <w:r>
        <w:rPr>
          <w:spacing w:val="-4"/>
          <w:w w:val="105"/>
          <w:sz w:val="19"/>
        </w:rPr>
        <w:t> </w:t>
      </w:r>
      <w:r>
        <w:rPr>
          <w:w w:val="105"/>
          <w:sz w:val="19"/>
        </w:rPr>
        <w:t>that</w:t>
      </w:r>
      <w:r>
        <w:rPr>
          <w:spacing w:val="-5"/>
          <w:w w:val="105"/>
          <w:sz w:val="19"/>
        </w:rPr>
        <w:t> </w:t>
      </w:r>
      <w:r>
        <w:rPr>
          <w:w w:val="105"/>
          <w:sz w:val="19"/>
        </w:rPr>
        <w:t>affect</w:t>
      </w:r>
      <w:r>
        <w:rPr>
          <w:spacing w:val="-4"/>
          <w:w w:val="105"/>
          <w:sz w:val="19"/>
        </w:rPr>
        <w:t> </w:t>
      </w:r>
      <w:r>
        <w:rPr>
          <w:w w:val="105"/>
          <w:sz w:val="19"/>
        </w:rPr>
        <w:t>people</w:t>
      </w:r>
      <w:r>
        <w:rPr>
          <w:spacing w:val="-4"/>
          <w:w w:val="105"/>
          <w:sz w:val="19"/>
        </w:rPr>
        <w:t> </w:t>
      </w:r>
      <w:r>
        <w:rPr>
          <w:w w:val="105"/>
          <w:sz w:val="19"/>
        </w:rPr>
        <w:t>with</w:t>
      </w:r>
      <w:r>
        <w:rPr>
          <w:spacing w:val="-5"/>
          <w:w w:val="105"/>
          <w:sz w:val="19"/>
        </w:rPr>
        <w:t> </w:t>
      </w:r>
      <w:r>
        <w:rPr>
          <w:spacing w:val="-2"/>
          <w:w w:val="105"/>
          <w:sz w:val="19"/>
        </w:rPr>
        <w:t>disability</w:t>
      </w:r>
    </w:p>
    <w:p>
      <w:pPr>
        <w:pStyle w:val="ListParagraph"/>
        <w:numPr>
          <w:ilvl w:val="0"/>
          <w:numId w:val="1"/>
        </w:numPr>
        <w:tabs>
          <w:tab w:pos="762" w:val="left" w:leader="none"/>
          <w:tab w:pos="765" w:val="left" w:leader="none"/>
        </w:tabs>
        <w:spacing w:line="278" w:lineRule="auto" w:before="36" w:after="0"/>
        <w:ind w:left="765" w:right="126" w:hanging="341"/>
        <w:jc w:val="left"/>
        <w:rPr>
          <w:sz w:val="19"/>
        </w:rPr>
      </w:pPr>
      <w:r>
        <w:rPr>
          <w:w w:val="105"/>
          <w:sz w:val="19"/>
        </w:rPr>
        <w:t>to</w:t>
      </w:r>
      <w:r>
        <w:rPr>
          <w:spacing w:val="-1"/>
          <w:w w:val="105"/>
          <w:sz w:val="19"/>
        </w:rPr>
        <w:t> </w:t>
      </w:r>
      <w:r>
        <w:rPr>
          <w:w w:val="105"/>
          <w:sz w:val="19"/>
        </w:rPr>
        <w:t>promote</w:t>
      </w:r>
      <w:r>
        <w:rPr>
          <w:spacing w:val="-1"/>
          <w:w w:val="105"/>
          <w:sz w:val="19"/>
        </w:rPr>
        <w:t> </w:t>
      </w:r>
      <w:r>
        <w:rPr>
          <w:w w:val="105"/>
          <w:sz w:val="19"/>
        </w:rPr>
        <w:t>the</w:t>
      </w:r>
      <w:r>
        <w:rPr>
          <w:spacing w:val="-1"/>
          <w:w w:val="105"/>
          <w:sz w:val="19"/>
        </w:rPr>
        <w:t> </w:t>
      </w:r>
      <w:r>
        <w:rPr>
          <w:w w:val="105"/>
          <w:sz w:val="19"/>
        </w:rPr>
        <w:t>valued</w:t>
      </w:r>
      <w:r>
        <w:rPr>
          <w:spacing w:val="-1"/>
          <w:w w:val="105"/>
          <w:sz w:val="19"/>
        </w:rPr>
        <w:t> </w:t>
      </w:r>
      <w:r>
        <w:rPr>
          <w:w w:val="105"/>
          <w:sz w:val="19"/>
        </w:rPr>
        <w:t>status</w:t>
      </w:r>
      <w:r>
        <w:rPr>
          <w:spacing w:val="-1"/>
          <w:w w:val="105"/>
          <w:sz w:val="19"/>
        </w:rPr>
        <w:t> </w:t>
      </w:r>
      <w:r>
        <w:rPr>
          <w:w w:val="105"/>
          <w:sz w:val="19"/>
        </w:rPr>
        <w:t>and</w:t>
      </w:r>
      <w:r>
        <w:rPr>
          <w:spacing w:val="-1"/>
          <w:w w:val="105"/>
          <w:sz w:val="19"/>
        </w:rPr>
        <w:t> </w:t>
      </w:r>
      <w:r>
        <w:rPr>
          <w:w w:val="105"/>
          <w:sz w:val="19"/>
        </w:rPr>
        <w:t>participation</w:t>
      </w:r>
      <w:r>
        <w:rPr>
          <w:spacing w:val="-1"/>
          <w:w w:val="105"/>
          <w:sz w:val="19"/>
        </w:rPr>
        <w:t> </w:t>
      </w:r>
      <w:r>
        <w:rPr>
          <w:w w:val="105"/>
          <w:sz w:val="19"/>
        </w:rPr>
        <w:t>of</w:t>
      </w:r>
      <w:r>
        <w:rPr>
          <w:spacing w:val="-2"/>
          <w:w w:val="105"/>
          <w:sz w:val="19"/>
        </w:rPr>
        <w:t> </w:t>
      </w:r>
      <w:r>
        <w:rPr>
          <w:w w:val="105"/>
          <w:sz w:val="19"/>
        </w:rPr>
        <w:t>all</w:t>
      </w:r>
      <w:r>
        <w:rPr>
          <w:spacing w:val="-2"/>
          <w:w w:val="105"/>
          <w:sz w:val="19"/>
        </w:rPr>
        <w:t> </w:t>
      </w:r>
      <w:r>
        <w:rPr>
          <w:w w:val="105"/>
          <w:sz w:val="19"/>
        </w:rPr>
        <w:t>people</w:t>
      </w:r>
      <w:r>
        <w:rPr>
          <w:spacing w:val="-1"/>
          <w:w w:val="105"/>
          <w:sz w:val="19"/>
        </w:rPr>
        <w:t> </w:t>
      </w:r>
      <w:r>
        <w:rPr>
          <w:w w:val="105"/>
          <w:sz w:val="19"/>
        </w:rPr>
        <w:t>with</w:t>
      </w:r>
      <w:r>
        <w:rPr>
          <w:spacing w:val="-1"/>
          <w:w w:val="105"/>
          <w:sz w:val="19"/>
        </w:rPr>
        <w:t> </w:t>
      </w:r>
      <w:r>
        <w:rPr>
          <w:w w:val="105"/>
          <w:sz w:val="19"/>
        </w:rPr>
        <w:t>disability</w:t>
      </w:r>
      <w:r>
        <w:rPr>
          <w:spacing w:val="-1"/>
          <w:w w:val="105"/>
          <w:sz w:val="19"/>
        </w:rPr>
        <w:t> </w:t>
      </w:r>
      <w:r>
        <w:rPr>
          <w:w w:val="105"/>
          <w:sz w:val="19"/>
        </w:rPr>
        <w:t>in</w:t>
      </w:r>
      <w:r>
        <w:rPr>
          <w:spacing w:val="-1"/>
          <w:w w:val="105"/>
          <w:sz w:val="19"/>
        </w:rPr>
        <w:t> </w:t>
      </w:r>
      <w:r>
        <w:rPr>
          <w:w w:val="105"/>
          <w:sz w:val="19"/>
        </w:rPr>
        <w:t>all</w:t>
      </w:r>
      <w:r>
        <w:rPr>
          <w:spacing w:val="-2"/>
          <w:w w:val="105"/>
          <w:sz w:val="19"/>
        </w:rPr>
        <w:t> </w:t>
      </w:r>
      <w:r>
        <w:rPr>
          <w:w w:val="105"/>
          <w:sz w:val="19"/>
        </w:rPr>
        <w:t>aspects</w:t>
      </w:r>
      <w:r>
        <w:rPr>
          <w:spacing w:val="-1"/>
          <w:w w:val="105"/>
          <w:sz w:val="19"/>
        </w:rPr>
        <w:t> </w:t>
      </w:r>
      <w:r>
        <w:rPr>
          <w:w w:val="105"/>
          <w:sz w:val="19"/>
        </w:rPr>
        <w:t>of</w:t>
      </w:r>
      <w:r>
        <w:rPr>
          <w:spacing w:val="-2"/>
          <w:w w:val="105"/>
          <w:sz w:val="19"/>
        </w:rPr>
        <w:t> </w:t>
      </w:r>
      <w:r>
        <w:rPr>
          <w:w w:val="105"/>
          <w:sz w:val="19"/>
        </w:rPr>
        <w:t>community life</w:t>
      </w:r>
      <w:r>
        <w:rPr>
          <w:spacing w:val="-1"/>
          <w:w w:val="105"/>
          <w:sz w:val="19"/>
        </w:rPr>
        <w:t> </w:t>
      </w:r>
      <w:r>
        <w:rPr>
          <w:w w:val="105"/>
          <w:sz w:val="19"/>
        </w:rPr>
        <w:t>as full citizens</w:t>
      </w:r>
    </w:p>
    <w:p>
      <w:pPr>
        <w:pStyle w:val="ListParagraph"/>
        <w:numPr>
          <w:ilvl w:val="0"/>
          <w:numId w:val="1"/>
        </w:numPr>
        <w:tabs>
          <w:tab w:pos="762" w:val="left" w:leader="none"/>
          <w:tab w:pos="765" w:val="left" w:leader="none"/>
        </w:tabs>
        <w:spacing w:line="278" w:lineRule="auto" w:before="0" w:after="0"/>
        <w:ind w:left="765" w:right="334" w:hanging="341"/>
        <w:jc w:val="both"/>
        <w:rPr>
          <w:sz w:val="19"/>
        </w:rPr>
      </w:pPr>
      <w:r>
        <w:rPr>
          <w:w w:val="105"/>
          <w:sz w:val="19"/>
        </w:rPr>
        <w:t>to create opportunities for</w:t>
      </w:r>
      <w:r>
        <w:rPr>
          <w:spacing w:val="-1"/>
          <w:w w:val="105"/>
          <w:sz w:val="19"/>
        </w:rPr>
        <w:t> </w:t>
      </w:r>
      <w:r>
        <w:rPr>
          <w:w w:val="105"/>
          <w:sz w:val="19"/>
        </w:rPr>
        <w:t>people with disability to inform the planning,</w:t>
      </w:r>
      <w:r>
        <w:rPr>
          <w:spacing w:val="-1"/>
          <w:w w:val="105"/>
          <w:sz w:val="19"/>
        </w:rPr>
        <w:t> </w:t>
      </w:r>
      <w:r>
        <w:rPr>
          <w:w w:val="105"/>
          <w:sz w:val="19"/>
        </w:rPr>
        <w:t>design,</w:t>
      </w:r>
      <w:r>
        <w:rPr>
          <w:spacing w:val="-1"/>
          <w:w w:val="105"/>
          <w:sz w:val="19"/>
        </w:rPr>
        <w:t> </w:t>
      </w:r>
      <w:r>
        <w:rPr>
          <w:w w:val="105"/>
          <w:sz w:val="19"/>
        </w:rPr>
        <w:t>delivery and evaluation of inclusive</w:t>
      </w:r>
      <w:r>
        <w:rPr>
          <w:spacing w:val="-1"/>
          <w:w w:val="105"/>
          <w:sz w:val="19"/>
        </w:rPr>
        <w:t> </w:t>
      </w:r>
      <w:r>
        <w:rPr>
          <w:w w:val="105"/>
          <w:sz w:val="19"/>
        </w:rPr>
        <w:t>policy,</w:t>
      </w:r>
      <w:r>
        <w:rPr>
          <w:spacing w:val="-2"/>
          <w:w w:val="105"/>
          <w:sz w:val="19"/>
        </w:rPr>
        <w:t> </w:t>
      </w:r>
      <w:r>
        <w:rPr>
          <w:w w:val="105"/>
          <w:sz w:val="19"/>
        </w:rPr>
        <w:t>services,</w:t>
      </w:r>
      <w:r>
        <w:rPr>
          <w:spacing w:val="-2"/>
          <w:w w:val="105"/>
          <w:sz w:val="19"/>
        </w:rPr>
        <w:t> </w:t>
      </w:r>
      <w:r>
        <w:rPr>
          <w:w w:val="105"/>
          <w:sz w:val="19"/>
        </w:rPr>
        <w:t>businesses</w:t>
      </w:r>
      <w:r>
        <w:rPr>
          <w:spacing w:val="-1"/>
          <w:w w:val="105"/>
          <w:sz w:val="19"/>
        </w:rPr>
        <w:t> </w:t>
      </w:r>
      <w:r>
        <w:rPr>
          <w:w w:val="105"/>
          <w:sz w:val="19"/>
        </w:rPr>
        <w:t>and</w:t>
      </w:r>
      <w:r>
        <w:rPr>
          <w:spacing w:val="-1"/>
          <w:w w:val="105"/>
          <w:sz w:val="19"/>
        </w:rPr>
        <w:t> </w:t>
      </w:r>
      <w:r>
        <w:rPr>
          <w:w w:val="105"/>
          <w:sz w:val="19"/>
        </w:rPr>
        <w:t>environments</w:t>
      </w:r>
      <w:r>
        <w:rPr>
          <w:spacing w:val="-1"/>
          <w:w w:val="105"/>
          <w:sz w:val="19"/>
        </w:rPr>
        <w:t> </w:t>
      </w:r>
      <w:r>
        <w:rPr>
          <w:w w:val="105"/>
          <w:sz w:val="19"/>
        </w:rPr>
        <w:t>and</w:t>
      </w:r>
      <w:r>
        <w:rPr>
          <w:spacing w:val="-1"/>
          <w:w w:val="105"/>
          <w:sz w:val="19"/>
        </w:rPr>
        <w:t> </w:t>
      </w:r>
      <w:r>
        <w:rPr>
          <w:w w:val="105"/>
          <w:sz w:val="19"/>
        </w:rPr>
        <w:t>to</w:t>
      </w:r>
      <w:r>
        <w:rPr>
          <w:spacing w:val="-1"/>
          <w:w w:val="105"/>
          <w:sz w:val="19"/>
        </w:rPr>
        <w:t> </w:t>
      </w:r>
      <w:r>
        <w:rPr>
          <w:w w:val="105"/>
          <w:sz w:val="19"/>
        </w:rPr>
        <w:t>have</w:t>
      </w:r>
      <w:r>
        <w:rPr>
          <w:spacing w:val="-1"/>
          <w:w w:val="105"/>
          <w:sz w:val="19"/>
        </w:rPr>
        <w:t> </w:t>
      </w:r>
      <w:r>
        <w:rPr>
          <w:w w:val="105"/>
          <w:sz w:val="19"/>
        </w:rPr>
        <w:t>their</w:t>
      </w:r>
      <w:r>
        <w:rPr>
          <w:spacing w:val="-1"/>
          <w:w w:val="105"/>
          <w:sz w:val="19"/>
        </w:rPr>
        <w:t> </w:t>
      </w:r>
      <w:r>
        <w:rPr>
          <w:w w:val="105"/>
          <w:sz w:val="19"/>
        </w:rPr>
        <w:t>expertise</w:t>
      </w:r>
      <w:r>
        <w:rPr>
          <w:spacing w:val="-1"/>
          <w:w w:val="105"/>
          <w:sz w:val="19"/>
        </w:rPr>
        <w:t> </w:t>
      </w:r>
      <w:r>
        <w:rPr>
          <w:w w:val="105"/>
          <w:sz w:val="19"/>
        </w:rPr>
        <w:t>and</w:t>
      </w:r>
      <w:r>
        <w:rPr>
          <w:spacing w:val="-1"/>
          <w:w w:val="105"/>
          <w:sz w:val="19"/>
        </w:rPr>
        <w:t> </w:t>
      </w:r>
      <w:r>
        <w:rPr>
          <w:w w:val="105"/>
          <w:sz w:val="19"/>
        </w:rPr>
        <w:t>lived</w:t>
      </w:r>
      <w:r>
        <w:rPr>
          <w:spacing w:val="-1"/>
          <w:w w:val="105"/>
          <w:sz w:val="19"/>
        </w:rPr>
        <w:t> </w:t>
      </w:r>
      <w:r>
        <w:rPr>
          <w:w w:val="105"/>
          <w:sz w:val="19"/>
        </w:rPr>
        <w:t>experience valued and recognised</w:t>
      </w:r>
    </w:p>
    <w:p>
      <w:pPr>
        <w:pStyle w:val="ListParagraph"/>
        <w:numPr>
          <w:ilvl w:val="0"/>
          <w:numId w:val="1"/>
        </w:numPr>
        <w:tabs>
          <w:tab w:pos="762" w:val="left" w:leader="none"/>
          <w:tab w:pos="765" w:val="left" w:leader="none"/>
        </w:tabs>
        <w:spacing w:line="278" w:lineRule="auto" w:before="0" w:after="0"/>
        <w:ind w:left="765" w:right="997" w:hanging="341"/>
        <w:jc w:val="left"/>
        <w:rPr>
          <w:sz w:val="19"/>
        </w:rPr>
      </w:pPr>
      <w:r>
        <w:rPr>
          <w:w w:val="105"/>
          <w:sz w:val="19"/>
        </w:rPr>
        <w:t>to</w:t>
      </w:r>
      <w:r>
        <w:rPr>
          <w:spacing w:val="-2"/>
          <w:w w:val="105"/>
          <w:sz w:val="19"/>
        </w:rPr>
        <w:t> </w:t>
      </w:r>
      <w:r>
        <w:rPr>
          <w:w w:val="105"/>
          <w:sz w:val="19"/>
        </w:rPr>
        <w:t>be</w:t>
      </w:r>
      <w:r>
        <w:rPr>
          <w:spacing w:val="-2"/>
          <w:w w:val="105"/>
          <w:sz w:val="19"/>
        </w:rPr>
        <w:t> </w:t>
      </w:r>
      <w:r>
        <w:rPr>
          <w:w w:val="105"/>
          <w:sz w:val="19"/>
        </w:rPr>
        <w:t>responsible</w:t>
      </w:r>
      <w:r>
        <w:rPr>
          <w:spacing w:val="-2"/>
          <w:w w:val="105"/>
          <w:sz w:val="19"/>
        </w:rPr>
        <w:t> </w:t>
      </w:r>
      <w:r>
        <w:rPr>
          <w:w w:val="105"/>
          <w:sz w:val="19"/>
        </w:rPr>
        <w:t>and</w:t>
      </w:r>
      <w:r>
        <w:rPr>
          <w:spacing w:val="-2"/>
          <w:w w:val="105"/>
          <w:sz w:val="19"/>
        </w:rPr>
        <w:t> </w:t>
      </w:r>
      <w:r>
        <w:rPr>
          <w:w w:val="105"/>
          <w:sz w:val="19"/>
        </w:rPr>
        <w:t>accountable</w:t>
      </w:r>
      <w:r>
        <w:rPr>
          <w:spacing w:val="-2"/>
          <w:w w:val="105"/>
          <w:sz w:val="19"/>
        </w:rPr>
        <w:t> </w:t>
      </w:r>
      <w:r>
        <w:rPr>
          <w:w w:val="105"/>
          <w:sz w:val="19"/>
        </w:rPr>
        <w:t>in</w:t>
      </w:r>
      <w:r>
        <w:rPr>
          <w:spacing w:val="-2"/>
          <w:w w:val="105"/>
          <w:sz w:val="19"/>
        </w:rPr>
        <w:t> </w:t>
      </w:r>
      <w:r>
        <w:rPr>
          <w:w w:val="105"/>
          <w:sz w:val="19"/>
        </w:rPr>
        <w:t>the</w:t>
      </w:r>
      <w:r>
        <w:rPr>
          <w:spacing w:val="-2"/>
          <w:w w:val="105"/>
          <w:sz w:val="19"/>
        </w:rPr>
        <w:t> </w:t>
      </w:r>
      <w:r>
        <w:rPr>
          <w:w w:val="105"/>
          <w:sz w:val="19"/>
        </w:rPr>
        <w:t>management</w:t>
      </w:r>
      <w:r>
        <w:rPr>
          <w:spacing w:val="-3"/>
          <w:w w:val="105"/>
          <w:sz w:val="19"/>
        </w:rPr>
        <w:t> </w:t>
      </w:r>
      <w:r>
        <w:rPr>
          <w:w w:val="105"/>
          <w:sz w:val="19"/>
        </w:rPr>
        <w:t>of</w:t>
      </w:r>
      <w:r>
        <w:rPr>
          <w:spacing w:val="-3"/>
          <w:w w:val="105"/>
          <w:sz w:val="19"/>
        </w:rPr>
        <w:t> </w:t>
      </w:r>
      <w:r>
        <w:rPr>
          <w:w w:val="105"/>
          <w:sz w:val="19"/>
        </w:rPr>
        <w:t>the</w:t>
      </w:r>
      <w:r>
        <w:rPr>
          <w:spacing w:val="-2"/>
          <w:w w:val="105"/>
          <w:sz w:val="19"/>
        </w:rPr>
        <w:t> </w:t>
      </w:r>
      <w:r>
        <w:rPr>
          <w:w w:val="105"/>
          <w:sz w:val="19"/>
        </w:rPr>
        <w:t>resources</w:t>
      </w:r>
      <w:r>
        <w:rPr>
          <w:spacing w:val="-2"/>
          <w:w w:val="105"/>
          <w:sz w:val="19"/>
        </w:rPr>
        <w:t> </w:t>
      </w:r>
      <w:r>
        <w:rPr>
          <w:w w:val="105"/>
          <w:sz w:val="19"/>
        </w:rPr>
        <w:t>of</w:t>
      </w:r>
      <w:r>
        <w:rPr>
          <w:spacing w:val="-3"/>
          <w:w w:val="105"/>
          <w:sz w:val="19"/>
        </w:rPr>
        <w:t> </w:t>
      </w:r>
      <w:r>
        <w:rPr>
          <w:w w:val="105"/>
          <w:sz w:val="19"/>
        </w:rPr>
        <w:t>the</w:t>
      </w:r>
      <w:r>
        <w:rPr>
          <w:spacing w:val="-2"/>
          <w:w w:val="105"/>
          <w:sz w:val="19"/>
        </w:rPr>
        <w:t> </w:t>
      </w:r>
      <w:r>
        <w:rPr>
          <w:w w:val="105"/>
          <w:sz w:val="19"/>
        </w:rPr>
        <w:t>network</w:t>
      </w:r>
      <w:r>
        <w:rPr>
          <w:spacing w:val="-2"/>
          <w:w w:val="105"/>
          <w:sz w:val="19"/>
        </w:rPr>
        <w:t> </w:t>
      </w:r>
      <w:r>
        <w:rPr>
          <w:w w:val="105"/>
          <w:sz w:val="19"/>
        </w:rPr>
        <w:t>to</w:t>
      </w:r>
      <w:r>
        <w:rPr>
          <w:spacing w:val="-2"/>
          <w:w w:val="105"/>
          <w:sz w:val="19"/>
        </w:rPr>
        <w:t> </w:t>
      </w:r>
      <w:r>
        <w:rPr>
          <w:w w:val="105"/>
          <w:sz w:val="19"/>
        </w:rPr>
        <w:t>achieve organisational goals</w:t>
      </w:r>
    </w:p>
    <w:p>
      <w:pPr>
        <w:pStyle w:val="ListParagraph"/>
        <w:numPr>
          <w:ilvl w:val="0"/>
          <w:numId w:val="1"/>
        </w:numPr>
        <w:tabs>
          <w:tab w:pos="762" w:val="left" w:leader="none"/>
          <w:tab w:pos="765" w:val="left" w:leader="none"/>
        </w:tabs>
        <w:spacing w:line="278" w:lineRule="auto" w:before="0" w:after="0"/>
        <w:ind w:left="765" w:right="595" w:hanging="341"/>
        <w:jc w:val="left"/>
        <w:rPr>
          <w:sz w:val="19"/>
        </w:rPr>
      </w:pPr>
      <w:r>
        <w:rPr>
          <w:w w:val="105"/>
          <w:sz w:val="19"/>
        </w:rPr>
        <w:t>to</w:t>
      </w:r>
      <w:r>
        <w:rPr>
          <w:spacing w:val="-1"/>
          <w:w w:val="105"/>
          <w:sz w:val="19"/>
        </w:rPr>
        <w:t> </w:t>
      </w:r>
      <w:r>
        <w:rPr>
          <w:w w:val="105"/>
          <w:sz w:val="19"/>
        </w:rPr>
        <w:t>assist</w:t>
      </w:r>
      <w:r>
        <w:rPr>
          <w:spacing w:val="-2"/>
          <w:w w:val="105"/>
          <w:sz w:val="19"/>
        </w:rPr>
        <w:t> </w:t>
      </w:r>
      <w:r>
        <w:rPr>
          <w:w w:val="105"/>
          <w:sz w:val="19"/>
        </w:rPr>
        <w:t>in</w:t>
      </w:r>
      <w:r>
        <w:rPr>
          <w:spacing w:val="-1"/>
          <w:w w:val="105"/>
          <w:sz w:val="19"/>
        </w:rPr>
        <w:t> </w:t>
      </w:r>
      <w:r>
        <w:rPr>
          <w:w w:val="105"/>
          <w:sz w:val="19"/>
        </w:rPr>
        <w:t>the</w:t>
      </w:r>
      <w:r>
        <w:rPr>
          <w:spacing w:val="-1"/>
          <w:w w:val="105"/>
          <w:sz w:val="19"/>
        </w:rPr>
        <w:t> </w:t>
      </w:r>
      <w:r>
        <w:rPr>
          <w:w w:val="105"/>
          <w:sz w:val="19"/>
        </w:rPr>
        <w:t>development</w:t>
      </w:r>
      <w:r>
        <w:rPr>
          <w:spacing w:val="-2"/>
          <w:w w:val="105"/>
          <w:sz w:val="19"/>
        </w:rPr>
        <w:t> </w:t>
      </w:r>
      <w:r>
        <w:rPr>
          <w:w w:val="105"/>
          <w:sz w:val="19"/>
        </w:rPr>
        <w:t>and</w:t>
      </w:r>
      <w:r>
        <w:rPr>
          <w:spacing w:val="-1"/>
          <w:w w:val="105"/>
          <w:sz w:val="19"/>
        </w:rPr>
        <w:t> </w:t>
      </w:r>
      <w:r>
        <w:rPr>
          <w:w w:val="105"/>
          <w:sz w:val="19"/>
        </w:rPr>
        <w:t>expansion</w:t>
      </w:r>
      <w:r>
        <w:rPr>
          <w:spacing w:val="-1"/>
          <w:w w:val="105"/>
          <w:sz w:val="19"/>
        </w:rPr>
        <w:t> </w:t>
      </w:r>
      <w:r>
        <w:rPr>
          <w:w w:val="105"/>
          <w:sz w:val="19"/>
        </w:rPr>
        <w:t>of</w:t>
      </w:r>
      <w:r>
        <w:rPr>
          <w:spacing w:val="-2"/>
          <w:w w:val="105"/>
          <w:sz w:val="19"/>
        </w:rPr>
        <w:t> </w:t>
      </w:r>
      <w:r>
        <w:rPr>
          <w:w w:val="105"/>
          <w:sz w:val="19"/>
        </w:rPr>
        <w:t>and</w:t>
      </w:r>
      <w:r>
        <w:rPr>
          <w:spacing w:val="-1"/>
          <w:w w:val="105"/>
          <w:sz w:val="19"/>
        </w:rPr>
        <w:t> </w:t>
      </w:r>
      <w:r>
        <w:rPr>
          <w:w w:val="105"/>
          <w:sz w:val="19"/>
        </w:rPr>
        <w:t>provide</w:t>
      </w:r>
      <w:r>
        <w:rPr>
          <w:spacing w:val="-1"/>
          <w:w w:val="105"/>
          <w:sz w:val="19"/>
        </w:rPr>
        <w:t> </w:t>
      </w:r>
      <w:r>
        <w:rPr>
          <w:w w:val="105"/>
          <w:sz w:val="19"/>
        </w:rPr>
        <w:t>ongoing</w:t>
      </w:r>
      <w:r>
        <w:rPr>
          <w:spacing w:val="-1"/>
          <w:w w:val="105"/>
          <w:sz w:val="19"/>
        </w:rPr>
        <w:t> </w:t>
      </w:r>
      <w:r>
        <w:rPr>
          <w:w w:val="105"/>
          <w:sz w:val="19"/>
        </w:rPr>
        <w:t>support</w:t>
      </w:r>
      <w:r>
        <w:rPr>
          <w:spacing w:val="-2"/>
          <w:w w:val="105"/>
          <w:sz w:val="19"/>
        </w:rPr>
        <w:t> </w:t>
      </w:r>
      <w:r>
        <w:rPr>
          <w:w w:val="105"/>
          <w:sz w:val="19"/>
        </w:rPr>
        <w:t>to</w:t>
      </w:r>
      <w:r>
        <w:rPr>
          <w:spacing w:val="-1"/>
          <w:w w:val="105"/>
          <w:sz w:val="19"/>
        </w:rPr>
        <w:t> </w:t>
      </w:r>
      <w:r>
        <w:rPr>
          <w:w w:val="105"/>
          <w:sz w:val="19"/>
        </w:rPr>
        <w:t>organisations</w:t>
      </w:r>
      <w:r>
        <w:rPr>
          <w:spacing w:val="-1"/>
          <w:w w:val="105"/>
          <w:sz w:val="19"/>
        </w:rPr>
        <w:t> </w:t>
      </w:r>
      <w:r>
        <w:rPr>
          <w:w w:val="105"/>
          <w:sz w:val="19"/>
        </w:rPr>
        <w:t>providing services to people with disability</w:t>
      </w:r>
    </w:p>
    <w:p>
      <w:pPr>
        <w:pStyle w:val="ListParagraph"/>
        <w:numPr>
          <w:ilvl w:val="0"/>
          <w:numId w:val="1"/>
        </w:numPr>
        <w:tabs>
          <w:tab w:pos="763" w:val="left" w:leader="none"/>
        </w:tabs>
        <w:spacing w:line="216" w:lineRule="exact" w:before="0" w:after="0"/>
        <w:ind w:left="763" w:right="0" w:hanging="338"/>
        <w:jc w:val="left"/>
        <w:rPr>
          <w:sz w:val="19"/>
        </w:rPr>
      </w:pPr>
      <w:r>
        <w:rPr>
          <w:w w:val="105"/>
          <w:sz w:val="19"/>
        </w:rPr>
        <w:t>to</w:t>
      </w:r>
      <w:r>
        <w:rPr>
          <w:spacing w:val="-5"/>
          <w:w w:val="105"/>
          <w:sz w:val="19"/>
        </w:rPr>
        <w:t> </w:t>
      </w:r>
      <w:r>
        <w:rPr>
          <w:w w:val="105"/>
          <w:sz w:val="19"/>
        </w:rPr>
        <w:t>harness</w:t>
      </w:r>
      <w:r>
        <w:rPr>
          <w:spacing w:val="-4"/>
          <w:w w:val="105"/>
          <w:sz w:val="19"/>
        </w:rPr>
        <w:t> </w:t>
      </w:r>
      <w:r>
        <w:rPr>
          <w:w w:val="105"/>
          <w:sz w:val="19"/>
        </w:rPr>
        <w:t>the</w:t>
      </w:r>
      <w:r>
        <w:rPr>
          <w:spacing w:val="-4"/>
          <w:w w:val="105"/>
          <w:sz w:val="19"/>
        </w:rPr>
        <w:t> </w:t>
      </w:r>
      <w:r>
        <w:rPr>
          <w:w w:val="105"/>
          <w:sz w:val="19"/>
        </w:rPr>
        <w:t>resources</w:t>
      </w:r>
      <w:r>
        <w:rPr>
          <w:spacing w:val="-5"/>
          <w:w w:val="105"/>
          <w:sz w:val="19"/>
        </w:rPr>
        <w:t> </w:t>
      </w:r>
      <w:r>
        <w:rPr>
          <w:w w:val="105"/>
          <w:sz w:val="19"/>
        </w:rPr>
        <w:t>of</w:t>
      </w:r>
      <w:r>
        <w:rPr>
          <w:spacing w:val="-5"/>
          <w:w w:val="105"/>
          <w:sz w:val="19"/>
        </w:rPr>
        <w:t> </w:t>
      </w:r>
      <w:r>
        <w:rPr>
          <w:w w:val="105"/>
          <w:sz w:val="19"/>
        </w:rPr>
        <w:t>the</w:t>
      </w:r>
      <w:r>
        <w:rPr>
          <w:spacing w:val="-4"/>
          <w:w w:val="105"/>
          <w:sz w:val="19"/>
        </w:rPr>
        <w:t> </w:t>
      </w:r>
      <w:r>
        <w:rPr>
          <w:w w:val="105"/>
          <w:sz w:val="19"/>
        </w:rPr>
        <w:t>community</w:t>
      </w:r>
      <w:r>
        <w:rPr>
          <w:spacing w:val="-5"/>
          <w:w w:val="105"/>
          <w:sz w:val="19"/>
        </w:rPr>
        <w:t> </w:t>
      </w:r>
      <w:r>
        <w:rPr>
          <w:w w:val="105"/>
          <w:sz w:val="19"/>
        </w:rPr>
        <w:t>to</w:t>
      </w:r>
      <w:r>
        <w:rPr>
          <w:spacing w:val="-4"/>
          <w:w w:val="105"/>
          <w:sz w:val="19"/>
        </w:rPr>
        <w:t> </w:t>
      </w:r>
      <w:r>
        <w:rPr>
          <w:w w:val="105"/>
          <w:sz w:val="19"/>
        </w:rPr>
        <w:t>make</w:t>
      </w:r>
      <w:r>
        <w:rPr>
          <w:spacing w:val="-4"/>
          <w:w w:val="105"/>
          <w:sz w:val="19"/>
        </w:rPr>
        <w:t> </w:t>
      </w:r>
      <w:r>
        <w:rPr>
          <w:w w:val="105"/>
          <w:sz w:val="19"/>
        </w:rPr>
        <w:t>a</w:t>
      </w:r>
      <w:r>
        <w:rPr>
          <w:spacing w:val="-4"/>
          <w:w w:val="105"/>
          <w:sz w:val="19"/>
        </w:rPr>
        <w:t> </w:t>
      </w:r>
      <w:r>
        <w:rPr>
          <w:w w:val="105"/>
          <w:sz w:val="19"/>
        </w:rPr>
        <w:t>positive</w:t>
      </w:r>
      <w:r>
        <w:rPr>
          <w:spacing w:val="-5"/>
          <w:w w:val="105"/>
          <w:sz w:val="19"/>
        </w:rPr>
        <w:t> </w:t>
      </w:r>
      <w:r>
        <w:rPr>
          <w:w w:val="105"/>
          <w:sz w:val="19"/>
        </w:rPr>
        <w:t>difference</w:t>
      </w:r>
      <w:r>
        <w:rPr>
          <w:spacing w:val="-4"/>
          <w:w w:val="105"/>
          <w:sz w:val="19"/>
        </w:rPr>
        <w:t> </w:t>
      </w:r>
      <w:r>
        <w:rPr>
          <w:w w:val="105"/>
          <w:sz w:val="19"/>
        </w:rPr>
        <w:t>in</w:t>
      </w:r>
      <w:r>
        <w:rPr>
          <w:spacing w:val="-4"/>
          <w:w w:val="105"/>
          <w:sz w:val="19"/>
        </w:rPr>
        <w:t> </w:t>
      </w:r>
      <w:r>
        <w:rPr>
          <w:w w:val="105"/>
          <w:sz w:val="19"/>
        </w:rPr>
        <w:t>the</w:t>
      </w:r>
      <w:r>
        <w:rPr>
          <w:spacing w:val="-5"/>
          <w:w w:val="105"/>
          <w:sz w:val="19"/>
        </w:rPr>
        <w:t> </w:t>
      </w:r>
      <w:r>
        <w:rPr>
          <w:w w:val="105"/>
          <w:sz w:val="19"/>
        </w:rPr>
        <w:t>lives</w:t>
      </w:r>
      <w:r>
        <w:rPr>
          <w:spacing w:val="-4"/>
          <w:w w:val="105"/>
          <w:sz w:val="19"/>
        </w:rPr>
        <w:t> </w:t>
      </w:r>
      <w:r>
        <w:rPr>
          <w:w w:val="105"/>
          <w:sz w:val="19"/>
        </w:rPr>
        <w:t>of</w:t>
      </w:r>
      <w:r>
        <w:rPr>
          <w:spacing w:val="-5"/>
          <w:w w:val="105"/>
          <w:sz w:val="19"/>
        </w:rPr>
        <w:t> </w:t>
      </w:r>
      <w:r>
        <w:rPr>
          <w:w w:val="105"/>
          <w:sz w:val="19"/>
        </w:rPr>
        <w:t>people</w:t>
      </w:r>
      <w:r>
        <w:rPr>
          <w:spacing w:val="-4"/>
          <w:w w:val="105"/>
          <w:sz w:val="19"/>
        </w:rPr>
        <w:t> </w:t>
      </w:r>
      <w:r>
        <w:rPr>
          <w:w w:val="105"/>
          <w:sz w:val="19"/>
        </w:rPr>
        <w:t>with</w:t>
      </w:r>
      <w:r>
        <w:rPr>
          <w:spacing w:val="-5"/>
          <w:w w:val="105"/>
          <w:sz w:val="19"/>
        </w:rPr>
        <w:t> </w:t>
      </w:r>
      <w:r>
        <w:rPr>
          <w:spacing w:val="-2"/>
          <w:w w:val="105"/>
          <w:sz w:val="19"/>
        </w:rPr>
        <w:t>disability</w:t>
      </w:r>
    </w:p>
    <w:p>
      <w:pPr>
        <w:pStyle w:val="ListParagraph"/>
        <w:numPr>
          <w:ilvl w:val="0"/>
          <w:numId w:val="1"/>
        </w:numPr>
        <w:tabs>
          <w:tab w:pos="761" w:val="left" w:leader="none"/>
          <w:tab w:pos="765" w:val="left" w:leader="none"/>
        </w:tabs>
        <w:spacing w:line="278" w:lineRule="auto" w:before="33" w:after="0"/>
        <w:ind w:left="765" w:right="761" w:hanging="341"/>
        <w:jc w:val="left"/>
        <w:rPr>
          <w:sz w:val="19"/>
        </w:rPr>
      </w:pPr>
      <w:r>
        <w:rPr>
          <w:w w:val="105"/>
          <w:sz w:val="19"/>
        </w:rPr>
        <w:t>to</w:t>
      </w:r>
      <w:r>
        <w:rPr>
          <w:spacing w:val="-1"/>
          <w:w w:val="105"/>
          <w:sz w:val="19"/>
        </w:rPr>
        <w:t> </w:t>
      </w:r>
      <w:r>
        <w:rPr>
          <w:w w:val="105"/>
          <w:sz w:val="19"/>
        </w:rPr>
        <w:t>promote</w:t>
      </w:r>
      <w:r>
        <w:rPr>
          <w:spacing w:val="-1"/>
          <w:w w:val="105"/>
          <w:sz w:val="19"/>
        </w:rPr>
        <w:t> </w:t>
      </w:r>
      <w:r>
        <w:rPr>
          <w:w w:val="105"/>
          <w:sz w:val="19"/>
        </w:rPr>
        <w:t>the</w:t>
      </w:r>
      <w:r>
        <w:rPr>
          <w:spacing w:val="-1"/>
          <w:w w:val="105"/>
          <w:sz w:val="19"/>
        </w:rPr>
        <w:t> </w:t>
      </w:r>
      <w:r>
        <w:rPr>
          <w:w w:val="105"/>
          <w:sz w:val="19"/>
        </w:rPr>
        <w:t>objects</w:t>
      </w:r>
      <w:r>
        <w:rPr>
          <w:spacing w:val="-1"/>
          <w:w w:val="105"/>
          <w:sz w:val="19"/>
        </w:rPr>
        <w:t> </w:t>
      </w:r>
      <w:r>
        <w:rPr>
          <w:w w:val="105"/>
          <w:sz w:val="19"/>
        </w:rPr>
        <w:t>in</w:t>
      </w:r>
      <w:r>
        <w:rPr>
          <w:spacing w:val="-1"/>
          <w:w w:val="105"/>
          <w:sz w:val="19"/>
        </w:rPr>
        <w:t> </w:t>
      </w:r>
      <w:r>
        <w:rPr>
          <w:w w:val="105"/>
          <w:sz w:val="19"/>
        </w:rPr>
        <w:t>any</w:t>
      </w:r>
      <w:r>
        <w:rPr>
          <w:spacing w:val="-1"/>
          <w:w w:val="105"/>
          <w:sz w:val="19"/>
        </w:rPr>
        <w:t> </w:t>
      </w:r>
      <w:r>
        <w:rPr>
          <w:w w:val="105"/>
          <w:sz w:val="19"/>
        </w:rPr>
        <w:t>manner</w:t>
      </w:r>
      <w:r>
        <w:rPr>
          <w:spacing w:val="-2"/>
          <w:w w:val="105"/>
          <w:sz w:val="19"/>
        </w:rPr>
        <w:t> </w:t>
      </w:r>
      <w:r>
        <w:rPr>
          <w:w w:val="105"/>
          <w:sz w:val="19"/>
        </w:rPr>
        <w:t>the</w:t>
      </w:r>
      <w:r>
        <w:rPr>
          <w:spacing w:val="-1"/>
          <w:w w:val="105"/>
          <w:sz w:val="19"/>
        </w:rPr>
        <w:t> </w:t>
      </w:r>
      <w:r>
        <w:rPr>
          <w:w w:val="105"/>
          <w:sz w:val="19"/>
        </w:rPr>
        <w:t>Board</w:t>
      </w:r>
      <w:r>
        <w:rPr>
          <w:spacing w:val="-1"/>
          <w:w w:val="105"/>
          <w:sz w:val="19"/>
        </w:rPr>
        <w:t> </w:t>
      </w:r>
      <w:r>
        <w:rPr>
          <w:w w:val="105"/>
          <w:sz w:val="19"/>
        </w:rPr>
        <w:t>considers</w:t>
      </w:r>
      <w:r>
        <w:rPr>
          <w:spacing w:val="-1"/>
          <w:w w:val="105"/>
          <w:sz w:val="19"/>
        </w:rPr>
        <w:t> </w:t>
      </w:r>
      <w:r>
        <w:rPr>
          <w:w w:val="105"/>
          <w:sz w:val="19"/>
        </w:rPr>
        <w:t>appropriate</w:t>
      </w:r>
      <w:r>
        <w:rPr>
          <w:spacing w:val="-1"/>
          <w:w w:val="105"/>
          <w:sz w:val="19"/>
        </w:rPr>
        <w:t> </w:t>
      </w:r>
      <w:r>
        <w:rPr>
          <w:w w:val="105"/>
          <w:sz w:val="19"/>
        </w:rPr>
        <w:t>and</w:t>
      </w:r>
      <w:r>
        <w:rPr>
          <w:spacing w:val="-1"/>
          <w:w w:val="105"/>
          <w:sz w:val="19"/>
        </w:rPr>
        <w:t> </w:t>
      </w:r>
      <w:r>
        <w:rPr>
          <w:w w:val="105"/>
          <w:sz w:val="19"/>
        </w:rPr>
        <w:t>to</w:t>
      </w:r>
      <w:r>
        <w:rPr>
          <w:spacing w:val="-1"/>
          <w:w w:val="105"/>
          <w:sz w:val="19"/>
        </w:rPr>
        <w:t> </w:t>
      </w:r>
      <w:r>
        <w:rPr>
          <w:w w:val="105"/>
          <w:sz w:val="19"/>
        </w:rPr>
        <w:t>do</w:t>
      </w:r>
      <w:r>
        <w:rPr>
          <w:spacing w:val="-1"/>
          <w:w w:val="105"/>
          <w:sz w:val="19"/>
        </w:rPr>
        <w:t> </w:t>
      </w:r>
      <w:r>
        <w:rPr>
          <w:w w:val="105"/>
          <w:sz w:val="19"/>
        </w:rPr>
        <w:t>things</w:t>
      </w:r>
      <w:r>
        <w:rPr>
          <w:spacing w:val="-1"/>
          <w:w w:val="105"/>
          <w:sz w:val="19"/>
        </w:rPr>
        <w:t> </w:t>
      </w:r>
      <w:r>
        <w:rPr>
          <w:w w:val="105"/>
          <w:sz w:val="19"/>
        </w:rPr>
        <w:t>incidental</w:t>
      </w:r>
      <w:r>
        <w:rPr>
          <w:spacing w:val="-2"/>
          <w:w w:val="105"/>
          <w:sz w:val="19"/>
        </w:rPr>
        <w:t> </w:t>
      </w:r>
      <w:r>
        <w:rPr>
          <w:w w:val="105"/>
          <w:sz w:val="19"/>
        </w:rPr>
        <w:t>or conducive to the attainment of those objects</w:t>
      </w:r>
    </w:p>
    <w:p>
      <w:pPr>
        <w:pStyle w:val="ListParagraph"/>
        <w:numPr>
          <w:ilvl w:val="0"/>
          <w:numId w:val="1"/>
        </w:numPr>
        <w:tabs>
          <w:tab w:pos="762" w:val="left" w:leader="none"/>
          <w:tab w:pos="765" w:val="left" w:leader="none"/>
        </w:tabs>
        <w:spacing w:line="278" w:lineRule="auto" w:before="0" w:after="0"/>
        <w:ind w:left="765" w:right="618" w:hanging="341"/>
        <w:jc w:val="left"/>
        <w:rPr>
          <w:sz w:val="19"/>
        </w:rPr>
      </w:pPr>
      <w:r>
        <w:rPr>
          <w:w w:val="105"/>
          <w:sz w:val="19"/>
        </w:rPr>
        <w:t>to</w:t>
      </w:r>
      <w:r>
        <w:rPr>
          <w:spacing w:val="-2"/>
          <w:w w:val="105"/>
          <w:sz w:val="19"/>
        </w:rPr>
        <w:t> </w:t>
      </w:r>
      <w:r>
        <w:rPr>
          <w:w w:val="105"/>
          <w:sz w:val="19"/>
        </w:rPr>
        <w:t>establish</w:t>
      </w:r>
      <w:r>
        <w:rPr>
          <w:spacing w:val="-2"/>
          <w:w w:val="105"/>
          <w:sz w:val="19"/>
        </w:rPr>
        <w:t> </w:t>
      </w:r>
      <w:r>
        <w:rPr>
          <w:w w:val="105"/>
          <w:sz w:val="19"/>
        </w:rPr>
        <w:t>and</w:t>
      </w:r>
      <w:r>
        <w:rPr>
          <w:spacing w:val="-2"/>
          <w:w w:val="105"/>
          <w:sz w:val="19"/>
        </w:rPr>
        <w:t> </w:t>
      </w:r>
      <w:r>
        <w:rPr>
          <w:w w:val="105"/>
          <w:sz w:val="19"/>
        </w:rPr>
        <w:t>maintain</w:t>
      </w:r>
      <w:r>
        <w:rPr>
          <w:spacing w:val="-2"/>
          <w:w w:val="105"/>
          <w:sz w:val="19"/>
        </w:rPr>
        <w:t> </w:t>
      </w:r>
      <w:r>
        <w:rPr>
          <w:w w:val="105"/>
          <w:sz w:val="19"/>
        </w:rPr>
        <w:t>affiliations</w:t>
      </w:r>
      <w:r>
        <w:rPr>
          <w:spacing w:val="-2"/>
          <w:w w:val="105"/>
          <w:sz w:val="19"/>
        </w:rPr>
        <w:t> </w:t>
      </w:r>
      <w:r>
        <w:rPr>
          <w:w w:val="105"/>
          <w:sz w:val="19"/>
        </w:rPr>
        <w:t>and</w:t>
      </w:r>
      <w:r>
        <w:rPr>
          <w:spacing w:val="-2"/>
          <w:w w:val="105"/>
          <w:sz w:val="19"/>
        </w:rPr>
        <w:t> </w:t>
      </w:r>
      <w:r>
        <w:rPr>
          <w:w w:val="105"/>
          <w:sz w:val="19"/>
        </w:rPr>
        <w:t>information</w:t>
      </w:r>
      <w:r>
        <w:rPr>
          <w:spacing w:val="-2"/>
          <w:w w:val="105"/>
          <w:sz w:val="19"/>
        </w:rPr>
        <w:t> </w:t>
      </w:r>
      <w:r>
        <w:rPr>
          <w:w w:val="105"/>
          <w:sz w:val="19"/>
        </w:rPr>
        <w:t>exchange</w:t>
      </w:r>
      <w:r>
        <w:rPr>
          <w:spacing w:val="-2"/>
          <w:w w:val="105"/>
          <w:sz w:val="19"/>
        </w:rPr>
        <w:t> </w:t>
      </w:r>
      <w:r>
        <w:rPr>
          <w:w w:val="105"/>
          <w:sz w:val="19"/>
        </w:rPr>
        <w:t>with</w:t>
      </w:r>
      <w:r>
        <w:rPr>
          <w:spacing w:val="-2"/>
          <w:w w:val="105"/>
          <w:sz w:val="19"/>
        </w:rPr>
        <w:t> </w:t>
      </w:r>
      <w:r>
        <w:rPr>
          <w:w w:val="105"/>
          <w:sz w:val="19"/>
        </w:rPr>
        <w:t>other</w:t>
      </w:r>
      <w:r>
        <w:rPr>
          <w:spacing w:val="-3"/>
          <w:w w:val="105"/>
          <w:sz w:val="19"/>
        </w:rPr>
        <w:t> </w:t>
      </w:r>
      <w:r>
        <w:rPr>
          <w:w w:val="105"/>
          <w:sz w:val="19"/>
        </w:rPr>
        <w:t>organisations</w:t>
      </w:r>
      <w:r>
        <w:rPr>
          <w:spacing w:val="-2"/>
          <w:w w:val="105"/>
          <w:sz w:val="19"/>
        </w:rPr>
        <w:t> </w:t>
      </w:r>
      <w:r>
        <w:rPr>
          <w:w w:val="105"/>
          <w:sz w:val="19"/>
        </w:rPr>
        <w:t>having</w:t>
      </w:r>
      <w:r>
        <w:rPr>
          <w:spacing w:val="-2"/>
          <w:w w:val="105"/>
          <w:sz w:val="19"/>
        </w:rPr>
        <w:t> </w:t>
      </w:r>
      <w:r>
        <w:rPr>
          <w:w w:val="105"/>
          <w:sz w:val="19"/>
        </w:rPr>
        <w:t>similar objects to the matters set out in this clause, and</w:t>
      </w:r>
    </w:p>
    <w:p>
      <w:pPr>
        <w:pStyle w:val="ListParagraph"/>
        <w:numPr>
          <w:ilvl w:val="0"/>
          <w:numId w:val="1"/>
        </w:numPr>
        <w:tabs>
          <w:tab w:pos="763" w:val="left" w:leader="none"/>
        </w:tabs>
        <w:spacing w:line="240" w:lineRule="auto" w:before="0" w:after="0"/>
        <w:ind w:left="763" w:right="0" w:hanging="338"/>
        <w:jc w:val="left"/>
        <w:rPr>
          <w:sz w:val="19"/>
        </w:rPr>
      </w:pPr>
      <w:r>
        <w:rPr>
          <w:w w:val="105"/>
          <w:sz w:val="19"/>
        </w:rPr>
        <w:t>to</w:t>
      </w:r>
      <w:r>
        <w:rPr>
          <w:spacing w:val="-4"/>
          <w:w w:val="105"/>
          <w:sz w:val="19"/>
        </w:rPr>
        <w:t> </w:t>
      </w:r>
      <w:r>
        <w:rPr>
          <w:w w:val="105"/>
          <w:sz w:val="19"/>
        </w:rPr>
        <w:t>do</w:t>
      </w:r>
      <w:r>
        <w:rPr>
          <w:spacing w:val="-4"/>
          <w:w w:val="105"/>
          <w:sz w:val="19"/>
        </w:rPr>
        <w:t> </w:t>
      </w:r>
      <w:r>
        <w:rPr>
          <w:w w:val="105"/>
          <w:sz w:val="19"/>
        </w:rPr>
        <w:t>all</w:t>
      </w:r>
      <w:r>
        <w:rPr>
          <w:spacing w:val="-4"/>
          <w:w w:val="105"/>
          <w:sz w:val="19"/>
        </w:rPr>
        <w:t> </w:t>
      </w:r>
      <w:r>
        <w:rPr>
          <w:w w:val="105"/>
          <w:sz w:val="19"/>
        </w:rPr>
        <w:t>other</w:t>
      </w:r>
      <w:r>
        <w:rPr>
          <w:spacing w:val="-5"/>
          <w:w w:val="105"/>
          <w:sz w:val="19"/>
        </w:rPr>
        <w:t> </w:t>
      </w:r>
      <w:r>
        <w:rPr>
          <w:w w:val="105"/>
          <w:sz w:val="19"/>
        </w:rPr>
        <w:t>things</w:t>
      </w:r>
      <w:r>
        <w:rPr>
          <w:spacing w:val="-4"/>
          <w:w w:val="105"/>
          <w:sz w:val="19"/>
        </w:rPr>
        <w:t> </w:t>
      </w:r>
      <w:r>
        <w:rPr>
          <w:w w:val="105"/>
          <w:sz w:val="19"/>
        </w:rPr>
        <w:t>as</w:t>
      </w:r>
      <w:r>
        <w:rPr>
          <w:spacing w:val="-3"/>
          <w:w w:val="105"/>
          <w:sz w:val="19"/>
        </w:rPr>
        <w:t> </w:t>
      </w:r>
      <w:r>
        <w:rPr>
          <w:w w:val="105"/>
          <w:sz w:val="19"/>
        </w:rPr>
        <w:t>are</w:t>
      </w:r>
      <w:r>
        <w:rPr>
          <w:spacing w:val="-4"/>
          <w:w w:val="105"/>
          <w:sz w:val="19"/>
        </w:rPr>
        <w:t> </w:t>
      </w:r>
      <w:r>
        <w:rPr>
          <w:w w:val="105"/>
          <w:sz w:val="19"/>
        </w:rPr>
        <w:t>incidental</w:t>
      </w:r>
      <w:r>
        <w:rPr>
          <w:spacing w:val="-4"/>
          <w:w w:val="105"/>
          <w:sz w:val="19"/>
        </w:rPr>
        <w:t> </w:t>
      </w:r>
      <w:r>
        <w:rPr>
          <w:w w:val="105"/>
          <w:sz w:val="19"/>
        </w:rPr>
        <w:t>or</w:t>
      </w:r>
      <w:r>
        <w:rPr>
          <w:spacing w:val="-5"/>
          <w:w w:val="105"/>
          <w:sz w:val="19"/>
        </w:rPr>
        <w:t> </w:t>
      </w:r>
      <w:r>
        <w:rPr>
          <w:w w:val="105"/>
          <w:sz w:val="19"/>
        </w:rPr>
        <w:t>conducive</w:t>
      </w:r>
      <w:r>
        <w:rPr>
          <w:spacing w:val="-4"/>
          <w:w w:val="105"/>
          <w:sz w:val="19"/>
        </w:rPr>
        <w:t> </w:t>
      </w:r>
      <w:r>
        <w:rPr>
          <w:w w:val="105"/>
          <w:sz w:val="19"/>
        </w:rPr>
        <w:t>to</w:t>
      </w:r>
      <w:r>
        <w:rPr>
          <w:spacing w:val="-3"/>
          <w:w w:val="105"/>
          <w:sz w:val="19"/>
        </w:rPr>
        <w:t> </w:t>
      </w:r>
      <w:r>
        <w:rPr>
          <w:w w:val="105"/>
          <w:sz w:val="19"/>
        </w:rPr>
        <w:t>the</w:t>
      </w:r>
      <w:r>
        <w:rPr>
          <w:spacing w:val="-4"/>
          <w:w w:val="105"/>
          <w:sz w:val="19"/>
        </w:rPr>
        <w:t> </w:t>
      </w:r>
      <w:r>
        <w:rPr>
          <w:w w:val="105"/>
          <w:sz w:val="19"/>
        </w:rPr>
        <w:t>attainment</w:t>
      </w:r>
      <w:r>
        <w:rPr>
          <w:spacing w:val="-5"/>
          <w:w w:val="105"/>
          <w:sz w:val="19"/>
        </w:rPr>
        <w:t> </w:t>
      </w:r>
      <w:r>
        <w:rPr>
          <w:w w:val="105"/>
          <w:sz w:val="19"/>
        </w:rPr>
        <w:t>of</w:t>
      </w:r>
      <w:r>
        <w:rPr>
          <w:spacing w:val="-4"/>
          <w:w w:val="105"/>
          <w:sz w:val="19"/>
        </w:rPr>
        <w:t> </w:t>
      </w:r>
      <w:r>
        <w:rPr>
          <w:w w:val="105"/>
          <w:sz w:val="19"/>
        </w:rPr>
        <w:t>these</w:t>
      </w:r>
      <w:r>
        <w:rPr>
          <w:spacing w:val="-4"/>
          <w:w w:val="105"/>
          <w:sz w:val="19"/>
        </w:rPr>
        <w:t> </w:t>
      </w:r>
      <w:r>
        <w:rPr>
          <w:spacing w:val="-2"/>
          <w:w w:val="105"/>
          <w:sz w:val="19"/>
        </w:rPr>
        <w:t>objects.</w:t>
      </w:r>
    </w:p>
    <w:p>
      <w:pPr>
        <w:pStyle w:val="Heading7"/>
        <w:spacing w:before="155"/>
        <w:ind w:left="425"/>
        <w:rPr>
          <w:i/>
        </w:rPr>
      </w:pPr>
      <w:r>
        <w:rPr>
          <w:i/>
          <w:w w:val="105"/>
        </w:rPr>
        <w:t>Strategy</w:t>
      </w:r>
      <w:r>
        <w:rPr>
          <w:i/>
          <w:spacing w:val="-4"/>
          <w:w w:val="105"/>
        </w:rPr>
        <w:t> </w:t>
      </w:r>
      <w:r>
        <w:rPr>
          <w:i/>
          <w:w w:val="105"/>
        </w:rPr>
        <w:t>for</w:t>
      </w:r>
      <w:r>
        <w:rPr>
          <w:i/>
          <w:spacing w:val="-3"/>
          <w:w w:val="105"/>
        </w:rPr>
        <w:t> </w:t>
      </w:r>
      <w:r>
        <w:rPr>
          <w:i/>
          <w:w w:val="105"/>
        </w:rPr>
        <w:t>achieving</w:t>
      </w:r>
      <w:r>
        <w:rPr>
          <w:i/>
          <w:spacing w:val="-3"/>
          <w:w w:val="105"/>
        </w:rPr>
        <w:t> </w:t>
      </w:r>
      <w:r>
        <w:rPr>
          <w:i/>
          <w:w w:val="105"/>
        </w:rPr>
        <w:t>the</w:t>
      </w:r>
      <w:r>
        <w:rPr>
          <w:i/>
          <w:spacing w:val="-4"/>
          <w:w w:val="105"/>
        </w:rPr>
        <w:t> </w:t>
      </w:r>
      <w:r>
        <w:rPr>
          <w:i/>
          <w:spacing w:val="-2"/>
          <w:w w:val="105"/>
        </w:rPr>
        <w:t>objectives</w:t>
      </w:r>
    </w:p>
    <w:p>
      <w:pPr>
        <w:pStyle w:val="BodyText"/>
        <w:spacing w:line="276" w:lineRule="auto" w:before="93"/>
        <w:ind w:left="425"/>
      </w:pPr>
      <w:r>
        <w:rPr>
          <w:w w:val="105"/>
        </w:rPr>
        <w:t>QDN</w:t>
      </w:r>
      <w:r>
        <w:rPr>
          <w:spacing w:val="-2"/>
          <w:w w:val="105"/>
        </w:rPr>
        <w:t> </w:t>
      </w:r>
      <w:r>
        <w:rPr>
          <w:w w:val="105"/>
        </w:rPr>
        <w:t>has</w:t>
      </w:r>
      <w:r>
        <w:rPr>
          <w:spacing w:val="-2"/>
          <w:w w:val="105"/>
        </w:rPr>
        <w:t> </w:t>
      </w:r>
      <w:r>
        <w:rPr>
          <w:w w:val="105"/>
        </w:rPr>
        <w:t>funding</w:t>
      </w:r>
      <w:r>
        <w:rPr>
          <w:spacing w:val="-2"/>
          <w:w w:val="105"/>
        </w:rPr>
        <w:t> </w:t>
      </w:r>
      <w:r>
        <w:rPr>
          <w:w w:val="105"/>
        </w:rPr>
        <w:t>from</w:t>
      </w:r>
      <w:r>
        <w:rPr>
          <w:spacing w:val="-1"/>
          <w:w w:val="105"/>
        </w:rPr>
        <w:t> </w:t>
      </w:r>
      <w:r>
        <w:rPr>
          <w:w w:val="105"/>
        </w:rPr>
        <w:t>the</w:t>
      </w:r>
      <w:r>
        <w:rPr>
          <w:spacing w:val="-2"/>
          <w:w w:val="105"/>
        </w:rPr>
        <w:t> </w:t>
      </w:r>
      <w:r>
        <w:rPr>
          <w:w w:val="105"/>
        </w:rPr>
        <w:t>Queensland and</w:t>
      </w:r>
      <w:r>
        <w:rPr>
          <w:spacing w:val="-2"/>
          <w:w w:val="105"/>
        </w:rPr>
        <w:t> </w:t>
      </w:r>
      <w:r>
        <w:rPr>
          <w:w w:val="105"/>
        </w:rPr>
        <w:t>Australian</w:t>
      </w:r>
      <w:r>
        <w:rPr>
          <w:spacing w:val="-2"/>
          <w:w w:val="105"/>
        </w:rPr>
        <w:t> </w:t>
      </w:r>
      <w:r>
        <w:rPr>
          <w:w w:val="105"/>
        </w:rPr>
        <w:t>Governments</w:t>
      </w:r>
      <w:r>
        <w:rPr>
          <w:spacing w:val="-2"/>
          <w:w w:val="105"/>
        </w:rPr>
        <w:t> </w:t>
      </w:r>
      <w:r>
        <w:rPr>
          <w:w w:val="105"/>
        </w:rPr>
        <w:t>and</w:t>
      </w:r>
      <w:r>
        <w:rPr>
          <w:spacing w:val="-2"/>
          <w:w w:val="105"/>
        </w:rPr>
        <w:t> </w:t>
      </w:r>
      <w:r>
        <w:rPr>
          <w:w w:val="105"/>
        </w:rPr>
        <w:t>uses</w:t>
      </w:r>
      <w:r>
        <w:rPr>
          <w:spacing w:val="-2"/>
          <w:w w:val="105"/>
        </w:rPr>
        <w:t> </w:t>
      </w:r>
      <w:r>
        <w:rPr>
          <w:w w:val="105"/>
        </w:rPr>
        <w:t>this</w:t>
      </w:r>
      <w:r>
        <w:rPr>
          <w:spacing w:val="-2"/>
          <w:w w:val="105"/>
        </w:rPr>
        <w:t> </w:t>
      </w:r>
      <w:r>
        <w:rPr>
          <w:w w:val="105"/>
        </w:rPr>
        <w:t>to</w:t>
      </w:r>
      <w:r>
        <w:rPr>
          <w:spacing w:val="-2"/>
          <w:w w:val="105"/>
        </w:rPr>
        <w:t> </w:t>
      </w:r>
      <w:r>
        <w:rPr>
          <w:w w:val="105"/>
        </w:rPr>
        <w:t>achieve</w:t>
      </w:r>
      <w:r>
        <w:rPr>
          <w:spacing w:val="-2"/>
          <w:w w:val="105"/>
        </w:rPr>
        <w:t> </w:t>
      </w:r>
      <w:r>
        <w:rPr>
          <w:w w:val="105"/>
        </w:rPr>
        <w:t>the</w:t>
      </w:r>
      <w:r>
        <w:rPr>
          <w:spacing w:val="-2"/>
          <w:w w:val="105"/>
        </w:rPr>
        <w:t> </w:t>
      </w:r>
      <w:r>
        <w:rPr>
          <w:w w:val="105"/>
        </w:rPr>
        <w:t>objectives. QDN is also progressing other avenues through which to create income generating investments. It has also looked at partnerships with organisations that share similar objectives and values.</w:t>
      </w:r>
    </w:p>
    <w:p>
      <w:pPr>
        <w:pStyle w:val="BodyText"/>
        <w:spacing w:before="67"/>
        <w:ind w:left="425"/>
      </w:pPr>
      <w:r>
        <w:rPr>
          <w:w w:val="105"/>
        </w:rPr>
        <w:t>QDN</w:t>
      </w:r>
      <w:r>
        <w:rPr>
          <w:spacing w:val="-5"/>
          <w:w w:val="105"/>
        </w:rPr>
        <w:t> </w:t>
      </w:r>
      <w:r>
        <w:rPr>
          <w:w w:val="105"/>
        </w:rPr>
        <w:t>has</w:t>
      </w:r>
      <w:r>
        <w:rPr>
          <w:spacing w:val="-4"/>
          <w:w w:val="105"/>
        </w:rPr>
        <w:t> </w:t>
      </w:r>
      <w:r>
        <w:rPr>
          <w:w w:val="105"/>
        </w:rPr>
        <w:t>five</w:t>
      </w:r>
      <w:r>
        <w:rPr>
          <w:spacing w:val="-5"/>
          <w:w w:val="105"/>
        </w:rPr>
        <w:t> </w:t>
      </w:r>
      <w:r>
        <w:rPr>
          <w:w w:val="105"/>
        </w:rPr>
        <w:t>Strategic</w:t>
      </w:r>
      <w:r>
        <w:rPr>
          <w:spacing w:val="-5"/>
          <w:w w:val="105"/>
        </w:rPr>
        <w:t> </w:t>
      </w:r>
      <w:r>
        <w:rPr>
          <w:w w:val="105"/>
        </w:rPr>
        <w:t>Goals</w:t>
      </w:r>
      <w:r>
        <w:rPr>
          <w:spacing w:val="-4"/>
          <w:w w:val="105"/>
        </w:rPr>
        <w:t> </w:t>
      </w:r>
      <w:r>
        <w:rPr>
          <w:w w:val="105"/>
        </w:rPr>
        <w:t>used</w:t>
      </w:r>
      <w:r>
        <w:rPr>
          <w:spacing w:val="-5"/>
          <w:w w:val="105"/>
        </w:rPr>
        <w:t> </w:t>
      </w:r>
      <w:r>
        <w:rPr>
          <w:w w:val="105"/>
        </w:rPr>
        <w:t>to</w:t>
      </w:r>
      <w:r>
        <w:rPr>
          <w:spacing w:val="-5"/>
          <w:w w:val="105"/>
        </w:rPr>
        <w:t> </w:t>
      </w:r>
      <w:r>
        <w:rPr>
          <w:w w:val="105"/>
        </w:rPr>
        <w:t>achieve</w:t>
      </w:r>
      <w:r>
        <w:rPr>
          <w:spacing w:val="-5"/>
          <w:w w:val="105"/>
        </w:rPr>
        <w:t> </w:t>
      </w:r>
      <w:r>
        <w:rPr>
          <w:w w:val="105"/>
        </w:rPr>
        <w:t>the</w:t>
      </w:r>
      <w:r>
        <w:rPr>
          <w:spacing w:val="-5"/>
          <w:w w:val="105"/>
        </w:rPr>
        <w:t> </w:t>
      </w:r>
      <w:r>
        <w:rPr>
          <w:w w:val="105"/>
        </w:rPr>
        <w:t>Objectives</w:t>
      </w:r>
      <w:r>
        <w:rPr>
          <w:spacing w:val="-4"/>
          <w:w w:val="105"/>
        </w:rPr>
        <w:t> </w:t>
      </w:r>
      <w:r>
        <w:rPr>
          <w:w w:val="105"/>
        </w:rPr>
        <w:t>of</w:t>
      </w:r>
      <w:r>
        <w:rPr>
          <w:spacing w:val="-6"/>
          <w:w w:val="105"/>
        </w:rPr>
        <w:t> </w:t>
      </w:r>
      <w:r>
        <w:rPr>
          <w:w w:val="105"/>
        </w:rPr>
        <w:t>the</w:t>
      </w:r>
      <w:r>
        <w:rPr>
          <w:spacing w:val="-5"/>
          <w:w w:val="105"/>
        </w:rPr>
        <w:t> </w:t>
      </w:r>
      <w:r>
        <w:rPr>
          <w:w w:val="105"/>
        </w:rPr>
        <w:t>organisation.</w:t>
      </w:r>
      <w:r>
        <w:rPr>
          <w:spacing w:val="-5"/>
          <w:w w:val="105"/>
        </w:rPr>
        <w:t> </w:t>
      </w:r>
      <w:r>
        <w:rPr>
          <w:w w:val="105"/>
        </w:rPr>
        <w:t>These</w:t>
      </w:r>
      <w:r>
        <w:rPr>
          <w:spacing w:val="-5"/>
          <w:w w:val="105"/>
        </w:rPr>
        <w:t> </w:t>
      </w:r>
      <w:r>
        <w:rPr>
          <w:spacing w:val="-4"/>
          <w:w w:val="105"/>
        </w:rPr>
        <w:t>are:</w:t>
      </w:r>
    </w:p>
    <w:p>
      <w:pPr>
        <w:pStyle w:val="BodyText"/>
        <w:spacing w:line="278" w:lineRule="auto" w:before="31"/>
        <w:ind w:left="424" w:right="340"/>
      </w:pPr>
      <w:r>
        <w:rPr>
          <w:w w:val="105"/>
        </w:rPr>
        <w:t>Goal</w:t>
      </w:r>
      <w:r>
        <w:rPr>
          <w:spacing w:val="-2"/>
          <w:w w:val="105"/>
        </w:rPr>
        <w:t> </w:t>
      </w:r>
      <w:r>
        <w:rPr>
          <w:w w:val="105"/>
        </w:rPr>
        <w:t>1 –</w:t>
      </w:r>
      <w:r>
        <w:rPr>
          <w:spacing w:val="37"/>
          <w:w w:val="105"/>
        </w:rPr>
        <w:t> </w:t>
      </w:r>
      <w:r>
        <w:rPr>
          <w:w w:val="105"/>
        </w:rPr>
        <w:t>To</w:t>
      </w:r>
      <w:r>
        <w:rPr>
          <w:spacing w:val="-1"/>
          <w:w w:val="105"/>
        </w:rPr>
        <w:t> </w:t>
      </w:r>
      <w:r>
        <w:rPr>
          <w:w w:val="105"/>
        </w:rPr>
        <w:t>promote</w:t>
      </w:r>
      <w:r>
        <w:rPr>
          <w:spacing w:val="-1"/>
          <w:w w:val="105"/>
        </w:rPr>
        <w:t> </w:t>
      </w:r>
      <w:r>
        <w:rPr>
          <w:w w:val="105"/>
        </w:rPr>
        <w:t>and</w:t>
      </w:r>
      <w:r>
        <w:rPr>
          <w:spacing w:val="-1"/>
          <w:w w:val="105"/>
        </w:rPr>
        <w:t> </w:t>
      </w:r>
      <w:r>
        <w:rPr>
          <w:w w:val="105"/>
        </w:rPr>
        <w:t>maintain</w:t>
      </w:r>
      <w:r>
        <w:rPr>
          <w:spacing w:val="-1"/>
          <w:w w:val="105"/>
        </w:rPr>
        <w:t> </w:t>
      </w:r>
      <w:r>
        <w:rPr>
          <w:w w:val="105"/>
        </w:rPr>
        <w:t>active,</w:t>
      </w:r>
      <w:r>
        <w:rPr>
          <w:spacing w:val="-2"/>
          <w:w w:val="105"/>
        </w:rPr>
        <w:t> </w:t>
      </w:r>
      <w:r>
        <w:rPr>
          <w:w w:val="105"/>
        </w:rPr>
        <w:t>vibrant</w:t>
      </w:r>
      <w:r>
        <w:rPr>
          <w:spacing w:val="-2"/>
          <w:w w:val="105"/>
        </w:rPr>
        <w:t> </w:t>
      </w:r>
      <w:r>
        <w:rPr>
          <w:w w:val="105"/>
        </w:rPr>
        <w:t>networks</w:t>
      </w:r>
      <w:r>
        <w:rPr>
          <w:spacing w:val="-1"/>
          <w:w w:val="105"/>
        </w:rPr>
        <w:t> </w:t>
      </w:r>
      <w:r>
        <w:rPr>
          <w:w w:val="105"/>
        </w:rPr>
        <w:t>that</w:t>
      </w:r>
      <w:r>
        <w:rPr>
          <w:spacing w:val="-2"/>
          <w:w w:val="105"/>
        </w:rPr>
        <w:t> </w:t>
      </w:r>
      <w:r>
        <w:rPr>
          <w:w w:val="105"/>
        </w:rPr>
        <w:t>inform our</w:t>
      </w:r>
      <w:r>
        <w:rPr>
          <w:spacing w:val="-2"/>
          <w:w w:val="105"/>
        </w:rPr>
        <w:t> </w:t>
      </w:r>
      <w:r>
        <w:rPr>
          <w:w w:val="105"/>
        </w:rPr>
        <w:t>work</w:t>
      </w:r>
      <w:r>
        <w:rPr>
          <w:spacing w:val="-1"/>
          <w:w w:val="105"/>
        </w:rPr>
        <w:t> </w:t>
      </w:r>
      <w:r>
        <w:rPr>
          <w:w w:val="105"/>
        </w:rPr>
        <w:t>and</w:t>
      </w:r>
      <w:r>
        <w:rPr>
          <w:spacing w:val="-1"/>
          <w:w w:val="105"/>
        </w:rPr>
        <w:t> </w:t>
      </w:r>
      <w:r>
        <w:rPr>
          <w:w w:val="105"/>
        </w:rPr>
        <w:t>build</w:t>
      </w:r>
      <w:r>
        <w:rPr>
          <w:spacing w:val="-1"/>
          <w:w w:val="105"/>
        </w:rPr>
        <w:t> </w:t>
      </w:r>
      <w:r>
        <w:rPr>
          <w:w w:val="105"/>
        </w:rPr>
        <w:t>local</w:t>
      </w:r>
      <w:r>
        <w:rPr>
          <w:spacing w:val="-2"/>
          <w:w w:val="105"/>
        </w:rPr>
        <w:t> </w:t>
      </w:r>
      <w:r>
        <w:rPr>
          <w:w w:val="105"/>
        </w:rPr>
        <w:t>capacity. Goal 2 –</w:t>
      </w:r>
      <w:r>
        <w:rPr>
          <w:spacing w:val="40"/>
          <w:w w:val="105"/>
        </w:rPr>
        <w:t> </w:t>
      </w:r>
      <w:r>
        <w:rPr>
          <w:w w:val="105"/>
        </w:rPr>
        <w:t>To enhance the capacity, leadership and influence of people with disability.</w:t>
      </w:r>
    </w:p>
    <w:p>
      <w:pPr>
        <w:pStyle w:val="BodyText"/>
        <w:spacing w:line="278" w:lineRule="auto"/>
        <w:ind w:left="1275" w:hanging="851"/>
      </w:pPr>
      <w:r>
        <w:rPr>
          <w:w w:val="105"/>
        </w:rPr>
        <w:t>Goal</w:t>
      </w:r>
      <w:r>
        <w:rPr>
          <w:spacing w:val="-2"/>
          <w:w w:val="105"/>
        </w:rPr>
        <w:t> </w:t>
      </w:r>
      <w:r>
        <w:rPr>
          <w:w w:val="105"/>
        </w:rPr>
        <w:t>3 –</w:t>
      </w:r>
      <w:r>
        <w:rPr>
          <w:spacing w:val="36"/>
          <w:w w:val="105"/>
        </w:rPr>
        <w:t> </w:t>
      </w:r>
      <w:r>
        <w:rPr>
          <w:w w:val="105"/>
        </w:rPr>
        <w:t>To</w:t>
      </w:r>
      <w:r>
        <w:rPr>
          <w:spacing w:val="-1"/>
          <w:w w:val="105"/>
        </w:rPr>
        <w:t> </w:t>
      </w:r>
      <w:r>
        <w:rPr>
          <w:w w:val="105"/>
        </w:rPr>
        <w:t>build</w:t>
      </w:r>
      <w:r>
        <w:rPr>
          <w:spacing w:val="-1"/>
          <w:w w:val="105"/>
        </w:rPr>
        <w:t> </w:t>
      </w:r>
      <w:r>
        <w:rPr>
          <w:w w:val="105"/>
        </w:rPr>
        <w:t>broad</w:t>
      </w:r>
      <w:r>
        <w:rPr>
          <w:spacing w:val="-1"/>
          <w:w w:val="105"/>
        </w:rPr>
        <w:t> </w:t>
      </w:r>
      <w:r>
        <w:rPr>
          <w:w w:val="105"/>
        </w:rPr>
        <w:t>community</w:t>
      </w:r>
      <w:r>
        <w:rPr>
          <w:spacing w:val="-1"/>
          <w:w w:val="105"/>
        </w:rPr>
        <w:t> </w:t>
      </w:r>
      <w:r>
        <w:rPr>
          <w:w w:val="105"/>
        </w:rPr>
        <w:t>awareness</w:t>
      </w:r>
      <w:r>
        <w:rPr>
          <w:spacing w:val="-1"/>
          <w:w w:val="105"/>
        </w:rPr>
        <w:t> </w:t>
      </w:r>
      <w:r>
        <w:rPr>
          <w:w w:val="105"/>
        </w:rPr>
        <w:t>and</w:t>
      </w:r>
      <w:r>
        <w:rPr>
          <w:spacing w:val="-1"/>
          <w:w w:val="105"/>
        </w:rPr>
        <w:t> </w:t>
      </w:r>
      <w:r>
        <w:rPr>
          <w:w w:val="105"/>
        </w:rPr>
        <w:t>change</w:t>
      </w:r>
      <w:r>
        <w:rPr>
          <w:spacing w:val="-1"/>
          <w:w w:val="105"/>
        </w:rPr>
        <w:t> </w:t>
      </w:r>
      <w:r>
        <w:rPr>
          <w:w w:val="105"/>
        </w:rPr>
        <w:t>attitudes</w:t>
      </w:r>
      <w:r>
        <w:rPr>
          <w:spacing w:val="-1"/>
          <w:w w:val="105"/>
        </w:rPr>
        <w:t> </w:t>
      </w:r>
      <w:r>
        <w:rPr>
          <w:w w:val="105"/>
        </w:rPr>
        <w:t>by</w:t>
      </w:r>
      <w:r>
        <w:rPr>
          <w:spacing w:val="-1"/>
          <w:w w:val="105"/>
        </w:rPr>
        <w:t> </w:t>
      </w:r>
      <w:r>
        <w:rPr>
          <w:w w:val="105"/>
        </w:rPr>
        <w:t>sharing</w:t>
      </w:r>
      <w:r>
        <w:rPr>
          <w:spacing w:val="-1"/>
          <w:w w:val="105"/>
        </w:rPr>
        <w:t> </w:t>
      </w:r>
      <w:r>
        <w:rPr>
          <w:w w:val="105"/>
        </w:rPr>
        <w:t>the</w:t>
      </w:r>
      <w:r>
        <w:rPr>
          <w:spacing w:val="-1"/>
          <w:w w:val="105"/>
        </w:rPr>
        <w:t> </w:t>
      </w:r>
      <w:r>
        <w:rPr>
          <w:w w:val="105"/>
        </w:rPr>
        <w:t>experiences</w:t>
      </w:r>
      <w:r>
        <w:rPr>
          <w:spacing w:val="-1"/>
          <w:w w:val="105"/>
        </w:rPr>
        <w:t> </w:t>
      </w:r>
      <w:r>
        <w:rPr>
          <w:w w:val="105"/>
        </w:rPr>
        <w:t>of</w:t>
      </w:r>
      <w:r>
        <w:rPr>
          <w:spacing w:val="-2"/>
          <w:w w:val="105"/>
        </w:rPr>
        <w:t> </w:t>
      </w:r>
      <w:r>
        <w:rPr>
          <w:w w:val="105"/>
        </w:rPr>
        <w:t>people with disability and have their expertise valued and recognised.</w:t>
      </w:r>
    </w:p>
    <w:p>
      <w:pPr>
        <w:pStyle w:val="BodyText"/>
        <w:spacing w:line="278" w:lineRule="auto"/>
        <w:ind w:left="1275" w:hanging="851"/>
      </w:pPr>
      <w:r>
        <w:rPr>
          <w:w w:val="105"/>
        </w:rPr>
        <w:t>Goal</w:t>
      </w:r>
      <w:r>
        <w:rPr>
          <w:spacing w:val="-2"/>
          <w:w w:val="105"/>
        </w:rPr>
        <w:t> </w:t>
      </w:r>
      <w:r>
        <w:rPr>
          <w:w w:val="105"/>
        </w:rPr>
        <w:t>4 –</w:t>
      </w:r>
      <w:r>
        <w:rPr>
          <w:spacing w:val="37"/>
          <w:w w:val="105"/>
        </w:rPr>
        <w:t> </w:t>
      </w:r>
      <w:r>
        <w:rPr>
          <w:w w:val="105"/>
        </w:rPr>
        <w:t>To</w:t>
      </w:r>
      <w:r>
        <w:rPr>
          <w:spacing w:val="-1"/>
          <w:w w:val="105"/>
        </w:rPr>
        <w:t> </w:t>
      </w:r>
      <w:r>
        <w:rPr>
          <w:w w:val="105"/>
        </w:rPr>
        <w:t>influence</w:t>
      </w:r>
      <w:r>
        <w:rPr>
          <w:spacing w:val="-1"/>
          <w:w w:val="105"/>
        </w:rPr>
        <w:t> </w:t>
      </w:r>
      <w:r>
        <w:rPr>
          <w:w w:val="105"/>
        </w:rPr>
        <w:t>governments</w:t>
      </w:r>
      <w:r>
        <w:rPr>
          <w:spacing w:val="-1"/>
          <w:w w:val="105"/>
        </w:rPr>
        <w:t> </w:t>
      </w:r>
      <w:r>
        <w:rPr>
          <w:w w:val="105"/>
        </w:rPr>
        <w:t>and</w:t>
      </w:r>
      <w:r>
        <w:rPr>
          <w:spacing w:val="-1"/>
          <w:w w:val="105"/>
        </w:rPr>
        <w:t> </w:t>
      </w:r>
      <w:r>
        <w:rPr>
          <w:w w:val="105"/>
        </w:rPr>
        <w:t>others</w:t>
      </w:r>
      <w:r>
        <w:rPr>
          <w:spacing w:val="-1"/>
          <w:w w:val="105"/>
        </w:rPr>
        <w:t> </w:t>
      </w:r>
      <w:r>
        <w:rPr>
          <w:w w:val="105"/>
        </w:rPr>
        <w:t>to</w:t>
      </w:r>
      <w:r>
        <w:rPr>
          <w:spacing w:val="-1"/>
          <w:w w:val="105"/>
        </w:rPr>
        <w:t> </w:t>
      </w:r>
      <w:r>
        <w:rPr>
          <w:w w:val="105"/>
        </w:rPr>
        <w:t>bring</w:t>
      </w:r>
      <w:r>
        <w:rPr>
          <w:spacing w:val="-1"/>
          <w:w w:val="105"/>
        </w:rPr>
        <w:t> </w:t>
      </w:r>
      <w:r>
        <w:rPr>
          <w:w w:val="105"/>
        </w:rPr>
        <w:t>about</w:t>
      </w:r>
      <w:r>
        <w:rPr>
          <w:spacing w:val="-2"/>
          <w:w w:val="105"/>
        </w:rPr>
        <w:t> </w:t>
      </w:r>
      <w:r>
        <w:rPr>
          <w:w w:val="105"/>
        </w:rPr>
        <w:t>full</w:t>
      </w:r>
      <w:r>
        <w:rPr>
          <w:spacing w:val="-2"/>
          <w:w w:val="105"/>
        </w:rPr>
        <w:t> </w:t>
      </w:r>
      <w:r>
        <w:rPr>
          <w:w w:val="105"/>
        </w:rPr>
        <w:t>and</w:t>
      </w:r>
      <w:r>
        <w:rPr>
          <w:spacing w:val="-1"/>
          <w:w w:val="105"/>
        </w:rPr>
        <w:t> </w:t>
      </w:r>
      <w:r>
        <w:rPr>
          <w:w w:val="105"/>
        </w:rPr>
        <w:t>equal</w:t>
      </w:r>
      <w:r>
        <w:rPr>
          <w:spacing w:val="-4"/>
          <w:w w:val="105"/>
        </w:rPr>
        <w:t> </w:t>
      </w:r>
      <w:r>
        <w:rPr>
          <w:w w:val="105"/>
        </w:rPr>
        <w:t>participation,</w:t>
      </w:r>
      <w:r>
        <w:rPr>
          <w:spacing w:val="-2"/>
          <w:w w:val="105"/>
        </w:rPr>
        <w:t> </w:t>
      </w:r>
      <w:r>
        <w:rPr>
          <w:w w:val="105"/>
        </w:rPr>
        <w:t>citizenship</w:t>
      </w:r>
      <w:r>
        <w:rPr>
          <w:spacing w:val="-1"/>
          <w:w w:val="105"/>
        </w:rPr>
        <w:t> </w:t>
      </w:r>
      <w:r>
        <w:rPr>
          <w:w w:val="105"/>
        </w:rPr>
        <w:t>and protection of rights for all.</w:t>
      </w:r>
    </w:p>
    <w:p>
      <w:pPr>
        <w:pStyle w:val="BodyText"/>
        <w:spacing w:line="278" w:lineRule="auto"/>
        <w:ind w:left="1275" w:hanging="851"/>
      </w:pPr>
      <w:r>
        <w:rPr>
          <w:w w:val="105"/>
        </w:rPr>
        <w:t>Goal</w:t>
      </w:r>
      <w:r>
        <w:rPr>
          <w:spacing w:val="-2"/>
          <w:w w:val="105"/>
        </w:rPr>
        <w:t> </w:t>
      </w:r>
      <w:r>
        <w:rPr>
          <w:w w:val="105"/>
        </w:rPr>
        <w:t>5 –</w:t>
      </w:r>
      <w:r>
        <w:rPr>
          <w:spacing w:val="36"/>
          <w:w w:val="105"/>
        </w:rPr>
        <w:t> </w:t>
      </w:r>
      <w:r>
        <w:rPr>
          <w:w w:val="105"/>
        </w:rPr>
        <w:t>To</w:t>
      </w:r>
      <w:r>
        <w:rPr>
          <w:spacing w:val="-1"/>
          <w:w w:val="105"/>
        </w:rPr>
        <w:t> </w:t>
      </w:r>
      <w:r>
        <w:rPr>
          <w:w w:val="105"/>
        </w:rPr>
        <w:t>grow an</w:t>
      </w:r>
      <w:r>
        <w:rPr>
          <w:spacing w:val="-1"/>
          <w:w w:val="105"/>
        </w:rPr>
        <w:t> </w:t>
      </w:r>
      <w:r>
        <w:rPr>
          <w:w w:val="105"/>
        </w:rPr>
        <w:t>independently</w:t>
      </w:r>
      <w:r>
        <w:rPr>
          <w:spacing w:val="-1"/>
          <w:w w:val="105"/>
        </w:rPr>
        <w:t> </w:t>
      </w:r>
      <w:r>
        <w:rPr>
          <w:w w:val="105"/>
        </w:rPr>
        <w:t>sustainable,</w:t>
      </w:r>
      <w:r>
        <w:rPr>
          <w:spacing w:val="-2"/>
          <w:w w:val="105"/>
        </w:rPr>
        <w:t> </w:t>
      </w:r>
      <w:r>
        <w:rPr>
          <w:w w:val="105"/>
        </w:rPr>
        <w:t>effective,</w:t>
      </w:r>
      <w:r>
        <w:rPr>
          <w:spacing w:val="-2"/>
          <w:w w:val="105"/>
        </w:rPr>
        <w:t> </w:t>
      </w:r>
      <w:r>
        <w:rPr>
          <w:w w:val="105"/>
        </w:rPr>
        <w:t>accountable</w:t>
      </w:r>
      <w:r>
        <w:rPr>
          <w:spacing w:val="-1"/>
          <w:w w:val="105"/>
        </w:rPr>
        <w:t> </w:t>
      </w:r>
      <w:r>
        <w:rPr>
          <w:w w:val="105"/>
        </w:rPr>
        <w:t>and</w:t>
      </w:r>
      <w:r>
        <w:rPr>
          <w:spacing w:val="-1"/>
          <w:w w:val="105"/>
        </w:rPr>
        <w:t> </w:t>
      </w:r>
      <w:r>
        <w:rPr>
          <w:w w:val="105"/>
        </w:rPr>
        <w:t>rights-based</w:t>
      </w:r>
      <w:r>
        <w:rPr>
          <w:spacing w:val="-1"/>
          <w:w w:val="105"/>
        </w:rPr>
        <w:t> </w:t>
      </w:r>
      <w:r>
        <w:rPr>
          <w:w w:val="105"/>
        </w:rPr>
        <w:t>organisation</w:t>
      </w:r>
      <w:r>
        <w:rPr>
          <w:spacing w:val="-1"/>
          <w:w w:val="105"/>
        </w:rPr>
        <w:t> </w:t>
      </w:r>
      <w:r>
        <w:rPr>
          <w:w w:val="105"/>
        </w:rPr>
        <w:t>that reflects our vision, mission, values and principles.</w:t>
      </w:r>
    </w:p>
    <w:p>
      <w:pPr>
        <w:pStyle w:val="Heading7"/>
        <w:spacing w:before="119"/>
        <w:rPr>
          <w:i/>
        </w:rPr>
      </w:pPr>
      <w:r>
        <w:rPr>
          <w:i/>
        </w:rPr>
        <w:t>Principal</w:t>
      </w:r>
      <w:r>
        <w:rPr>
          <w:i/>
          <w:spacing w:val="36"/>
        </w:rPr>
        <w:t> </w:t>
      </w:r>
      <w:r>
        <w:rPr>
          <w:i/>
          <w:spacing w:val="-2"/>
        </w:rPr>
        <w:t>activities</w:t>
      </w:r>
    </w:p>
    <w:p>
      <w:pPr>
        <w:pStyle w:val="BodyText"/>
        <w:spacing w:before="93"/>
        <w:ind w:left="424"/>
      </w:pPr>
      <w:r>
        <w:rPr>
          <w:w w:val="105"/>
        </w:rPr>
        <w:t>During</w:t>
      </w:r>
      <w:r>
        <w:rPr>
          <w:spacing w:val="-6"/>
          <w:w w:val="105"/>
        </w:rPr>
        <w:t> </w:t>
      </w:r>
      <w:r>
        <w:rPr>
          <w:w w:val="105"/>
        </w:rPr>
        <w:t>the</w:t>
      </w:r>
      <w:r>
        <w:rPr>
          <w:spacing w:val="-5"/>
          <w:w w:val="105"/>
        </w:rPr>
        <w:t> </w:t>
      </w:r>
      <w:r>
        <w:rPr>
          <w:w w:val="105"/>
        </w:rPr>
        <w:t>financial</w:t>
      </w:r>
      <w:r>
        <w:rPr>
          <w:spacing w:val="-7"/>
          <w:w w:val="105"/>
        </w:rPr>
        <w:t> </w:t>
      </w:r>
      <w:r>
        <w:rPr>
          <w:w w:val="105"/>
        </w:rPr>
        <w:t>year</w:t>
      </w:r>
      <w:r>
        <w:rPr>
          <w:spacing w:val="-5"/>
          <w:w w:val="105"/>
        </w:rPr>
        <w:t> </w:t>
      </w:r>
      <w:r>
        <w:rPr>
          <w:w w:val="105"/>
        </w:rPr>
        <w:t>the</w:t>
      </w:r>
      <w:r>
        <w:rPr>
          <w:spacing w:val="-5"/>
          <w:w w:val="105"/>
        </w:rPr>
        <w:t> </w:t>
      </w:r>
      <w:r>
        <w:rPr>
          <w:w w:val="105"/>
        </w:rPr>
        <w:t>principal</w:t>
      </w:r>
      <w:r>
        <w:rPr>
          <w:spacing w:val="-7"/>
          <w:w w:val="105"/>
        </w:rPr>
        <w:t> </w:t>
      </w:r>
      <w:r>
        <w:rPr>
          <w:w w:val="105"/>
        </w:rPr>
        <w:t>continuing</w:t>
      </w:r>
      <w:r>
        <w:rPr>
          <w:spacing w:val="-5"/>
          <w:w w:val="105"/>
        </w:rPr>
        <w:t> </w:t>
      </w:r>
      <w:r>
        <w:rPr>
          <w:w w:val="105"/>
        </w:rPr>
        <w:t>activities</w:t>
      </w:r>
      <w:r>
        <w:rPr>
          <w:spacing w:val="-5"/>
          <w:w w:val="105"/>
        </w:rPr>
        <w:t> </w:t>
      </w:r>
      <w:r>
        <w:rPr>
          <w:w w:val="105"/>
        </w:rPr>
        <w:t>of</w:t>
      </w:r>
      <w:r>
        <w:rPr>
          <w:spacing w:val="-7"/>
          <w:w w:val="105"/>
        </w:rPr>
        <w:t> </w:t>
      </w:r>
      <w:r>
        <w:rPr>
          <w:w w:val="105"/>
        </w:rPr>
        <w:t>the</w:t>
      </w:r>
      <w:r>
        <w:rPr>
          <w:spacing w:val="-5"/>
          <w:w w:val="105"/>
        </w:rPr>
        <w:t> </w:t>
      </w:r>
      <w:r>
        <w:rPr>
          <w:w w:val="105"/>
        </w:rPr>
        <w:t>Company</w:t>
      </w:r>
      <w:r>
        <w:rPr>
          <w:spacing w:val="-5"/>
          <w:w w:val="105"/>
        </w:rPr>
        <w:t> </w:t>
      </w:r>
      <w:r>
        <w:rPr>
          <w:spacing w:val="-2"/>
          <w:w w:val="105"/>
        </w:rPr>
        <w:t>were:</w:t>
      </w:r>
    </w:p>
    <w:p>
      <w:pPr>
        <w:pStyle w:val="ListParagraph"/>
        <w:numPr>
          <w:ilvl w:val="0"/>
          <w:numId w:val="2"/>
        </w:numPr>
        <w:tabs>
          <w:tab w:pos="566" w:val="left" w:leader="none"/>
        </w:tabs>
        <w:spacing w:line="271" w:lineRule="auto" w:before="38" w:after="0"/>
        <w:ind w:left="566" w:right="761" w:hanging="142"/>
        <w:jc w:val="left"/>
        <w:rPr>
          <w:sz w:val="19"/>
        </w:rPr>
      </w:pPr>
      <w:r>
        <w:rPr>
          <w:w w:val="105"/>
          <w:sz w:val="19"/>
        </w:rPr>
        <w:t>as</w:t>
      </w:r>
      <w:r>
        <w:rPr>
          <w:spacing w:val="-2"/>
          <w:w w:val="105"/>
          <w:sz w:val="19"/>
        </w:rPr>
        <w:t> </w:t>
      </w:r>
      <w:r>
        <w:rPr>
          <w:w w:val="105"/>
          <w:sz w:val="19"/>
        </w:rPr>
        <w:t>the</w:t>
      </w:r>
      <w:r>
        <w:rPr>
          <w:spacing w:val="-2"/>
          <w:w w:val="105"/>
          <w:sz w:val="19"/>
        </w:rPr>
        <w:t> </w:t>
      </w:r>
      <w:r>
        <w:rPr>
          <w:w w:val="105"/>
          <w:sz w:val="19"/>
        </w:rPr>
        <w:t>executive</w:t>
      </w:r>
      <w:r>
        <w:rPr>
          <w:spacing w:val="-2"/>
          <w:w w:val="105"/>
          <w:sz w:val="19"/>
        </w:rPr>
        <w:t> </w:t>
      </w:r>
      <w:r>
        <w:rPr>
          <w:w w:val="105"/>
          <w:sz w:val="19"/>
        </w:rPr>
        <w:t>peak</w:t>
      </w:r>
      <w:r>
        <w:rPr>
          <w:spacing w:val="-2"/>
          <w:w w:val="105"/>
          <w:sz w:val="19"/>
        </w:rPr>
        <w:t> </w:t>
      </w:r>
      <w:r>
        <w:rPr>
          <w:w w:val="105"/>
          <w:sz w:val="19"/>
        </w:rPr>
        <w:t>for</w:t>
      </w:r>
      <w:r>
        <w:rPr>
          <w:spacing w:val="-3"/>
          <w:w w:val="105"/>
          <w:sz w:val="19"/>
        </w:rPr>
        <w:t> </w:t>
      </w:r>
      <w:r>
        <w:rPr>
          <w:w w:val="105"/>
          <w:sz w:val="19"/>
        </w:rPr>
        <w:t>Queenslanders</w:t>
      </w:r>
      <w:r>
        <w:rPr>
          <w:spacing w:val="-2"/>
          <w:w w:val="105"/>
          <w:sz w:val="19"/>
        </w:rPr>
        <w:t> </w:t>
      </w:r>
      <w:r>
        <w:rPr>
          <w:w w:val="105"/>
          <w:sz w:val="19"/>
        </w:rPr>
        <w:t>with</w:t>
      </w:r>
      <w:r>
        <w:rPr>
          <w:spacing w:val="-2"/>
          <w:w w:val="105"/>
          <w:sz w:val="19"/>
        </w:rPr>
        <w:t> </w:t>
      </w:r>
      <w:r>
        <w:rPr>
          <w:w w:val="105"/>
          <w:sz w:val="19"/>
        </w:rPr>
        <w:t>disability</w:t>
      </w:r>
      <w:r>
        <w:rPr>
          <w:spacing w:val="-2"/>
          <w:w w:val="105"/>
          <w:sz w:val="19"/>
        </w:rPr>
        <w:t> </w:t>
      </w:r>
      <w:r>
        <w:rPr>
          <w:w w:val="105"/>
          <w:sz w:val="19"/>
        </w:rPr>
        <w:t>in</w:t>
      </w:r>
      <w:r>
        <w:rPr>
          <w:spacing w:val="-2"/>
          <w:w w:val="105"/>
          <w:sz w:val="19"/>
        </w:rPr>
        <w:t> </w:t>
      </w:r>
      <w:r>
        <w:rPr>
          <w:w w:val="105"/>
          <w:sz w:val="19"/>
        </w:rPr>
        <w:t>systemic</w:t>
      </w:r>
      <w:r>
        <w:rPr>
          <w:spacing w:val="-2"/>
          <w:w w:val="105"/>
          <w:sz w:val="19"/>
        </w:rPr>
        <w:t> </w:t>
      </w:r>
      <w:r>
        <w:rPr>
          <w:w w:val="105"/>
          <w:sz w:val="19"/>
        </w:rPr>
        <w:t>advocacy</w:t>
      </w:r>
      <w:r>
        <w:rPr>
          <w:spacing w:val="-2"/>
          <w:w w:val="105"/>
          <w:sz w:val="19"/>
        </w:rPr>
        <w:t> </w:t>
      </w:r>
      <w:r>
        <w:rPr>
          <w:w w:val="105"/>
          <w:sz w:val="19"/>
        </w:rPr>
        <w:t>and</w:t>
      </w:r>
      <w:r>
        <w:rPr>
          <w:spacing w:val="-2"/>
          <w:w w:val="105"/>
          <w:sz w:val="19"/>
        </w:rPr>
        <w:t> </w:t>
      </w:r>
      <w:r>
        <w:rPr>
          <w:w w:val="105"/>
          <w:sz w:val="19"/>
        </w:rPr>
        <w:t>voice</w:t>
      </w:r>
      <w:r>
        <w:rPr>
          <w:spacing w:val="-2"/>
          <w:w w:val="105"/>
          <w:sz w:val="19"/>
        </w:rPr>
        <w:t> </w:t>
      </w:r>
      <w:r>
        <w:rPr>
          <w:w w:val="105"/>
          <w:sz w:val="19"/>
        </w:rPr>
        <w:t>of</w:t>
      </w:r>
      <w:r>
        <w:rPr>
          <w:spacing w:val="-3"/>
          <w:w w:val="105"/>
          <w:sz w:val="19"/>
        </w:rPr>
        <w:t> </w:t>
      </w:r>
      <w:r>
        <w:rPr>
          <w:w w:val="105"/>
          <w:sz w:val="19"/>
        </w:rPr>
        <w:t>people</w:t>
      </w:r>
      <w:r>
        <w:rPr>
          <w:spacing w:val="-2"/>
          <w:w w:val="105"/>
          <w:sz w:val="19"/>
        </w:rPr>
        <w:t> </w:t>
      </w:r>
      <w:r>
        <w:rPr>
          <w:w w:val="105"/>
          <w:sz w:val="19"/>
        </w:rPr>
        <w:t>with disability in policy, leadership and engagement</w:t>
      </w:r>
    </w:p>
    <w:p>
      <w:pPr>
        <w:pStyle w:val="ListParagraph"/>
        <w:numPr>
          <w:ilvl w:val="0"/>
          <w:numId w:val="2"/>
        </w:numPr>
        <w:tabs>
          <w:tab w:pos="565" w:val="left" w:leader="none"/>
        </w:tabs>
        <w:spacing w:line="240" w:lineRule="auto" w:before="8" w:after="0"/>
        <w:ind w:left="565" w:right="0" w:hanging="141"/>
        <w:jc w:val="left"/>
        <w:rPr>
          <w:sz w:val="19"/>
        </w:rPr>
      </w:pPr>
      <w:r>
        <w:rPr>
          <w:w w:val="105"/>
          <w:sz w:val="19"/>
        </w:rPr>
        <w:t>engaging</w:t>
      </w:r>
      <w:r>
        <w:rPr>
          <w:spacing w:val="-6"/>
          <w:w w:val="105"/>
          <w:sz w:val="19"/>
        </w:rPr>
        <w:t> </w:t>
      </w:r>
      <w:r>
        <w:rPr>
          <w:w w:val="105"/>
          <w:sz w:val="19"/>
        </w:rPr>
        <w:t>with</w:t>
      </w:r>
      <w:r>
        <w:rPr>
          <w:spacing w:val="-6"/>
          <w:w w:val="105"/>
          <w:sz w:val="19"/>
        </w:rPr>
        <w:t> </w:t>
      </w:r>
      <w:r>
        <w:rPr>
          <w:w w:val="105"/>
          <w:sz w:val="19"/>
        </w:rPr>
        <w:t>people</w:t>
      </w:r>
      <w:r>
        <w:rPr>
          <w:spacing w:val="-5"/>
          <w:w w:val="105"/>
          <w:sz w:val="19"/>
        </w:rPr>
        <w:t> </w:t>
      </w:r>
      <w:r>
        <w:rPr>
          <w:w w:val="105"/>
          <w:sz w:val="19"/>
        </w:rPr>
        <w:t>with</w:t>
      </w:r>
      <w:r>
        <w:rPr>
          <w:spacing w:val="-6"/>
          <w:w w:val="105"/>
          <w:sz w:val="19"/>
        </w:rPr>
        <w:t> </w:t>
      </w:r>
      <w:r>
        <w:rPr>
          <w:w w:val="105"/>
          <w:sz w:val="19"/>
        </w:rPr>
        <w:t>disability</w:t>
      </w:r>
      <w:r>
        <w:rPr>
          <w:spacing w:val="-5"/>
          <w:w w:val="105"/>
          <w:sz w:val="19"/>
        </w:rPr>
        <w:t> </w:t>
      </w:r>
      <w:r>
        <w:rPr>
          <w:w w:val="105"/>
          <w:sz w:val="19"/>
        </w:rPr>
        <w:t>across</w:t>
      </w:r>
      <w:r>
        <w:rPr>
          <w:spacing w:val="-6"/>
          <w:w w:val="105"/>
          <w:sz w:val="19"/>
        </w:rPr>
        <w:t> </w:t>
      </w:r>
      <w:r>
        <w:rPr>
          <w:w w:val="105"/>
          <w:sz w:val="19"/>
        </w:rPr>
        <w:t>the</w:t>
      </w:r>
      <w:r>
        <w:rPr>
          <w:spacing w:val="-5"/>
          <w:w w:val="105"/>
          <w:sz w:val="19"/>
        </w:rPr>
        <w:t> </w:t>
      </w:r>
      <w:r>
        <w:rPr>
          <w:w w:val="105"/>
          <w:sz w:val="19"/>
        </w:rPr>
        <w:t>state-wide</w:t>
      </w:r>
      <w:r>
        <w:rPr>
          <w:spacing w:val="-6"/>
          <w:w w:val="105"/>
          <w:sz w:val="19"/>
        </w:rPr>
        <w:t> </w:t>
      </w:r>
      <w:r>
        <w:rPr>
          <w:spacing w:val="-2"/>
          <w:w w:val="105"/>
          <w:sz w:val="19"/>
        </w:rPr>
        <w:t>network</w:t>
      </w:r>
    </w:p>
    <w:p>
      <w:pPr>
        <w:pStyle w:val="ListParagraph"/>
        <w:numPr>
          <w:ilvl w:val="0"/>
          <w:numId w:val="2"/>
        </w:numPr>
        <w:tabs>
          <w:tab w:pos="565" w:val="left" w:leader="none"/>
        </w:tabs>
        <w:spacing w:line="240" w:lineRule="auto" w:before="31" w:after="0"/>
        <w:ind w:left="565" w:right="0" w:hanging="141"/>
        <w:jc w:val="left"/>
        <w:rPr>
          <w:sz w:val="19"/>
        </w:rPr>
      </w:pPr>
      <w:r>
        <w:rPr>
          <w:w w:val="105"/>
          <w:sz w:val="19"/>
        </w:rPr>
        <w:t>peer</w:t>
      </w:r>
      <w:r>
        <w:rPr>
          <w:spacing w:val="-5"/>
          <w:w w:val="105"/>
          <w:sz w:val="19"/>
        </w:rPr>
        <w:t> </w:t>
      </w:r>
      <w:r>
        <w:rPr>
          <w:spacing w:val="-2"/>
          <w:w w:val="105"/>
          <w:sz w:val="19"/>
        </w:rPr>
        <w:t>support</w:t>
      </w:r>
    </w:p>
    <w:p>
      <w:pPr>
        <w:pStyle w:val="ListParagraph"/>
        <w:numPr>
          <w:ilvl w:val="0"/>
          <w:numId w:val="2"/>
        </w:numPr>
        <w:tabs>
          <w:tab w:pos="565" w:val="left" w:leader="none"/>
        </w:tabs>
        <w:spacing w:line="240" w:lineRule="auto" w:before="36" w:after="0"/>
        <w:ind w:left="565" w:right="0" w:hanging="141"/>
        <w:jc w:val="left"/>
        <w:rPr>
          <w:sz w:val="19"/>
        </w:rPr>
      </w:pPr>
      <w:r>
        <w:rPr>
          <w:w w:val="105"/>
          <w:sz w:val="19"/>
        </w:rPr>
        <w:t>disability</w:t>
      </w:r>
      <w:r>
        <w:rPr>
          <w:spacing w:val="-9"/>
          <w:w w:val="105"/>
          <w:sz w:val="19"/>
        </w:rPr>
        <w:t> </w:t>
      </w:r>
      <w:r>
        <w:rPr>
          <w:w w:val="105"/>
          <w:sz w:val="19"/>
        </w:rPr>
        <w:t>inclusive</w:t>
      </w:r>
      <w:r>
        <w:rPr>
          <w:spacing w:val="-8"/>
          <w:w w:val="105"/>
          <w:sz w:val="19"/>
        </w:rPr>
        <w:t> </w:t>
      </w:r>
      <w:r>
        <w:rPr>
          <w:w w:val="105"/>
          <w:sz w:val="19"/>
        </w:rPr>
        <w:t>disaster</w:t>
      </w:r>
      <w:r>
        <w:rPr>
          <w:spacing w:val="-10"/>
          <w:w w:val="105"/>
          <w:sz w:val="19"/>
        </w:rPr>
        <w:t> </w:t>
      </w:r>
      <w:r>
        <w:rPr>
          <w:w w:val="105"/>
          <w:sz w:val="19"/>
        </w:rPr>
        <w:t>risk</w:t>
      </w:r>
      <w:r>
        <w:rPr>
          <w:spacing w:val="-8"/>
          <w:w w:val="105"/>
          <w:sz w:val="19"/>
        </w:rPr>
        <w:t> </w:t>
      </w:r>
      <w:r>
        <w:rPr>
          <w:w w:val="105"/>
          <w:sz w:val="19"/>
        </w:rPr>
        <w:t>reduction</w:t>
      </w:r>
      <w:r>
        <w:rPr>
          <w:spacing w:val="-8"/>
          <w:w w:val="105"/>
          <w:sz w:val="19"/>
        </w:rPr>
        <w:t> </w:t>
      </w:r>
      <w:r>
        <w:rPr>
          <w:w w:val="105"/>
          <w:sz w:val="19"/>
        </w:rPr>
        <w:t>activities</w:t>
      </w:r>
      <w:r>
        <w:rPr>
          <w:spacing w:val="-9"/>
          <w:w w:val="105"/>
          <w:sz w:val="19"/>
        </w:rPr>
        <w:t> </w:t>
      </w:r>
      <w:r>
        <w:rPr>
          <w:w w:val="105"/>
          <w:sz w:val="19"/>
        </w:rPr>
        <w:t>around</w:t>
      </w:r>
      <w:r>
        <w:rPr>
          <w:spacing w:val="-8"/>
          <w:w w:val="105"/>
          <w:sz w:val="19"/>
        </w:rPr>
        <w:t> </w:t>
      </w:r>
      <w:r>
        <w:rPr>
          <w:w w:val="105"/>
          <w:sz w:val="19"/>
        </w:rPr>
        <w:t>person-centred</w:t>
      </w:r>
      <w:r>
        <w:rPr>
          <w:spacing w:val="-9"/>
          <w:w w:val="105"/>
          <w:sz w:val="19"/>
        </w:rPr>
        <w:t> </w:t>
      </w:r>
      <w:r>
        <w:rPr>
          <w:w w:val="105"/>
          <w:sz w:val="19"/>
        </w:rPr>
        <w:t>emergency</w:t>
      </w:r>
      <w:r>
        <w:rPr>
          <w:spacing w:val="-8"/>
          <w:w w:val="105"/>
          <w:sz w:val="19"/>
        </w:rPr>
        <w:t> </w:t>
      </w:r>
      <w:r>
        <w:rPr>
          <w:spacing w:val="-2"/>
          <w:w w:val="105"/>
          <w:sz w:val="19"/>
        </w:rPr>
        <w:t>preparedness</w:t>
      </w:r>
    </w:p>
    <w:p>
      <w:pPr>
        <w:pStyle w:val="ListParagraph"/>
        <w:numPr>
          <w:ilvl w:val="0"/>
          <w:numId w:val="2"/>
        </w:numPr>
        <w:tabs>
          <w:tab w:pos="565" w:val="left" w:leader="none"/>
        </w:tabs>
        <w:spacing w:line="240" w:lineRule="auto" w:before="31" w:after="0"/>
        <w:ind w:left="565" w:right="0" w:hanging="141"/>
        <w:jc w:val="left"/>
        <w:rPr>
          <w:sz w:val="19"/>
        </w:rPr>
      </w:pPr>
      <w:r>
        <w:rPr>
          <w:sz w:val="19"/>
        </w:rPr>
        <w:t>inclusive</w:t>
      </w:r>
      <w:r>
        <w:rPr>
          <w:spacing w:val="39"/>
          <w:sz w:val="19"/>
        </w:rPr>
        <w:t> </w:t>
      </w:r>
      <w:r>
        <w:rPr>
          <w:sz w:val="19"/>
        </w:rPr>
        <w:t>employment,</w:t>
      </w:r>
      <w:r>
        <w:rPr>
          <w:spacing w:val="38"/>
          <w:sz w:val="19"/>
        </w:rPr>
        <w:t> </w:t>
      </w:r>
      <w:r>
        <w:rPr>
          <w:spacing w:val="-5"/>
          <w:sz w:val="19"/>
        </w:rPr>
        <w:t>and</w:t>
      </w:r>
    </w:p>
    <w:p>
      <w:pPr>
        <w:pStyle w:val="ListParagraph"/>
        <w:numPr>
          <w:ilvl w:val="0"/>
          <w:numId w:val="2"/>
        </w:numPr>
        <w:tabs>
          <w:tab w:pos="565" w:val="left" w:leader="none"/>
        </w:tabs>
        <w:spacing w:line="240" w:lineRule="auto" w:before="36" w:after="0"/>
        <w:ind w:left="565" w:right="0" w:hanging="141"/>
        <w:jc w:val="left"/>
        <w:rPr>
          <w:sz w:val="19"/>
        </w:rPr>
      </w:pPr>
      <w:r>
        <w:rPr>
          <w:w w:val="105"/>
          <w:sz w:val="19"/>
        </w:rPr>
        <w:t>driving</w:t>
      </w:r>
      <w:r>
        <w:rPr>
          <w:spacing w:val="-5"/>
          <w:w w:val="105"/>
          <w:sz w:val="19"/>
        </w:rPr>
        <w:t> </w:t>
      </w:r>
      <w:r>
        <w:rPr>
          <w:w w:val="105"/>
          <w:sz w:val="19"/>
        </w:rPr>
        <w:t>social</w:t>
      </w:r>
      <w:r>
        <w:rPr>
          <w:spacing w:val="-6"/>
          <w:w w:val="105"/>
          <w:sz w:val="19"/>
        </w:rPr>
        <w:t> </w:t>
      </w:r>
      <w:r>
        <w:rPr>
          <w:w w:val="105"/>
          <w:sz w:val="19"/>
        </w:rPr>
        <w:t>and</w:t>
      </w:r>
      <w:r>
        <w:rPr>
          <w:spacing w:val="-5"/>
          <w:w w:val="105"/>
          <w:sz w:val="19"/>
        </w:rPr>
        <w:t> </w:t>
      </w:r>
      <w:r>
        <w:rPr>
          <w:w w:val="105"/>
          <w:sz w:val="19"/>
        </w:rPr>
        <w:t>economic</w:t>
      </w:r>
      <w:r>
        <w:rPr>
          <w:spacing w:val="-4"/>
          <w:w w:val="105"/>
          <w:sz w:val="19"/>
        </w:rPr>
        <w:t> </w:t>
      </w:r>
      <w:r>
        <w:rPr>
          <w:w w:val="105"/>
          <w:sz w:val="19"/>
        </w:rPr>
        <w:t>changes</w:t>
      </w:r>
      <w:r>
        <w:rPr>
          <w:spacing w:val="-5"/>
          <w:w w:val="105"/>
          <w:sz w:val="19"/>
        </w:rPr>
        <w:t> </w:t>
      </w:r>
      <w:r>
        <w:rPr>
          <w:w w:val="105"/>
          <w:sz w:val="19"/>
        </w:rPr>
        <w:t>on</w:t>
      </w:r>
      <w:r>
        <w:rPr>
          <w:spacing w:val="-5"/>
          <w:w w:val="105"/>
          <w:sz w:val="19"/>
        </w:rPr>
        <w:t> </w:t>
      </w:r>
      <w:r>
        <w:rPr>
          <w:w w:val="105"/>
          <w:sz w:val="19"/>
        </w:rPr>
        <w:t>issues</w:t>
      </w:r>
      <w:r>
        <w:rPr>
          <w:spacing w:val="-5"/>
          <w:w w:val="105"/>
          <w:sz w:val="19"/>
        </w:rPr>
        <w:t> </w:t>
      </w:r>
      <w:r>
        <w:rPr>
          <w:w w:val="105"/>
          <w:sz w:val="19"/>
        </w:rPr>
        <w:t>that</w:t>
      </w:r>
      <w:r>
        <w:rPr>
          <w:spacing w:val="-5"/>
          <w:w w:val="105"/>
          <w:sz w:val="19"/>
        </w:rPr>
        <w:t> </w:t>
      </w:r>
      <w:r>
        <w:rPr>
          <w:w w:val="105"/>
          <w:sz w:val="19"/>
        </w:rPr>
        <w:t>relate</w:t>
      </w:r>
      <w:r>
        <w:rPr>
          <w:spacing w:val="-5"/>
          <w:w w:val="105"/>
          <w:sz w:val="19"/>
        </w:rPr>
        <w:t> </w:t>
      </w:r>
      <w:r>
        <w:rPr>
          <w:w w:val="105"/>
          <w:sz w:val="19"/>
        </w:rPr>
        <w:t>to</w:t>
      </w:r>
      <w:r>
        <w:rPr>
          <w:spacing w:val="-5"/>
          <w:w w:val="105"/>
          <w:sz w:val="19"/>
        </w:rPr>
        <w:t> </w:t>
      </w:r>
      <w:r>
        <w:rPr>
          <w:spacing w:val="-2"/>
          <w:w w:val="105"/>
          <w:sz w:val="19"/>
        </w:rPr>
        <w:t>disability.</w:t>
      </w:r>
    </w:p>
    <w:p>
      <w:pPr>
        <w:pStyle w:val="ListParagraph"/>
        <w:spacing w:after="0" w:line="240" w:lineRule="auto"/>
        <w:jc w:val="left"/>
        <w:rPr>
          <w:sz w:val="19"/>
        </w:rPr>
        <w:sectPr>
          <w:headerReference w:type="default" r:id="rId6"/>
          <w:headerReference w:type="even" r:id="rId7"/>
          <w:footerReference w:type="default" r:id="rId8"/>
          <w:footerReference w:type="even" r:id="rId9"/>
          <w:pgSz w:w="11900" w:h="16840"/>
          <w:pgMar w:header="698" w:footer="674" w:top="1940" w:bottom="860" w:left="708" w:right="850"/>
          <w:pgNumType w:start="1"/>
        </w:sectPr>
      </w:pPr>
    </w:p>
    <w:p>
      <w:pPr>
        <w:pStyle w:val="BodyText"/>
        <w:spacing w:before="99"/>
        <w:ind w:left="141"/>
      </w:pPr>
      <w:r>
        <w:rPr>
          <w:w w:val="105"/>
        </w:rPr>
        <w:t>The</w:t>
      </w:r>
      <w:r>
        <w:rPr>
          <w:spacing w:val="-6"/>
          <w:w w:val="105"/>
        </w:rPr>
        <w:t> </w:t>
      </w:r>
      <w:r>
        <w:rPr>
          <w:w w:val="105"/>
        </w:rPr>
        <w:t>major</w:t>
      </w:r>
      <w:r>
        <w:rPr>
          <w:spacing w:val="-6"/>
          <w:w w:val="105"/>
        </w:rPr>
        <w:t> </w:t>
      </w:r>
      <w:r>
        <w:rPr>
          <w:w w:val="105"/>
        </w:rPr>
        <w:t>sources</w:t>
      </w:r>
      <w:r>
        <w:rPr>
          <w:spacing w:val="-5"/>
          <w:w w:val="105"/>
        </w:rPr>
        <w:t> </w:t>
      </w:r>
      <w:r>
        <w:rPr>
          <w:w w:val="105"/>
        </w:rPr>
        <w:t>of</w:t>
      </w:r>
      <w:r>
        <w:rPr>
          <w:spacing w:val="-7"/>
          <w:w w:val="105"/>
        </w:rPr>
        <w:t> </w:t>
      </w:r>
      <w:r>
        <w:rPr>
          <w:w w:val="105"/>
        </w:rPr>
        <w:t>revenue</w:t>
      </w:r>
      <w:r>
        <w:rPr>
          <w:spacing w:val="-5"/>
          <w:w w:val="105"/>
        </w:rPr>
        <w:t> </w:t>
      </w:r>
      <w:r>
        <w:rPr>
          <w:w w:val="105"/>
        </w:rPr>
        <w:t>for</w:t>
      </w:r>
      <w:r>
        <w:rPr>
          <w:spacing w:val="-6"/>
          <w:w w:val="105"/>
        </w:rPr>
        <w:t> </w:t>
      </w:r>
      <w:r>
        <w:rPr>
          <w:w w:val="105"/>
        </w:rPr>
        <w:t>the</w:t>
      </w:r>
      <w:r>
        <w:rPr>
          <w:spacing w:val="-5"/>
          <w:w w:val="105"/>
        </w:rPr>
        <w:t> </w:t>
      </w:r>
      <w:r>
        <w:rPr>
          <w:w w:val="105"/>
        </w:rPr>
        <w:t>Company</w:t>
      </w:r>
      <w:r>
        <w:rPr>
          <w:spacing w:val="-6"/>
          <w:w w:val="105"/>
        </w:rPr>
        <w:t> </w:t>
      </w:r>
      <w:r>
        <w:rPr>
          <w:w w:val="105"/>
        </w:rPr>
        <w:t>are</w:t>
      </w:r>
      <w:r>
        <w:rPr>
          <w:spacing w:val="-5"/>
          <w:w w:val="105"/>
        </w:rPr>
        <w:t> </w:t>
      </w:r>
      <w:r>
        <w:rPr>
          <w:w w:val="105"/>
        </w:rPr>
        <w:t>grants</w:t>
      </w:r>
      <w:r>
        <w:rPr>
          <w:spacing w:val="-5"/>
          <w:w w:val="105"/>
        </w:rPr>
        <w:t> </w:t>
      </w:r>
      <w:r>
        <w:rPr>
          <w:w w:val="105"/>
        </w:rPr>
        <w:t>from</w:t>
      </w:r>
      <w:r>
        <w:rPr>
          <w:spacing w:val="-5"/>
          <w:w w:val="105"/>
        </w:rPr>
        <w:t> </w:t>
      </w:r>
      <w:r>
        <w:rPr>
          <w:w w:val="105"/>
        </w:rPr>
        <w:t>the</w:t>
      </w:r>
      <w:r>
        <w:rPr>
          <w:spacing w:val="-5"/>
          <w:w w:val="105"/>
        </w:rPr>
        <w:t> </w:t>
      </w:r>
      <w:r>
        <w:rPr>
          <w:w w:val="105"/>
        </w:rPr>
        <w:t>Queensland</w:t>
      </w:r>
      <w:r>
        <w:rPr>
          <w:spacing w:val="-6"/>
          <w:w w:val="105"/>
        </w:rPr>
        <w:t> </w:t>
      </w:r>
      <w:r>
        <w:rPr>
          <w:w w:val="105"/>
        </w:rPr>
        <w:t>Government’s</w:t>
      </w:r>
      <w:r>
        <w:rPr>
          <w:spacing w:val="-5"/>
          <w:w w:val="105"/>
        </w:rPr>
        <w:t> </w:t>
      </w:r>
      <w:r>
        <w:rPr>
          <w:w w:val="105"/>
        </w:rPr>
        <w:t>Departments</w:t>
      </w:r>
      <w:r>
        <w:rPr>
          <w:spacing w:val="-5"/>
          <w:w w:val="105"/>
        </w:rPr>
        <w:t> of:</w:t>
      </w:r>
    </w:p>
    <w:p>
      <w:pPr>
        <w:pStyle w:val="ListParagraph"/>
        <w:numPr>
          <w:ilvl w:val="0"/>
          <w:numId w:val="3"/>
        </w:numPr>
        <w:tabs>
          <w:tab w:pos="282" w:val="left" w:leader="none"/>
        </w:tabs>
        <w:spacing w:line="240" w:lineRule="auto" w:before="33" w:after="0"/>
        <w:ind w:left="282" w:right="0" w:hanging="141"/>
        <w:jc w:val="left"/>
        <w:rPr>
          <w:i/>
          <w:sz w:val="19"/>
        </w:rPr>
      </w:pPr>
      <w:r>
        <w:rPr>
          <w:i/>
          <w:w w:val="105"/>
          <w:sz w:val="19"/>
        </w:rPr>
        <w:t>Families,</w:t>
      </w:r>
      <w:r>
        <w:rPr>
          <w:i/>
          <w:spacing w:val="-7"/>
          <w:w w:val="105"/>
          <w:sz w:val="19"/>
        </w:rPr>
        <w:t> </w:t>
      </w:r>
      <w:r>
        <w:rPr>
          <w:i/>
          <w:w w:val="105"/>
          <w:sz w:val="19"/>
        </w:rPr>
        <w:t>Seniors,</w:t>
      </w:r>
      <w:r>
        <w:rPr>
          <w:i/>
          <w:spacing w:val="-7"/>
          <w:w w:val="105"/>
          <w:sz w:val="19"/>
        </w:rPr>
        <w:t> </w:t>
      </w:r>
      <w:r>
        <w:rPr>
          <w:i/>
          <w:w w:val="105"/>
          <w:sz w:val="19"/>
        </w:rPr>
        <w:t>Disability</w:t>
      </w:r>
      <w:r>
        <w:rPr>
          <w:i/>
          <w:spacing w:val="-5"/>
          <w:w w:val="105"/>
          <w:sz w:val="19"/>
        </w:rPr>
        <w:t> </w:t>
      </w:r>
      <w:r>
        <w:rPr>
          <w:i/>
          <w:w w:val="105"/>
          <w:sz w:val="19"/>
        </w:rPr>
        <w:t>Services</w:t>
      </w:r>
      <w:r>
        <w:rPr>
          <w:i/>
          <w:spacing w:val="-6"/>
          <w:w w:val="105"/>
          <w:sz w:val="19"/>
        </w:rPr>
        <w:t> </w:t>
      </w:r>
      <w:r>
        <w:rPr>
          <w:i/>
          <w:w w:val="105"/>
          <w:sz w:val="19"/>
        </w:rPr>
        <w:t>and</w:t>
      </w:r>
      <w:r>
        <w:rPr>
          <w:i/>
          <w:spacing w:val="-6"/>
          <w:w w:val="105"/>
          <w:sz w:val="19"/>
        </w:rPr>
        <w:t> </w:t>
      </w:r>
      <w:r>
        <w:rPr>
          <w:i/>
          <w:w w:val="105"/>
          <w:sz w:val="19"/>
        </w:rPr>
        <w:t>Child</w:t>
      </w:r>
      <w:r>
        <w:rPr>
          <w:i/>
          <w:spacing w:val="-5"/>
          <w:w w:val="105"/>
          <w:sz w:val="19"/>
        </w:rPr>
        <w:t> </w:t>
      </w:r>
      <w:r>
        <w:rPr>
          <w:i/>
          <w:spacing w:val="-2"/>
          <w:w w:val="105"/>
          <w:sz w:val="19"/>
        </w:rPr>
        <w:t>Safety</w:t>
      </w:r>
    </w:p>
    <w:p>
      <w:pPr>
        <w:pStyle w:val="ListParagraph"/>
        <w:numPr>
          <w:ilvl w:val="0"/>
          <w:numId w:val="3"/>
        </w:numPr>
        <w:tabs>
          <w:tab w:pos="282" w:val="left" w:leader="none"/>
        </w:tabs>
        <w:spacing w:line="240" w:lineRule="auto" w:before="31" w:after="0"/>
        <w:ind w:left="282" w:right="0" w:hanging="141"/>
        <w:jc w:val="left"/>
        <w:rPr>
          <w:i/>
          <w:sz w:val="19"/>
        </w:rPr>
      </w:pPr>
      <w:r>
        <w:rPr>
          <w:i/>
          <w:spacing w:val="-2"/>
          <w:w w:val="105"/>
          <w:sz w:val="19"/>
        </w:rPr>
        <w:t>Health</w:t>
      </w:r>
    </w:p>
    <w:p>
      <w:pPr>
        <w:pStyle w:val="ListParagraph"/>
        <w:numPr>
          <w:ilvl w:val="0"/>
          <w:numId w:val="3"/>
        </w:numPr>
        <w:tabs>
          <w:tab w:pos="282" w:val="left" w:leader="none"/>
        </w:tabs>
        <w:spacing w:line="240" w:lineRule="auto" w:before="36" w:after="0"/>
        <w:ind w:left="282" w:right="0" w:hanging="141"/>
        <w:jc w:val="left"/>
        <w:rPr>
          <w:sz w:val="19"/>
        </w:rPr>
      </w:pPr>
      <w:r>
        <w:rPr>
          <w:i/>
          <w:w w:val="105"/>
          <w:sz w:val="19"/>
        </w:rPr>
        <w:t>Housing</w:t>
      </w:r>
      <w:r>
        <w:rPr>
          <w:i/>
          <w:spacing w:val="-5"/>
          <w:w w:val="105"/>
          <w:sz w:val="19"/>
        </w:rPr>
        <w:t> </w:t>
      </w:r>
      <w:r>
        <w:rPr>
          <w:i/>
          <w:w w:val="105"/>
          <w:sz w:val="19"/>
        </w:rPr>
        <w:t>and</w:t>
      </w:r>
      <w:r>
        <w:rPr>
          <w:i/>
          <w:spacing w:val="-5"/>
          <w:w w:val="105"/>
          <w:sz w:val="19"/>
        </w:rPr>
        <w:t> </w:t>
      </w:r>
      <w:r>
        <w:rPr>
          <w:i/>
          <w:w w:val="105"/>
          <w:sz w:val="19"/>
        </w:rPr>
        <w:t>Public</w:t>
      </w:r>
      <w:r>
        <w:rPr>
          <w:i/>
          <w:spacing w:val="-5"/>
          <w:w w:val="105"/>
          <w:sz w:val="19"/>
        </w:rPr>
        <w:t> </w:t>
      </w:r>
      <w:r>
        <w:rPr>
          <w:i/>
          <w:w w:val="105"/>
          <w:sz w:val="19"/>
        </w:rPr>
        <w:t>Works</w:t>
      </w:r>
      <w:r>
        <w:rPr>
          <w:w w:val="105"/>
          <w:sz w:val="19"/>
        </w:rPr>
        <w:t>,</w:t>
      </w:r>
      <w:r>
        <w:rPr>
          <w:spacing w:val="-6"/>
          <w:w w:val="105"/>
          <w:sz w:val="19"/>
        </w:rPr>
        <w:t> </w:t>
      </w:r>
      <w:r>
        <w:rPr>
          <w:spacing w:val="-5"/>
          <w:w w:val="105"/>
          <w:sz w:val="19"/>
        </w:rPr>
        <w:t>and</w:t>
      </w:r>
    </w:p>
    <w:p>
      <w:pPr>
        <w:pStyle w:val="ListParagraph"/>
        <w:numPr>
          <w:ilvl w:val="0"/>
          <w:numId w:val="3"/>
        </w:numPr>
        <w:tabs>
          <w:tab w:pos="282" w:val="left" w:leader="none"/>
        </w:tabs>
        <w:spacing w:line="240" w:lineRule="auto" w:before="31" w:after="0"/>
        <w:ind w:left="282" w:right="0" w:hanging="141"/>
        <w:jc w:val="left"/>
        <w:rPr>
          <w:sz w:val="19"/>
        </w:rPr>
      </w:pPr>
      <w:r>
        <w:rPr>
          <w:i/>
          <w:w w:val="105"/>
          <w:sz w:val="19"/>
        </w:rPr>
        <w:t>Women,</w:t>
      </w:r>
      <w:r>
        <w:rPr>
          <w:i/>
          <w:spacing w:val="-8"/>
          <w:w w:val="105"/>
          <w:sz w:val="19"/>
        </w:rPr>
        <w:t> </w:t>
      </w:r>
      <w:r>
        <w:rPr>
          <w:i/>
          <w:w w:val="105"/>
          <w:sz w:val="19"/>
        </w:rPr>
        <w:t>Aboriginal</w:t>
      </w:r>
      <w:r>
        <w:rPr>
          <w:i/>
          <w:spacing w:val="-7"/>
          <w:w w:val="105"/>
          <w:sz w:val="19"/>
        </w:rPr>
        <w:t> </w:t>
      </w:r>
      <w:r>
        <w:rPr>
          <w:i/>
          <w:w w:val="105"/>
          <w:sz w:val="19"/>
        </w:rPr>
        <w:t>and</w:t>
      </w:r>
      <w:r>
        <w:rPr>
          <w:i/>
          <w:spacing w:val="-6"/>
          <w:w w:val="105"/>
          <w:sz w:val="19"/>
        </w:rPr>
        <w:t> </w:t>
      </w:r>
      <w:r>
        <w:rPr>
          <w:i/>
          <w:w w:val="105"/>
          <w:sz w:val="19"/>
        </w:rPr>
        <w:t>Torres</w:t>
      </w:r>
      <w:r>
        <w:rPr>
          <w:i/>
          <w:spacing w:val="-6"/>
          <w:w w:val="105"/>
          <w:sz w:val="19"/>
        </w:rPr>
        <w:t> </w:t>
      </w:r>
      <w:r>
        <w:rPr>
          <w:i/>
          <w:w w:val="105"/>
          <w:sz w:val="19"/>
        </w:rPr>
        <w:t>Strait</w:t>
      </w:r>
      <w:r>
        <w:rPr>
          <w:i/>
          <w:spacing w:val="-7"/>
          <w:w w:val="105"/>
          <w:sz w:val="19"/>
        </w:rPr>
        <w:t> </w:t>
      </w:r>
      <w:r>
        <w:rPr>
          <w:i/>
          <w:w w:val="105"/>
          <w:sz w:val="19"/>
        </w:rPr>
        <w:t>Islander</w:t>
      </w:r>
      <w:r>
        <w:rPr>
          <w:i/>
          <w:spacing w:val="-8"/>
          <w:w w:val="105"/>
          <w:sz w:val="19"/>
        </w:rPr>
        <w:t> </w:t>
      </w:r>
      <w:r>
        <w:rPr>
          <w:i/>
          <w:w w:val="105"/>
          <w:sz w:val="19"/>
        </w:rPr>
        <w:t>Partnerships</w:t>
      </w:r>
      <w:r>
        <w:rPr>
          <w:i/>
          <w:spacing w:val="-6"/>
          <w:w w:val="105"/>
          <w:sz w:val="19"/>
        </w:rPr>
        <w:t> </w:t>
      </w:r>
      <w:r>
        <w:rPr>
          <w:i/>
          <w:w w:val="105"/>
          <w:sz w:val="19"/>
        </w:rPr>
        <w:t>and</w:t>
      </w:r>
      <w:r>
        <w:rPr>
          <w:i/>
          <w:spacing w:val="-6"/>
          <w:w w:val="105"/>
          <w:sz w:val="19"/>
        </w:rPr>
        <w:t> </w:t>
      </w:r>
      <w:r>
        <w:rPr>
          <w:i/>
          <w:spacing w:val="-2"/>
          <w:w w:val="105"/>
          <w:sz w:val="19"/>
        </w:rPr>
        <w:t>Multiculturalism</w:t>
      </w:r>
      <w:r>
        <w:rPr>
          <w:spacing w:val="-2"/>
          <w:w w:val="105"/>
          <w:sz w:val="19"/>
        </w:rPr>
        <w:t>,</w:t>
      </w:r>
    </w:p>
    <w:p>
      <w:pPr>
        <w:pStyle w:val="BodyText"/>
        <w:spacing w:line="278" w:lineRule="auto" w:before="35"/>
        <w:ind w:left="141"/>
      </w:pPr>
      <w:r>
        <w:rPr>
          <w:w w:val="105"/>
        </w:rPr>
        <w:t>and</w:t>
      </w:r>
      <w:r>
        <w:rPr>
          <w:spacing w:val="-1"/>
          <w:w w:val="105"/>
        </w:rPr>
        <w:t> </w:t>
      </w:r>
      <w:r>
        <w:rPr>
          <w:w w:val="105"/>
        </w:rPr>
        <w:t>from the</w:t>
      </w:r>
      <w:r>
        <w:rPr>
          <w:spacing w:val="-1"/>
          <w:w w:val="105"/>
        </w:rPr>
        <w:t> </w:t>
      </w:r>
      <w:r>
        <w:rPr>
          <w:w w:val="105"/>
        </w:rPr>
        <w:t>Australian</w:t>
      </w:r>
      <w:r>
        <w:rPr>
          <w:spacing w:val="-1"/>
          <w:w w:val="105"/>
        </w:rPr>
        <w:t> </w:t>
      </w:r>
      <w:r>
        <w:rPr>
          <w:w w:val="105"/>
        </w:rPr>
        <w:t>Government’s </w:t>
      </w:r>
      <w:r>
        <w:rPr>
          <w:i/>
          <w:w w:val="105"/>
        </w:rPr>
        <w:t>Department</w:t>
      </w:r>
      <w:r>
        <w:rPr>
          <w:i/>
          <w:spacing w:val="-2"/>
          <w:w w:val="105"/>
        </w:rPr>
        <w:t> </w:t>
      </w:r>
      <w:r>
        <w:rPr>
          <w:i/>
          <w:w w:val="105"/>
        </w:rPr>
        <w:t>of</w:t>
      </w:r>
      <w:r>
        <w:rPr>
          <w:i/>
          <w:spacing w:val="-2"/>
          <w:w w:val="105"/>
        </w:rPr>
        <w:t> </w:t>
      </w:r>
      <w:r>
        <w:rPr>
          <w:i/>
          <w:w w:val="105"/>
        </w:rPr>
        <w:t>Social</w:t>
      </w:r>
      <w:r>
        <w:rPr>
          <w:i/>
          <w:spacing w:val="-2"/>
          <w:w w:val="105"/>
        </w:rPr>
        <w:t> </w:t>
      </w:r>
      <w:r>
        <w:rPr>
          <w:i/>
          <w:w w:val="105"/>
        </w:rPr>
        <w:t>Services</w:t>
      </w:r>
      <w:r>
        <w:rPr>
          <w:w w:val="105"/>
        </w:rPr>
        <w:t>.</w:t>
      </w:r>
      <w:r>
        <w:rPr>
          <w:spacing w:val="-2"/>
          <w:w w:val="105"/>
        </w:rPr>
        <w:t> </w:t>
      </w:r>
      <w:r>
        <w:rPr>
          <w:w w:val="105"/>
        </w:rPr>
        <w:t>QDN raises other</w:t>
      </w:r>
      <w:r>
        <w:rPr>
          <w:spacing w:val="-2"/>
          <w:w w:val="105"/>
        </w:rPr>
        <w:t> </w:t>
      </w:r>
      <w:r>
        <w:rPr>
          <w:w w:val="105"/>
        </w:rPr>
        <w:t>one-off</w:t>
      </w:r>
      <w:r>
        <w:rPr>
          <w:spacing w:val="-2"/>
          <w:w w:val="105"/>
        </w:rPr>
        <w:t> </w:t>
      </w:r>
      <w:r>
        <w:rPr>
          <w:w w:val="105"/>
        </w:rPr>
        <w:t>amounts</w:t>
      </w:r>
      <w:r>
        <w:rPr>
          <w:spacing w:val="-1"/>
          <w:w w:val="105"/>
        </w:rPr>
        <w:t> </w:t>
      </w:r>
      <w:r>
        <w:rPr>
          <w:w w:val="105"/>
        </w:rPr>
        <w:t>from collaborative partnerships, fee-for-service engagements, memberships &amp; donations.</w:t>
      </w:r>
    </w:p>
    <w:p>
      <w:pPr>
        <w:pStyle w:val="Heading7"/>
        <w:spacing w:before="117"/>
        <w:ind w:left="140"/>
        <w:rPr>
          <w:i/>
        </w:rPr>
      </w:pPr>
      <w:r>
        <w:rPr>
          <w:i/>
        </w:rPr>
        <w:t>Performance</w:t>
      </w:r>
      <w:r>
        <w:rPr>
          <w:i/>
          <w:spacing w:val="52"/>
        </w:rPr>
        <w:t> </w:t>
      </w:r>
      <w:r>
        <w:rPr>
          <w:i/>
          <w:spacing w:val="-2"/>
        </w:rPr>
        <w:t>measures</w:t>
      </w:r>
    </w:p>
    <w:p>
      <w:pPr>
        <w:pStyle w:val="BodyText"/>
        <w:spacing w:line="276" w:lineRule="auto" w:before="98"/>
        <w:ind w:left="140" w:right="340"/>
      </w:pPr>
      <w:r>
        <w:rPr>
          <w:w w:val="105"/>
        </w:rPr>
        <w:t>The Company measures its performance by the number of meetings held, members engaged, responses developed,</w:t>
      </w:r>
      <w:r>
        <w:rPr>
          <w:spacing w:val="-2"/>
          <w:w w:val="105"/>
        </w:rPr>
        <w:t> </w:t>
      </w:r>
      <w:r>
        <w:rPr>
          <w:w w:val="105"/>
        </w:rPr>
        <w:t>information</w:t>
      </w:r>
      <w:r>
        <w:rPr>
          <w:spacing w:val="-1"/>
          <w:w w:val="105"/>
        </w:rPr>
        <w:t> </w:t>
      </w:r>
      <w:r>
        <w:rPr>
          <w:w w:val="105"/>
        </w:rPr>
        <w:t>provided,</w:t>
      </w:r>
      <w:r>
        <w:rPr>
          <w:spacing w:val="-2"/>
          <w:w w:val="105"/>
        </w:rPr>
        <w:t> </w:t>
      </w:r>
      <w:r>
        <w:rPr>
          <w:w w:val="105"/>
        </w:rPr>
        <w:t>and</w:t>
      </w:r>
      <w:r>
        <w:rPr>
          <w:spacing w:val="-1"/>
          <w:w w:val="105"/>
        </w:rPr>
        <w:t> </w:t>
      </w:r>
      <w:r>
        <w:rPr>
          <w:w w:val="105"/>
        </w:rPr>
        <w:t>representations</w:t>
      </w:r>
      <w:r>
        <w:rPr>
          <w:spacing w:val="-1"/>
          <w:w w:val="105"/>
        </w:rPr>
        <w:t> </w:t>
      </w:r>
      <w:r>
        <w:rPr>
          <w:w w:val="105"/>
        </w:rPr>
        <w:t>made</w:t>
      </w:r>
      <w:r>
        <w:rPr>
          <w:spacing w:val="-1"/>
          <w:w w:val="105"/>
        </w:rPr>
        <w:t> </w:t>
      </w:r>
      <w:r>
        <w:rPr>
          <w:w w:val="105"/>
        </w:rPr>
        <w:t>to</w:t>
      </w:r>
      <w:r>
        <w:rPr>
          <w:spacing w:val="-1"/>
          <w:w w:val="105"/>
        </w:rPr>
        <w:t> </w:t>
      </w:r>
      <w:r>
        <w:rPr>
          <w:w w:val="105"/>
        </w:rPr>
        <w:t>governments</w:t>
      </w:r>
      <w:r>
        <w:rPr>
          <w:spacing w:val="-1"/>
          <w:w w:val="105"/>
        </w:rPr>
        <w:t> </w:t>
      </w:r>
      <w:r>
        <w:rPr>
          <w:w w:val="105"/>
        </w:rPr>
        <w:t>and</w:t>
      </w:r>
      <w:r>
        <w:rPr>
          <w:spacing w:val="-1"/>
          <w:w w:val="105"/>
        </w:rPr>
        <w:t> </w:t>
      </w:r>
      <w:r>
        <w:rPr>
          <w:w w:val="105"/>
        </w:rPr>
        <w:t>organisations,</w:t>
      </w:r>
      <w:r>
        <w:rPr>
          <w:spacing w:val="-2"/>
          <w:w w:val="105"/>
        </w:rPr>
        <w:t> </w:t>
      </w:r>
      <w:r>
        <w:rPr>
          <w:w w:val="105"/>
        </w:rPr>
        <w:t>and</w:t>
      </w:r>
      <w:r>
        <w:rPr>
          <w:spacing w:val="-1"/>
          <w:w w:val="105"/>
        </w:rPr>
        <w:t> </w:t>
      </w:r>
      <w:r>
        <w:rPr>
          <w:w w:val="105"/>
        </w:rPr>
        <w:t>by</w:t>
      </w:r>
      <w:r>
        <w:rPr>
          <w:spacing w:val="-1"/>
          <w:w w:val="105"/>
        </w:rPr>
        <w:t> </w:t>
      </w:r>
      <w:r>
        <w:rPr>
          <w:w w:val="105"/>
        </w:rPr>
        <w:t>the delivery of specific project outcomes.</w:t>
      </w:r>
    </w:p>
    <w:p>
      <w:pPr>
        <w:pStyle w:val="Heading7"/>
        <w:ind w:left="140"/>
        <w:rPr>
          <w:i/>
        </w:rPr>
      </w:pPr>
      <w:r>
        <w:rPr>
          <w:i/>
          <w:spacing w:val="-2"/>
          <w:w w:val="105"/>
        </w:rPr>
        <w:t>Directors</w:t>
      </w:r>
    </w:p>
    <w:p>
      <w:pPr>
        <w:pStyle w:val="BodyText"/>
        <w:spacing w:before="93"/>
        <w:ind w:left="140"/>
      </w:pPr>
      <w:r>
        <w:rPr>
          <w:w w:val="105"/>
        </w:rPr>
        <w:t>The</w:t>
      </w:r>
      <w:r>
        <w:rPr>
          <w:spacing w:val="-4"/>
          <w:w w:val="105"/>
        </w:rPr>
        <w:t> </w:t>
      </w:r>
      <w:r>
        <w:rPr>
          <w:w w:val="105"/>
        </w:rPr>
        <w:t>Directors</w:t>
      </w:r>
      <w:r>
        <w:rPr>
          <w:spacing w:val="-3"/>
          <w:w w:val="105"/>
        </w:rPr>
        <w:t> </w:t>
      </w:r>
      <w:r>
        <w:rPr>
          <w:w w:val="105"/>
        </w:rPr>
        <w:t>of</w:t>
      </w:r>
      <w:r>
        <w:rPr>
          <w:spacing w:val="-5"/>
          <w:w w:val="105"/>
        </w:rPr>
        <w:t> </w:t>
      </w:r>
      <w:r>
        <w:rPr>
          <w:w w:val="105"/>
        </w:rPr>
        <w:t>the</w:t>
      </w:r>
      <w:r>
        <w:rPr>
          <w:spacing w:val="-3"/>
          <w:w w:val="105"/>
        </w:rPr>
        <w:t> </w:t>
      </w:r>
      <w:r>
        <w:rPr>
          <w:w w:val="105"/>
        </w:rPr>
        <w:t>Company</w:t>
      </w:r>
      <w:r>
        <w:rPr>
          <w:spacing w:val="-4"/>
          <w:w w:val="105"/>
        </w:rPr>
        <w:t> </w:t>
      </w:r>
      <w:r>
        <w:rPr>
          <w:w w:val="105"/>
        </w:rPr>
        <w:t>who</w:t>
      </w:r>
      <w:r>
        <w:rPr>
          <w:spacing w:val="-3"/>
          <w:w w:val="105"/>
        </w:rPr>
        <w:t> </w:t>
      </w:r>
      <w:r>
        <w:rPr>
          <w:w w:val="105"/>
        </w:rPr>
        <w:t>have</w:t>
      </w:r>
      <w:r>
        <w:rPr>
          <w:spacing w:val="-4"/>
          <w:w w:val="105"/>
        </w:rPr>
        <w:t> </w:t>
      </w:r>
      <w:r>
        <w:rPr>
          <w:w w:val="105"/>
        </w:rPr>
        <w:t>held</w:t>
      </w:r>
      <w:r>
        <w:rPr>
          <w:spacing w:val="-3"/>
          <w:w w:val="105"/>
        </w:rPr>
        <w:t> </w:t>
      </w:r>
      <w:r>
        <w:rPr>
          <w:w w:val="105"/>
        </w:rPr>
        <w:t>office</w:t>
      </w:r>
      <w:r>
        <w:rPr>
          <w:spacing w:val="-3"/>
          <w:w w:val="105"/>
        </w:rPr>
        <w:t> </w:t>
      </w:r>
      <w:r>
        <w:rPr>
          <w:w w:val="105"/>
        </w:rPr>
        <w:t>at</w:t>
      </w:r>
      <w:r>
        <w:rPr>
          <w:spacing w:val="-5"/>
          <w:w w:val="105"/>
        </w:rPr>
        <w:t> </w:t>
      </w:r>
      <w:r>
        <w:rPr>
          <w:w w:val="105"/>
        </w:rPr>
        <w:t>any</w:t>
      </w:r>
      <w:r>
        <w:rPr>
          <w:spacing w:val="-3"/>
          <w:w w:val="105"/>
        </w:rPr>
        <w:t> </w:t>
      </w:r>
      <w:r>
        <w:rPr>
          <w:w w:val="105"/>
        </w:rPr>
        <w:t>time</w:t>
      </w:r>
      <w:r>
        <w:rPr>
          <w:spacing w:val="-4"/>
          <w:w w:val="105"/>
        </w:rPr>
        <w:t> </w:t>
      </w:r>
      <w:r>
        <w:rPr>
          <w:w w:val="105"/>
        </w:rPr>
        <w:t>during</w:t>
      </w:r>
      <w:r>
        <w:rPr>
          <w:spacing w:val="-3"/>
          <w:w w:val="105"/>
        </w:rPr>
        <w:t> </w:t>
      </w:r>
      <w:r>
        <w:rPr>
          <w:w w:val="105"/>
        </w:rPr>
        <w:t>or</w:t>
      </w:r>
      <w:r>
        <w:rPr>
          <w:spacing w:val="-5"/>
          <w:w w:val="105"/>
        </w:rPr>
        <w:t> </w:t>
      </w:r>
      <w:r>
        <w:rPr>
          <w:w w:val="105"/>
        </w:rPr>
        <w:t>since</w:t>
      </w:r>
      <w:r>
        <w:rPr>
          <w:spacing w:val="-3"/>
          <w:w w:val="105"/>
        </w:rPr>
        <w:t> </w:t>
      </w:r>
      <w:r>
        <w:rPr>
          <w:w w:val="105"/>
        </w:rPr>
        <w:t>the</w:t>
      </w:r>
      <w:r>
        <w:rPr>
          <w:spacing w:val="-3"/>
          <w:w w:val="105"/>
        </w:rPr>
        <w:t> </w:t>
      </w:r>
      <w:r>
        <w:rPr>
          <w:w w:val="105"/>
        </w:rPr>
        <w:t>end</w:t>
      </w:r>
      <w:r>
        <w:rPr>
          <w:spacing w:val="-4"/>
          <w:w w:val="105"/>
        </w:rPr>
        <w:t> </w:t>
      </w:r>
      <w:r>
        <w:rPr>
          <w:w w:val="105"/>
        </w:rPr>
        <w:t>of</w:t>
      </w:r>
      <w:r>
        <w:rPr>
          <w:spacing w:val="-4"/>
          <w:w w:val="105"/>
        </w:rPr>
        <w:t> </w:t>
      </w:r>
      <w:r>
        <w:rPr>
          <w:w w:val="105"/>
        </w:rPr>
        <w:t>the</w:t>
      </w:r>
      <w:r>
        <w:rPr>
          <w:spacing w:val="-4"/>
          <w:w w:val="105"/>
        </w:rPr>
        <w:t> </w:t>
      </w:r>
      <w:r>
        <w:rPr>
          <w:w w:val="105"/>
        </w:rPr>
        <w:t>financial</w:t>
      </w:r>
      <w:r>
        <w:rPr>
          <w:spacing w:val="-4"/>
          <w:w w:val="105"/>
        </w:rPr>
        <w:t> </w:t>
      </w:r>
      <w:r>
        <w:rPr>
          <w:w w:val="105"/>
        </w:rPr>
        <w:t>year</w:t>
      </w:r>
      <w:r>
        <w:rPr>
          <w:spacing w:val="-4"/>
          <w:w w:val="105"/>
        </w:rPr>
        <w:t> are:</w:t>
      </w:r>
    </w:p>
    <w:p>
      <w:pPr>
        <w:spacing w:before="94"/>
        <w:ind w:left="140" w:right="0" w:firstLine="0"/>
        <w:jc w:val="left"/>
        <w:rPr>
          <w:b/>
          <w:sz w:val="19"/>
        </w:rPr>
      </w:pPr>
      <w:r>
        <w:rPr>
          <w:b/>
          <w:w w:val="105"/>
          <w:sz w:val="19"/>
        </w:rPr>
        <w:t>Dr</w:t>
      </w:r>
      <w:r>
        <w:rPr>
          <w:b/>
          <w:spacing w:val="-5"/>
          <w:w w:val="105"/>
          <w:sz w:val="19"/>
        </w:rPr>
        <w:t> </w:t>
      </w:r>
      <w:r>
        <w:rPr>
          <w:b/>
          <w:w w:val="105"/>
          <w:sz w:val="19"/>
        </w:rPr>
        <w:t>Sharon</w:t>
      </w:r>
      <w:r>
        <w:rPr>
          <w:b/>
          <w:spacing w:val="-4"/>
          <w:w w:val="105"/>
          <w:sz w:val="19"/>
        </w:rPr>
        <w:t> </w:t>
      </w:r>
      <w:r>
        <w:rPr>
          <w:b/>
          <w:w w:val="105"/>
          <w:sz w:val="19"/>
        </w:rPr>
        <w:t>Boyce,</w:t>
      </w:r>
      <w:r>
        <w:rPr>
          <w:b/>
          <w:spacing w:val="-6"/>
          <w:w w:val="105"/>
          <w:sz w:val="19"/>
        </w:rPr>
        <w:t> </w:t>
      </w:r>
      <w:r>
        <w:rPr>
          <w:b/>
          <w:i/>
          <w:w w:val="105"/>
          <w:sz w:val="19"/>
        </w:rPr>
        <w:t>DLitt,</w:t>
      </w:r>
      <w:r>
        <w:rPr>
          <w:b/>
          <w:i/>
          <w:spacing w:val="-5"/>
          <w:w w:val="105"/>
          <w:sz w:val="19"/>
        </w:rPr>
        <w:t> </w:t>
      </w:r>
      <w:r>
        <w:rPr>
          <w:b/>
          <w:i/>
          <w:w w:val="105"/>
          <w:sz w:val="19"/>
        </w:rPr>
        <w:t>MEd(Hons),</w:t>
      </w:r>
      <w:r>
        <w:rPr>
          <w:b/>
          <w:i/>
          <w:spacing w:val="-5"/>
          <w:w w:val="105"/>
          <w:sz w:val="19"/>
        </w:rPr>
        <w:t> </w:t>
      </w:r>
      <w:r>
        <w:rPr>
          <w:b/>
          <w:i/>
          <w:w w:val="105"/>
          <w:sz w:val="19"/>
        </w:rPr>
        <w:t>BA,</w:t>
      </w:r>
      <w:r>
        <w:rPr>
          <w:b/>
          <w:i/>
          <w:spacing w:val="-6"/>
          <w:w w:val="105"/>
          <w:sz w:val="19"/>
        </w:rPr>
        <w:t> </w:t>
      </w:r>
      <w:r>
        <w:rPr>
          <w:b/>
          <w:i/>
          <w:w w:val="105"/>
          <w:sz w:val="19"/>
        </w:rPr>
        <w:t>GradDipFET,</w:t>
      </w:r>
      <w:r>
        <w:rPr>
          <w:b/>
          <w:i/>
          <w:spacing w:val="-5"/>
          <w:w w:val="105"/>
          <w:sz w:val="19"/>
        </w:rPr>
        <w:t> </w:t>
      </w:r>
      <w:r>
        <w:rPr>
          <w:b/>
          <w:i/>
          <w:w w:val="105"/>
          <w:sz w:val="19"/>
        </w:rPr>
        <w:t>GAICD</w:t>
      </w:r>
      <w:r>
        <w:rPr>
          <w:b/>
          <w:i/>
          <w:spacing w:val="-5"/>
          <w:w w:val="105"/>
          <w:sz w:val="19"/>
        </w:rPr>
        <w:t> </w:t>
      </w:r>
      <w:r>
        <w:rPr>
          <w:b/>
          <w:spacing w:val="-2"/>
          <w:w w:val="105"/>
          <w:sz w:val="19"/>
        </w:rPr>
        <w:t>(Chairperson)</w:t>
      </w:r>
    </w:p>
    <w:p>
      <w:pPr>
        <w:pStyle w:val="BodyText"/>
        <w:spacing w:line="278" w:lineRule="auto" w:before="98"/>
        <w:ind w:left="367" w:right="340"/>
      </w:pPr>
      <w:r>
        <w:rPr>
          <w:w w:val="105"/>
        </w:rPr>
        <w:t>Sharon has been a Director of QDN since 2013 and Chairperson since 2022, and is a member of the Nominations &amp; Performance Committee. She runs a disability awareness consultancy and advocacy organisation – Discovering DisAbility &amp; Diversity – and has a strong passion to work with and help children and families with physical and hidden disabilities and learning difficulties. Sharon is the Chair of the Queensland Disability Advisory Council and is focused on current disability issues and in researching Government education policy in regards to inclusive practice. Sharon’s experience in education extends across</w:t>
      </w:r>
      <w:r>
        <w:rPr>
          <w:spacing w:val="-1"/>
          <w:w w:val="105"/>
        </w:rPr>
        <w:t> </w:t>
      </w:r>
      <w:r>
        <w:rPr>
          <w:w w:val="105"/>
        </w:rPr>
        <w:t>the</w:t>
      </w:r>
      <w:r>
        <w:rPr>
          <w:spacing w:val="-1"/>
          <w:w w:val="105"/>
        </w:rPr>
        <w:t> </w:t>
      </w:r>
      <w:r>
        <w:rPr>
          <w:w w:val="105"/>
        </w:rPr>
        <w:t>early</w:t>
      </w:r>
      <w:r>
        <w:rPr>
          <w:spacing w:val="-1"/>
          <w:w w:val="105"/>
        </w:rPr>
        <w:t> </w:t>
      </w:r>
      <w:r>
        <w:rPr>
          <w:w w:val="105"/>
        </w:rPr>
        <w:t>years,</w:t>
      </w:r>
      <w:r>
        <w:rPr>
          <w:spacing w:val="-2"/>
          <w:w w:val="105"/>
        </w:rPr>
        <w:t> </w:t>
      </w:r>
      <w:r>
        <w:rPr>
          <w:w w:val="105"/>
        </w:rPr>
        <w:t>primary,</w:t>
      </w:r>
      <w:r>
        <w:rPr>
          <w:spacing w:val="-2"/>
          <w:w w:val="105"/>
        </w:rPr>
        <w:t> </w:t>
      </w:r>
      <w:r>
        <w:rPr>
          <w:w w:val="105"/>
        </w:rPr>
        <w:t>secondary</w:t>
      </w:r>
      <w:r>
        <w:rPr>
          <w:spacing w:val="-1"/>
          <w:w w:val="105"/>
        </w:rPr>
        <w:t> </w:t>
      </w:r>
      <w:r>
        <w:rPr>
          <w:w w:val="105"/>
        </w:rPr>
        <w:t>and</w:t>
      </w:r>
      <w:r>
        <w:rPr>
          <w:spacing w:val="-1"/>
          <w:w w:val="105"/>
        </w:rPr>
        <w:t> </w:t>
      </w:r>
      <w:r>
        <w:rPr>
          <w:w w:val="105"/>
        </w:rPr>
        <w:t>tertiary</w:t>
      </w:r>
      <w:r>
        <w:rPr>
          <w:spacing w:val="-1"/>
          <w:w w:val="105"/>
        </w:rPr>
        <w:t> </w:t>
      </w:r>
      <w:r>
        <w:rPr>
          <w:w w:val="105"/>
        </w:rPr>
        <w:t>sectors</w:t>
      </w:r>
      <w:r>
        <w:rPr>
          <w:spacing w:val="-1"/>
          <w:w w:val="105"/>
        </w:rPr>
        <w:t> </w:t>
      </w:r>
      <w:r>
        <w:rPr>
          <w:w w:val="105"/>
        </w:rPr>
        <w:t>and</w:t>
      </w:r>
      <w:r>
        <w:rPr>
          <w:spacing w:val="-1"/>
          <w:w w:val="105"/>
        </w:rPr>
        <w:t> </w:t>
      </w:r>
      <w:r>
        <w:rPr>
          <w:w w:val="105"/>
        </w:rPr>
        <w:t>she</w:t>
      </w:r>
      <w:r>
        <w:rPr>
          <w:spacing w:val="-1"/>
          <w:w w:val="105"/>
        </w:rPr>
        <w:t> </w:t>
      </w:r>
      <w:r>
        <w:rPr>
          <w:w w:val="105"/>
        </w:rPr>
        <w:t>is</w:t>
      </w:r>
      <w:r>
        <w:rPr>
          <w:spacing w:val="-1"/>
          <w:w w:val="105"/>
        </w:rPr>
        <w:t> </w:t>
      </w:r>
      <w:r>
        <w:rPr>
          <w:w w:val="105"/>
        </w:rPr>
        <w:t>a</w:t>
      </w:r>
      <w:r>
        <w:rPr>
          <w:spacing w:val="-1"/>
          <w:w w:val="105"/>
        </w:rPr>
        <w:t> </w:t>
      </w:r>
      <w:r>
        <w:rPr>
          <w:w w:val="105"/>
        </w:rPr>
        <w:t>strong</w:t>
      </w:r>
      <w:r>
        <w:rPr>
          <w:spacing w:val="-1"/>
          <w:w w:val="105"/>
        </w:rPr>
        <w:t> </w:t>
      </w:r>
      <w:r>
        <w:rPr>
          <w:w w:val="105"/>
        </w:rPr>
        <w:t>advocate</w:t>
      </w:r>
      <w:r>
        <w:rPr>
          <w:spacing w:val="-1"/>
          <w:w w:val="105"/>
        </w:rPr>
        <w:t> </w:t>
      </w:r>
      <w:r>
        <w:rPr>
          <w:w w:val="105"/>
        </w:rPr>
        <w:t>for</w:t>
      </w:r>
      <w:r>
        <w:rPr>
          <w:spacing w:val="-2"/>
          <w:w w:val="105"/>
        </w:rPr>
        <w:t> </w:t>
      </w:r>
      <w:r>
        <w:rPr>
          <w:w w:val="105"/>
        </w:rPr>
        <w:t>developing inclusive communities. Sharon developed the Institute of Inclusive Education exploring the link to practical ideas</w:t>
      </w:r>
      <w:r>
        <w:rPr>
          <w:spacing w:val="-1"/>
          <w:w w:val="105"/>
        </w:rPr>
        <w:t> </w:t>
      </w:r>
      <w:r>
        <w:rPr>
          <w:w w:val="105"/>
        </w:rPr>
        <w:t>and</w:t>
      </w:r>
      <w:r>
        <w:rPr>
          <w:spacing w:val="-1"/>
          <w:w w:val="105"/>
        </w:rPr>
        <w:t> </w:t>
      </w:r>
      <w:r>
        <w:rPr>
          <w:w w:val="105"/>
        </w:rPr>
        <w:t>lived</w:t>
      </w:r>
      <w:r>
        <w:rPr>
          <w:spacing w:val="-1"/>
          <w:w w:val="105"/>
        </w:rPr>
        <w:t> </w:t>
      </w:r>
      <w:r>
        <w:rPr>
          <w:w w:val="105"/>
        </w:rPr>
        <w:t>experience</w:t>
      </w:r>
      <w:r>
        <w:rPr>
          <w:spacing w:val="-1"/>
          <w:w w:val="105"/>
        </w:rPr>
        <w:t> </w:t>
      </w:r>
      <w:r>
        <w:rPr>
          <w:w w:val="105"/>
        </w:rPr>
        <w:t>to</w:t>
      </w:r>
      <w:r>
        <w:rPr>
          <w:spacing w:val="-1"/>
          <w:w w:val="105"/>
        </w:rPr>
        <w:t> </w:t>
      </w:r>
      <w:r>
        <w:rPr>
          <w:w w:val="105"/>
        </w:rPr>
        <w:t>legislation</w:t>
      </w:r>
      <w:r>
        <w:rPr>
          <w:spacing w:val="-1"/>
          <w:w w:val="105"/>
        </w:rPr>
        <w:t> </w:t>
      </w:r>
      <w:r>
        <w:rPr>
          <w:w w:val="105"/>
        </w:rPr>
        <w:t>and</w:t>
      </w:r>
      <w:r>
        <w:rPr>
          <w:spacing w:val="-1"/>
          <w:w w:val="105"/>
        </w:rPr>
        <w:t> </w:t>
      </w:r>
      <w:r>
        <w:rPr>
          <w:w w:val="105"/>
        </w:rPr>
        <w:t>the</w:t>
      </w:r>
      <w:r>
        <w:rPr>
          <w:spacing w:val="-1"/>
          <w:w w:val="105"/>
        </w:rPr>
        <w:t> </w:t>
      </w:r>
      <w:r>
        <w:rPr>
          <w:w w:val="105"/>
        </w:rPr>
        <w:t>Australian</w:t>
      </w:r>
      <w:r>
        <w:rPr>
          <w:spacing w:val="-1"/>
          <w:w w:val="105"/>
        </w:rPr>
        <w:t> </w:t>
      </w:r>
      <w:r>
        <w:rPr>
          <w:w w:val="105"/>
        </w:rPr>
        <w:t>Disability</w:t>
      </w:r>
      <w:r>
        <w:rPr>
          <w:spacing w:val="-1"/>
          <w:w w:val="105"/>
        </w:rPr>
        <w:t> </w:t>
      </w:r>
      <w:r>
        <w:rPr>
          <w:w w:val="105"/>
        </w:rPr>
        <w:t>Strategy.</w:t>
      </w:r>
      <w:r>
        <w:rPr>
          <w:spacing w:val="-2"/>
          <w:w w:val="105"/>
        </w:rPr>
        <w:t> </w:t>
      </w:r>
      <w:r>
        <w:rPr>
          <w:w w:val="105"/>
        </w:rPr>
        <w:t>Her</w:t>
      </w:r>
      <w:r>
        <w:rPr>
          <w:spacing w:val="-2"/>
          <w:w w:val="105"/>
        </w:rPr>
        <w:t> </w:t>
      </w:r>
      <w:r>
        <w:rPr>
          <w:w w:val="105"/>
        </w:rPr>
        <w:t>key</w:t>
      </w:r>
      <w:r>
        <w:rPr>
          <w:spacing w:val="-1"/>
          <w:w w:val="105"/>
        </w:rPr>
        <w:t> </w:t>
      </w:r>
      <w:r>
        <w:rPr>
          <w:w w:val="105"/>
        </w:rPr>
        <w:t>focus</w:t>
      </w:r>
      <w:r>
        <w:rPr>
          <w:spacing w:val="-1"/>
          <w:w w:val="105"/>
        </w:rPr>
        <w:t> </w:t>
      </w:r>
      <w:r>
        <w:rPr>
          <w:w w:val="105"/>
        </w:rPr>
        <w:t>is</w:t>
      </w:r>
      <w:r>
        <w:rPr>
          <w:spacing w:val="-1"/>
          <w:w w:val="105"/>
        </w:rPr>
        <w:t> </w:t>
      </w:r>
      <w:r>
        <w:rPr>
          <w:w w:val="105"/>
        </w:rPr>
        <w:t>the</w:t>
      </w:r>
      <w:r>
        <w:rPr>
          <w:spacing w:val="-1"/>
          <w:w w:val="105"/>
        </w:rPr>
        <w:t> </w:t>
      </w:r>
      <w:r>
        <w:rPr>
          <w:w w:val="105"/>
        </w:rPr>
        <w:t>need</w:t>
      </w:r>
      <w:r>
        <w:rPr>
          <w:spacing w:val="-1"/>
          <w:w w:val="105"/>
        </w:rPr>
        <w:t> </w:t>
      </w:r>
      <w:r>
        <w:rPr>
          <w:w w:val="105"/>
        </w:rPr>
        <w:t>to make a real difference to the lived life for all people with disability living in Queensland.</w:t>
      </w:r>
    </w:p>
    <w:p>
      <w:pPr>
        <w:pStyle w:val="BodyText"/>
        <w:spacing w:line="278" w:lineRule="auto" w:before="53"/>
        <w:ind w:left="367" w:right="340"/>
      </w:pPr>
      <w:r>
        <w:rPr>
          <w:w w:val="105"/>
        </w:rPr>
        <w:t>Sharon is also a member of the Independent Advisory Council to the National Disability Insurance Agency. This work links all</w:t>
      </w:r>
      <w:r>
        <w:rPr>
          <w:spacing w:val="-1"/>
          <w:w w:val="105"/>
        </w:rPr>
        <w:t> </w:t>
      </w:r>
      <w:r>
        <w:rPr>
          <w:w w:val="105"/>
        </w:rPr>
        <w:t>of</w:t>
      </w:r>
      <w:r>
        <w:rPr>
          <w:spacing w:val="-1"/>
          <w:w w:val="105"/>
        </w:rPr>
        <w:t> </w:t>
      </w:r>
      <w:r>
        <w:rPr>
          <w:w w:val="105"/>
        </w:rPr>
        <w:t>the areas she works across back to the NDIS.</w:t>
      </w:r>
      <w:r>
        <w:rPr>
          <w:spacing w:val="-1"/>
          <w:w w:val="105"/>
        </w:rPr>
        <w:t> </w:t>
      </w:r>
      <w:r>
        <w:rPr>
          <w:w w:val="105"/>
        </w:rPr>
        <w:t>She is also completing her</w:t>
      </w:r>
      <w:r>
        <w:rPr>
          <w:spacing w:val="-1"/>
          <w:w w:val="105"/>
        </w:rPr>
        <w:t> </w:t>
      </w:r>
      <w:r>
        <w:rPr>
          <w:w w:val="105"/>
        </w:rPr>
        <w:t>PhD exploring the</w:t>
      </w:r>
      <w:r>
        <w:rPr>
          <w:spacing w:val="-1"/>
          <w:w w:val="105"/>
        </w:rPr>
        <w:t> </w:t>
      </w:r>
      <w:r>
        <w:rPr>
          <w:w w:val="105"/>
        </w:rPr>
        <w:t>experiential</w:t>
      </w:r>
      <w:r>
        <w:rPr>
          <w:spacing w:val="-2"/>
          <w:w w:val="105"/>
        </w:rPr>
        <w:t> </w:t>
      </w:r>
      <w:r>
        <w:rPr>
          <w:w w:val="105"/>
        </w:rPr>
        <w:t>understanding</w:t>
      </w:r>
      <w:r>
        <w:rPr>
          <w:spacing w:val="-1"/>
          <w:w w:val="105"/>
        </w:rPr>
        <w:t> </w:t>
      </w:r>
      <w:r>
        <w:rPr>
          <w:w w:val="105"/>
        </w:rPr>
        <w:t>of</w:t>
      </w:r>
      <w:r>
        <w:rPr>
          <w:spacing w:val="-2"/>
          <w:w w:val="105"/>
        </w:rPr>
        <w:t> </w:t>
      </w:r>
      <w:r>
        <w:rPr>
          <w:w w:val="105"/>
        </w:rPr>
        <w:t>disability</w:t>
      </w:r>
      <w:r>
        <w:rPr>
          <w:spacing w:val="-1"/>
          <w:w w:val="105"/>
        </w:rPr>
        <w:t> </w:t>
      </w:r>
      <w:r>
        <w:rPr>
          <w:w w:val="105"/>
        </w:rPr>
        <w:t>and</w:t>
      </w:r>
      <w:r>
        <w:rPr>
          <w:spacing w:val="-1"/>
          <w:w w:val="105"/>
        </w:rPr>
        <w:t> </w:t>
      </w:r>
      <w:r>
        <w:rPr>
          <w:w w:val="105"/>
        </w:rPr>
        <w:t>investigating</w:t>
      </w:r>
      <w:r>
        <w:rPr>
          <w:spacing w:val="-1"/>
          <w:w w:val="105"/>
        </w:rPr>
        <w:t> </w:t>
      </w:r>
      <w:r>
        <w:rPr>
          <w:w w:val="105"/>
        </w:rPr>
        <w:t>the</w:t>
      </w:r>
      <w:r>
        <w:rPr>
          <w:spacing w:val="-1"/>
          <w:w w:val="105"/>
        </w:rPr>
        <w:t> </w:t>
      </w:r>
      <w:r>
        <w:rPr>
          <w:w w:val="105"/>
        </w:rPr>
        <w:t>importance</w:t>
      </w:r>
      <w:r>
        <w:rPr>
          <w:spacing w:val="-1"/>
          <w:w w:val="105"/>
        </w:rPr>
        <w:t> </w:t>
      </w:r>
      <w:r>
        <w:rPr>
          <w:w w:val="105"/>
        </w:rPr>
        <w:t>of</w:t>
      </w:r>
      <w:r>
        <w:rPr>
          <w:spacing w:val="-2"/>
          <w:w w:val="105"/>
        </w:rPr>
        <w:t> </w:t>
      </w:r>
      <w:r>
        <w:rPr>
          <w:w w:val="105"/>
        </w:rPr>
        <w:t>disability</w:t>
      </w:r>
      <w:r>
        <w:rPr>
          <w:spacing w:val="-1"/>
          <w:w w:val="105"/>
        </w:rPr>
        <w:t> </w:t>
      </w:r>
      <w:r>
        <w:rPr>
          <w:w w:val="105"/>
        </w:rPr>
        <w:t>awareness</w:t>
      </w:r>
      <w:r>
        <w:rPr>
          <w:spacing w:val="-1"/>
          <w:w w:val="105"/>
        </w:rPr>
        <w:t> </w:t>
      </w:r>
      <w:r>
        <w:rPr>
          <w:w w:val="105"/>
        </w:rPr>
        <w:t>across</w:t>
      </w:r>
      <w:r>
        <w:rPr>
          <w:spacing w:val="-1"/>
          <w:w w:val="105"/>
        </w:rPr>
        <w:t> </w:t>
      </w:r>
      <w:r>
        <w:rPr>
          <w:w w:val="105"/>
        </w:rPr>
        <w:t>all life areas.</w:t>
      </w:r>
    </w:p>
    <w:p>
      <w:pPr>
        <w:pStyle w:val="BodyText"/>
        <w:spacing w:line="276" w:lineRule="auto" w:before="61"/>
        <w:ind w:left="366" w:right="366"/>
      </w:pPr>
      <w:r>
        <w:rPr>
          <w:w w:val="105"/>
        </w:rPr>
        <w:t>Developing her online presence and motivational speaking are also very high on her list of priorities. Sharon is a published author and has recently completed a book in relation to dyslexia and reading perceptual issues. This is released alongside the children’s books that she has written exploring physical disability in Australia.</w:t>
      </w:r>
      <w:r>
        <w:rPr>
          <w:spacing w:val="-2"/>
          <w:w w:val="105"/>
        </w:rPr>
        <w:t> </w:t>
      </w:r>
      <w:r>
        <w:rPr>
          <w:w w:val="105"/>
        </w:rPr>
        <w:t>Sharon’s</w:t>
      </w:r>
      <w:r>
        <w:rPr>
          <w:spacing w:val="-1"/>
          <w:w w:val="105"/>
        </w:rPr>
        <w:t> </w:t>
      </w:r>
      <w:r>
        <w:rPr>
          <w:w w:val="105"/>
        </w:rPr>
        <w:t>work</w:t>
      </w:r>
      <w:r>
        <w:rPr>
          <w:spacing w:val="-1"/>
          <w:w w:val="105"/>
        </w:rPr>
        <w:t> </w:t>
      </w:r>
      <w:r>
        <w:rPr>
          <w:w w:val="105"/>
        </w:rPr>
        <w:t>as</w:t>
      </w:r>
      <w:r>
        <w:rPr>
          <w:spacing w:val="-1"/>
          <w:w w:val="105"/>
        </w:rPr>
        <w:t> </w:t>
      </w:r>
      <w:r>
        <w:rPr>
          <w:w w:val="105"/>
        </w:rPr>
        <w:t>part</w:t>
      </w:r>
      <w:r>
        <w:rPr>
          <w:spacing w:val="-2"/>
          <w:w w:val="105"/>
        </w:rPr>
        <w:t> </w:t>
      </w:r>
      <w:r>
        <w:rPr>
          <w:w w:val="105"/>
        </w:rPr>
        <w:t>of</w:t>
      </w:r>
      <w:r>
        <w:rPr>
          <w:spacing w:val="-2"/>
          <w:w w:val="105"/>
        </w:rPr>
        <w:t> </w:t>
      </w:r>
      <w:r>
        <w:rPr>
          <w:w w:val="105"/>
        </w:rPr>
        <w:t>the</w:t>
      </w:r>
      <w:r>
        <w:rPr>
          <w:spacing w:val="-1"/>
          <w:w w:val="105"/>
        </w:rPr>
        <w:t> </w:t>
      </w:r>
      <w:r>
        <w:rPr>
          <w:w w:val="105"/>
        </w:rPr>
        <w:t>Independent</w:t>
      </w:r>
      <w:r>
        <w:rPr>
          <w:spacing w:val="-2"/>
          <w:w w:val="105"/>
        </w:rPr>
        <w:t> </w:t>
      </w:r>
      <w:r>
        <w:rPr>
          <w:w w:val="105"/>
        </w:rPr>
        <w:t>Advisory</w:t>
      </w:r>
      <w:r>
        <w:rPr>
          <w:spacing w:val="-1"/>
          <w:w w:val="105"/>
        </w:rPr>
        <w:t> </w:t>
      </w:r>
      <w:r>
        <w:rPr>
          <w:w w:val="105"/>
        </w:rPr>
        <w:t>Council</w:t>
      </w:r>
      <w:r>
        <w:rPr>
          <w:spacing w:val="-2"/>
          <w:w w:val="105"/>
        </w:rPr>
        <w:t> </w:t>
      </w:r>
      <w:r>
        <w:rPr>
          <w:w w:val="105"/>
        </w:rPr>
        <w:t>to</w:t>
      </w:r>
      <w:r>
        <w:rPr>
          <w:spacing w:val="-1"/>
          <w:w w:val="105"/>
        </w:rPr>
        <w:t> </w:t>
      </w:r>
      <w:r>
        <w:rPr>
          <w:w w:val="105"/>
        </w:rPr>
        <w:t>the</w:t>
      </w:r>
      <w:r>
        <w:rPr>
          <w:spacing w:val="-1"/>
          <w:w w:val="105"/>
        </w:rPr>
        <w:t> </w:t>
      </w:r>
      <w:r>
        <w:rPr>
          <w:w w:val="105"/>
        </w:rPr>
        <w:t>NDIA also</w:t>
      </w:r>
      <w:r>
        <w:rPr>
          <w:spacing w:val="-1"/>
          <w:w w:val="105"/>
        </w:rPr>
        <w:t> </w:t>
      </w:r>
      <w:r>
        <w:rPr>
          <w:w w:val="105"/>
        </w:rPr>
        <w:t>involves</w:t>
      </w:r>
      <w:r>
        <w:rPr>
          <w:spacing w:val="-1"/>
          <w:w w:val="105"/>
        </w:rPr>
        <w:t> </w:t>
      </w:r>
      <w:r>
        <w:rPr>
          <w:w w:val="105"/>
        </w:rPr>
        <w:t>her</w:t>
      </w:r>
      <w:r>
        <w:rPr>
          <w:spacing w:val="-1"/>
          <w:w w:val="105"/>
        </w:rPr>
        <w:t> </w:t>
      </w:r>
      <w:r>
        <w:rPr>
          <w:w w:val="105"/>
        </w:rPr>
        <w:t>being</w:t>
      </w:r>
      <w:r>
        <w:rPr>
          <w:spacing w:val="-1"/>
          <w:w w:val="105"/>
        </w:rPr>
        <w:t> </w:t>
      </w:r>
      <w:r>
        <w:rPr>
          <w:w w:val="105"/>
        </w:rPr>
        <w:t>the co-chair of the children and young people and families group. Sharon works to develop advocacy for people living in the rural and regional areas of Queensland and believes that we need to encourage sharing lived experience and strengthen awareness of issues that emerge from this environment.</w:t>
      </w:r>
    </w:p>
    <w:p>
      <w:pPr>
        <w:pStyle w:val="BodyText"/>
        <w:spacing w:line="278" w:lineRule="auto" w:before="70"/>
        <w:ind w:left="366" w:right="366"/>
      </w:pPr>
      <w:r>
        <w:rPr>
          <w:w w:val="105"/>
        </w:rPr>
        <w:t>Sharon has won the Queensland Disability Action Week Award (2003), the Human Rights Award for Individuals (2008), a Queensland Regional Achievement and Community Service Award (2012), Australia Day</w:t>
      </w:r>
      <w:r>
        <w:rPr>
          <w:spacing w:val="-1"/>
          <w:w w:val="105"/>
        </w:rPr>
        <w:t> </w:t>
      </w:r>
      <w:r>
        <w:rPr>
          <w:w w:val="105"/>
        </w:rPr>
        <w:t>Regional</w:t>
      </w:r>
      <w:r>
        <w:rPr>
          <w:spacing w:val="-2"/>
          <w:w w:val="105"/>
        </w:rPr>
        <w:t> </w:t>
      </w:r>
      <w:r>
        <w:rPr>
          <w:w w:val="105"/>
        </w:rPr>
        <w:t>Award</w:t>
      </w:r>
      <w:r>
        <w:rPr>
          <w:spacing w:val="-1"/>
          <w:w w:val="105"/>
        </w:rPr>
        <w:t> </w:t>
      </w:r>
      <w:r>
        <w:rPr>
          <w:w w:val="105"/>
        </w:rPr>
        <w:t>for</w:t>
      </w:r>
      <w:r>
        <w:rPr>
          <w:spacing w:val="-2"/>
          <w:w w:val="105"/>
        </w:rPr>
        <w:t> </w:t>
      </w:r>
      <w:r>
        <w:rPr>
          <w:w w:val="105"/>
        </w:rPr>
        <w:t>Citizen</w:t>
      </w:r>
      <w:r>
        <w:rPr>
          <w:spacing w:val="-1"/>
          <w:w w:val="105"/>
        </w:rPr>
        <w:t> </w:t>
      </w:r>
      <w:r>
        <w:rPr>
          <w:w w:val="105"/>
        </w:rPr>
        <w:t>of</w:t>
      </w:r>
      <w:r>
        <w:rPr>
          <w:spacing w:val="-2"/>
          <w:w w:val="105"/>
        </w:rPr>
        <w:t> </w:t>
      </w:r>
      <w:r>
        <w:rPr>
          <w:w w:val="105"/>
        </w:rPr>
        <w:t>the</w:t>
      </w:r>
      <w:r>
        <w:rPr>
          <w:spacing w:val="-1"/>
          <w:w w:val="105"/>
        </w:rPr>
        <w:t> </w:t>
      </w:r>
      <w:r>
        <w:rPr>
          <w:w w:val="105"/>
        </w:rPr>
        <w:t>Year</w:t>
      </w:r>
      <w:r>
        <w:rPr>
          <w:spacing w:val="-1"/>
          <w:w w:val="105"/>
        </w:rPr>
        <w:t> </w:t>
      </w:r>
      <w:r>
        <w:rPr>
          <w:w w:val="105"/>
        </w:rPr>
        <w:t>(2013),</w:t>
      </w:r>
      <w:r>
        <w:rPr>
          <w:spacing w:val="-2"/>
          <w:w w:val="105"/>
        </w:rPr>
        <w:t> </w:t>
      </w:r>
      <w:r>
        <w:rPr>
          <w:w w:val="105"/>
        </w:rPr>
        <w:t>Department</w:t>
      </w:r>
      <w:r>
        <w:rPr>
          <w:spacing w:val="-2"/>
          <w:w w:val="105"/>
        </w:rPr>
        <w:t> </w:t>
      </w:r>
      <w:r>
        <w:rPr>
          <w:w w:val="105"/>
        </w:rPr>
        <w:t>of</w:t>
      </w:r>
      <w:r>
        <w:rPr>
          <w:spacing w:val="-2"/>
          <w:w w:val="105"/>
        </w:rPr>
        <w:t> </w:t>
      </w:r>
      <w:r>
        <w:rPr>
          <w:w w:val="105"/>
        </w:rPr>
        <w:t>Communities</w:t>
      </w:r>
      <w:r>
        <w:rPr>
          <w:spacing w:val="-2"/>
          <w:w w:val="105"/>
        </w:rPr>
        <w:t> </w:t>
      </w:r>
      <w:r>
        <w:rPr>
          <w:w w:val="105"/>
        </w:rPr>
        <w:t>–</w:t>
      </w:r>
      <w:r>
        <w:rPr>
          <w:spacing w:val="-1"/>
          <w:w w:val="105"/>
        </w:rPr>
        <w:t> </w:t>
      </w:r>
      <w:r>
        <w:rPr>
          <w:w w:val="105"/>
        </w:rPr>
        <w:t>Disability</w:t>
      </w:r>
      <w:r>
        <w:rPr>
          <w:spacing w:val="-1"/>
          <w:w w:val="105"/>
        </w:rPr>
        <w:t> </w:t>
      </w:r>
      <w:r>
        <w:rPr>
          <w:w w:val="105"/>
        </w:rPr>
        <w:t>Services</w:t>
      </w:r>
      <w:r>
        <w:rPr>
          <w:spacing w:val="-1"/>
          <w:w w:val="105"/>
        </w:rPr>
        <w:t> </w:t>
      </w:r>
      <w:r>
        <w:rPr>
          <w:w w:val="105"/>
        </w:rPr>
        <w:t>Local Heroes Award (2015) and the University of Southern Queensland Alumni Community Services Award and Overall Outstanding Alumni of the Year Award (2016), was runner up in the Queensland Regional Achievement Awards (2011) and was one of YWCA Queensland’s 125 Leading Women (2013).</w:t>
      </w:r>
    </w:p>
    <w:p>
      <w:pPr>
        <w:spacing w:before="59"/>
        <w:ind w:left="139" w:right="0" w:firstLine="0"/>
        <w:jc w:val="left"/>
        <w:rPr>
          <w:b/>
          <w:sz w:val="19"/>
        </w:rPr>
      </w:pPr>
      <w:r>
        <w:rPr>
          <w:b/>
          <w:sz w:val="19"/>
        </w:rPr>
        <w:t>Des</w:t>
      </w:r>
      <w:r>
        <w:rPr>
          <w:b/>
          <w:spacing w:val="39"/>
          <w:sz w:val="19"/>
        </w:rPr>
        <w:t> </w:t>
      </w:r>
      <w:r>
        <w:rPr>
          <w:b/>
          <w:sz w:val="19"/>
        </w:rPr>
        <w:t>Ryan,</w:t>
      </w:r>
      <w:r>
        <w:rPr>
          <w:b/>
          <w:spacing w:val="38"/>
          <w:sz w:val="19"/>
        </w:rPr>
        <w:t> </w:t>
      </w:r>
      <w:r>
        <w:rPr>
          <w:b/>
          <w:i/>
          <w:sz w:val="19"/>
        </w:rPr>
        <w:t>OAM,</w:t>
      </w:r>
      <w:r>
        <w:rPr>
          <w:b/>
          <w:i/>
          <w:spacing w:val="39"/>
          <w:sz w:val="19"/>
        </w:rPr>
        <w:t> </w:t>
      </w:r>
      <w:r>
        <w:rPr>
          <w:b/>
          <w:i/>
          <w:sz w:val="19"/>
        </w:rPr>
        <w:t>AssDipInfTech,</w:t>
      </w:r>
      <w:r>
        <w:rPr>
          <w:b/>
          <w:i/>
          <w:spacing w:val="38"/>
          <w:sz w:val="19"/>
        </w:rPr>
        <w:t> </w:t>
      </w:r>
      <w:r>
        <w:rPr>
          <w:b/>
          <w:i/>
          <w:sz w:val="19"/>
        </w:rPr>
        <w:t>DipCmmntyServWk</w:t>
      </w:r>
      <w:r>
        <w:rPr>
          <w:b/>
          <w:i/>
          <w:spacing w:val="41"/>
          <w:sz w:val="19"/>
        </w:rPr>
        <w:t> </w:t>
      </w:r>
      <w:r>
        <w:rPr>
          <w:b/>
          <w:sz w:val="19"/>
        </w:rPr>
        <w:t>(Deputy</w:t>
      </w:r>
      <w:r>
        <w:rPr>
          <w:b/>
          <w:spacing w:val="40"/>
          <w:sz w:val="19"/>
        </w:rPr>
        <w:t> </w:t>
      </w:r>
      <w:r>
        <w:rPr>
          <w:b/>
          <w:spacing w:val="-2"/>
          <w:sz w:val="19"/>
        </w:rPr>
        <w:t>Chairperson)</w:t>
      </w:r>
    </w:p>
    <w:p>
      <w:pPr>
        <w:pStyle w:val="BodyText"/>
        <w:spacing w:line="278" w:lineRule="auto" w:before="94"/>
        <w:ind w:left="366" w:right="340"/>
      </w:pPr>
      <w:r>
        <w:rPr>
          <w:w w:val="105"/>
        </w:rPr>
        <w:t>A Director</w:t>
      </w:r>
      <w:r>
        <w:rPr>
          <w:spacing w:val="-1"/>
          <w:w w:val="105"/>
        </w:rPr>
        <w:t> </w:t>
      </w:r>
      <w:r>
        <w:rPr>
          <w:w w:val="105"/>
        </w:rPr>
        <w:t>of</w:t>
      </w:r>
      <w:r>
        <w:rPr>
          <w:spacing w:val="-1"/>
          <w:w w:val="105"/>
        </w:rPr>
        <w:t> </w:t>
      </w:r>
      <w:r>
        <w:rPr>
          <w:w w:val="105"/>
        </w:rPr>
        <w:t>QDN from 2018,</w:t>
      </w:r>
      <w:r>
        <w:rPr>
          <w:spacing w:val="-1"/>
          <w:w w:val="105"/>
        </w:rPr>
        <w:t> </w:t>
      </w:r>
      <w:r>
        <w:rPr>
          <w:w w:val="105"/>
        </w:rPr>
        <w:t>Deputy Chairperson from 2024,</w:t>
      </w:r>
      <w:r>
        <w:rPr>
          <w:spacing w:val="-1"/>
          <w:w w:val="105"/>
        </w:rPr>
        <w:t> </w:t>
      </w:r>
      <w:r>
        <w:rPr>
          <w:w w:val="105"/>
        </w:rPr>
        <w:t>Chair</w:t>
      </w:r>
      <w:r>
        <w:rPr>
          <w:spacing w:val="-1"/>
          <w:w w:val="105"/>
        </w:rPr>
        <w:t> </w:t>
      </w:r>
      <w:r>
        <w:rPr>
          <w:w w:val="105"/>
        </w:rPr>
        <w:t>of</w:t>
      </w:r>
      <w:r>
        <w:rPr>
          <w:spacing w:val="-1"/>
          <w:w w:val="105"/>
        </w:rPr>
        <w:t> </w:t>
      </w:r>
      <w:r>
        <w:rPr>
          <w:w w:val="105"/>
        </w:rPr>
        <w:t>the Audit</w:t>
      </w:r>
      <w:r>
        <w:rPr>
          <w:spacing w:val="-1"/>
          <w:w w:val="105"/>
        </w:rPr>
        <w:t> </w:t>
      </w:r>
      <w:r>
        <w:rPr>
          <w:w w:val="105"/>
        </w:rPr>
        <w:t>&amp; Compliance Committee, and Chairperson 2020–2022,</w:t>
      </w:r>
      <w:r>
        <w:rPr>
          <w:spacing w:val="-1"/>
          <w:w w:val="105"/>
        </w:rPr>
        <w:t> </w:t>
      </w:r>
      <w:r>
        <w:rPr>
          <w:w w:val="105"/>
        </w:rPr>
        <w:t>Des comes to QDN with a wealth of</w:t>
      </w:r>
      <w:r>
        <w:rPr>
          <w:spacing w:val="-1"/>
          <w:w w:val="105"/>
        </w:rPr>
        <w:t> </w:t>
      </w:r>
      <w:r>
        <w:rPr>
          <w:w w:val="105"/>
        </w:rPr>
        <w:t>corporate experience as well</w:t>
      </w:r>
      <w:r>
        <w:rPr>
          <w:spacing w:val="-1"/>
          <w:w w:val="105"/>
        </w:rPr>
        <w:t> </w:t>
      </w:r>
      <w:r>
        <w:rPr>
          <w:w w:val="105"/>
        </w:rPr>
        <w:t>as his lived experience with disability. He has been an active member and officer of a number of organisations in the disability</w:t>
      </w:r>
      <w:r>
        <w:rPr>
          <w:spacing w:val="-1"/>
          <w:w w:val="105"/>
        </w:rPr>
        <w:t> </w:t>
      </w:r>
      <w:r>
        <w:rPr>
          <w:w w:val="105"/>
        </w:rPr>
        <w:t>sector</w:t>
      </w:r>
      <w:r>
        <w:rPr>
          <w:spacing w:val="-2"/>
          <w:w w:val="105"/>
        </w:rPr>
        <w:t> </w:t>
      </w:r>
      <w:r>
        <w:rPr>
          <w:w w:val="105"/>
        </w:rPr>
        <w:t>from 1988.</w:t>
      </w:r>
      <w:r>
        <w:rPr>
          <w:spacing w:val="-2"/>
          <w:w w:val="105"/>
        </w:rPr>
        <w:t> </w:t>
      </w:r>
      <w:r>
        <w:rPr>
          <w:w w:val="105"/>
        </w:rPr>
        <w:t>During</w:t>
      </w:r>
      <w:r>
        <w:rPr>
          <w:spacing w:val="-1"/>
          <w:w w:val="105"/>
        </w:rPr>
        <w:t> </w:t>
      </w:r>
      <w:r>
        <w:rPr>
          <w:w w:val="105"/>
        </w:rPr>
        <w:t>his</w:t>
      </w:r>
      <w:r>
        <w:rPr>
          <w:spacing w:val="-1"/>
          <w:w w:val="105"/>
        </w:rPr>
        <w:t> </w:t>
      </w:r>
      <w:r>
        <w:rPr>
          <w:w w:val="105"/>
        </w:rPr>
        <w:t>18</w:t>
      </w:r>
      <w:r>
        <w:rPr>
          <w:spacing w:val="-1"/>
          <w:w w:val="105"/>
        </w:rPr>
        <w:t> </w:t>
      </w:r>
      <w:r>
        <w:rPr>
          <w:w w:val="105"/>
        </w:rPr>
        <w:t>years</w:t>
      </w:r>
      <w:r>
        <w:rPr>
          <w:spacing w:val="-1"/>
          <w:w w:val="105"/>
        </w:rPr>
        <w:t> </w:t>
      </w:r>
      <w:r>
        <w:rPr>
          <w:w w:val="105"/>
        </w:rPr>
        <w:t>as</w:t>
      </w:r>
      <w:r>
        <w:rPr>
          <w:spacing w:val="-1"/>
          <w:w w:val="105"/>
        </w:rPr>
        <w:t> </w:t>
      </w:r>
      <w:r>
        <w:rPr>
          <w:w w:val="105"/>
        </w:rPr>
        <w:t>a</w:t>
      </w:r>
      <w:r>
        <w:rPr>
          <w:spacing w:val="-1"/>
          <w:w w:val="105"/>
        </w:rPr>
        <w:t> </w:t>
      </w:r>
      <w:r>
        <w:rPr>
          <w:w w:val="105"/>
        </w:rPr>
        <w:t>board</w:t>
      </w:r>
      <w:r>
        <w:rPr>
          <w:spacing w:val="-1"/>
          <w:w w:val="105"/>
        </w:rPr>
        <w:t> </w:t>
      </w:r>
      <w:r>
        <w:rPr>
          <w:w w:val="105"/>
        </w:rPr>
        <w:t>member</w:t>
      </w:r>
      <w:r>
        <w:rPr>
          <w:spacing w:val="-2"/>
          <w:w w:val="105"/>
        </w:rPr>
        <w:t> </w:t>
      </w:r>
      <w:r>
        <w:rPr>
          <w:w w:val="105"/>
        </w:rPr>
        <w:t>and</w:t>
      </w:r>
      <w:r>
        <w:rPr>
          <w:spacing w:val="-1"/>
          <w:w w:val="105"/>
        </w:rPr>
        <w:t> </w:t>
      </w:r>
      <w:r>
        <w:rPr>
          <w:w w:val="105"/>
        </w:rPr>
        <w:t>seven</w:t>
      </w:r>
      <w:r>
        <w:rPr>
          <w:spacing w:val="-1"/>
          <w:w w:val="105"/>
        </w:rPr>
        <w:t> </w:t>
      </w:r>
      <w:r>
        <w:rPr>
          <w:w w:val="105"/>
        </w:rPr>
        <w:t>years</w:t>
      </w:r>
      <w:r>
        <w:rPr>
          <w:spacing w:val="-1"/>
          <w:w w:val="105"/>
        </w:rPr>
        <w:t> </w:t>
      </w:r>
      <w:r>
        <w:rPr>
          <w:w w:val="105"/>
        </w:rPr>
        <w:t>as</w:t>
      </w:r>
      <w:r>
        <w:rPr>
          <w:spacing w:val="-1"/>
          <w:w w:val="105"/>
        </w:rPr>
        <w:t> </w:t>
      </w:r>
      <w:r>
        <w:rPr>
          <w:w w:val="105"/>
        </w:rPr>
        <w:t>President</w:t>
      </w:r>
      <w:r>
        <w:rPr>
          <w:spacing w:val="-2"/>
          <w:w w:val="105"/>
        </w:rPr>
        <w:t> </w:t>
      </w:r>
      <w:r>
        <w:rPr>
          <w:w w:val="105"/>
        </w:rPr>
        <w:t>of Spinal Life Australia,</w:t>
      </w:r>
      <w:r>
        <w:rPr>
          <w:spacing w:val="-1"/>
          <w:w w:val="105"/>
        </w:rPr>
        <w:t> </w:t>
      </w:r>
      <w:r>
        <w:rPr>
          <w:w w:val="105"/>
        </w:rPr>
        <w:t>he led the transition from a community-based Board to a diverse skill</w:t>
      </w:r>
      <w:r>
        <w:rPr>
          <w:spacing w:val="-1"/>
          <w:w w:val="105"/>
        </w:rPr>
        <w:t> </w:t>
      </w:r>
      <w:r>
        <w:rPr>
          <w:w w:val="105"/>
        </w:rPr>
        <w:t>set</w:t>
      </w:r>
      <w:r>
        <w:rPr>
          <w:spacing w:val="-1"/>
          <w:w w:val="105"/>
        </w:rPr>
        <w:t> </w:t>
      </w:r>
      <w:r>
        <w:rPr>
          <w:w w:val="105"/>
        </w:rPr>
        <w:t>Board incorporating members from the business and corporate sector.</w:t>
      </w:r>
    </w:p>
    <w:p>
      <w:pPr>
        <w:pStyle w:val="BodyText"/>
        <w:spacing w:after="0" w:line="278" w:lineRule="auto"/>
        <w:sectPr>
          <w:pgSz w:w="11900" w:h="16840"/>
          <w:pgMar w:header="698" w:footer="674" w:top="1940" w:bottom="860" w:left="708" w:right="850"/>
        </w:sectPr>
      </w:pPr>
    </w:p>
    <w:p>
      <w:pPr>
        <w:pStyle w:val="BodyText"/>
        <w:spacing w:line="276" w:lineRule="auto" w:before="157"/>
        <w:ind w:left="651" w:right="97"/>
        <w:jc w:val="both"/>
      </w:pPr>
      <w:r>
        <w:rPr>
          <w:w w:val="105"/>
        </w:rPr>
        <w:t>Des created his own database consultancy Abled Disabled and has been consulting throughout Queensland since</w:t>
      </w:r>
      <w:r>
        <w:rPr>
          <w:spacing w:val="-1"/>
          <w:w w:val="105"/>
        </w:rPr>
        <w:t> </w:t>
      </w:r>
      <w:r>
        <w:rPr>
          <w:w w:val="105"/>
        </w:rPr>
        <w:t>the</w:t>
      </w:r>
      <w:r>
        <w:rPr>
          <w:spacing w:val="-1"/>
          <w:w w:val="105"/>
        </w:rPr>
        <w:t> </w:t>
      </w:r>
      <w:r>
        <w:rPr>
          <w:w w:val="105"/>
        </w:rPr>
        <w:t>early</w:t>
      </w:r>
      <w:r>
        <w:rPr>
          <w:spacing w:val="-1"/>
          <w:w w:val="105"/>
        </w:rPr>
        <w:t> </w:t>
      </w:r>
      <w:r>
        <w:rPr>
          <w:w w:val="105"/>
        </w:rPr>
        <w:t>1990s.</w:t>
      </w:r>
      <w:r>
        <w:rPr>
          <w:spacing w:val="-2"/>
          <w:w w:val="105"/>
        </w:rPr>
        <w:t> </w:t>
      </w:r>
      <w:r>
        <w:rPr>
          <w:w w:val="105"/>
        </w:rPr>
        <w:t>He</w:t>
      </w:r>
      <w:r>
        <w:rPr>
          <w:spacing w:val="-1"/>
          <w:w w:val="105"/>
        </w:rPr>
        <w:t> </w:t>
      </w:r>
      <w:r>
        <w:rPr>
          <w:w w:val="105"/>
        </w:rPr>
        <w:t>also</w:t>
      </w:r>
      <w:r>
        <w:rPr>
          <w:spacing w:val="-1"/>
          <w:w w:val="105"/>
        </w:rPr>
        <w:t> </w:t>
      </w:r>
      <w:r>
        <w:rPr>
          <w:w w:val="105"/>
        </w:rPr>
        <w:t>began</w:t>
      </w:r>
      <w:r>
        <w:rPr>
          <w:spacing w:val="-1"/>
          <w:w w:val="105"/>
        </w:rPr>
        <w:t> </w:t>
      </w:r>
      <w:r>
        <w:rPr>
          <w:w w:val="105"/>
        </w:rPr>
        <w:t>working</w:t>
      </w:r>
      <w:r>
        <w:rPr>
          <w:spacing w:val="-1"/>
          <w:w w:val="105"/>
        </w:rPr>
        <w:t> </w:t>
      </w:r>
      <w:r>
        <w:rPr>
          <w:w w:val="105"/>
        </w:rPr>
        <w:t>with</w:t>
      </w:r>
      <w:r>
        <w:rPr>
          <w:spacing w:val="-1"/>
          <w:w w:val="105"/>
        </w:rPr>
        <w:t> </w:t>
      </w:r>
      <w:r>
        <w:rPr>
          <w:w w:val="105"/>
        </w:rPr>
        <w:t>Community</w:t>
      </w:r>
      <w:r>
        <w:rPr>
          <w:spacing w:val="-1"/>
          <w:w w:val="105"/>
        </w:rPr>
        <w:t> </w:t>
      </w:r>
      <w:r>
        <w:rPr>
          <w:w w:val="105"/>
        </w:rPr>
        <w:t>Solutions</w:t>
      </w:r>
      <w:r>
        <w:rPr>
          <w:spacing w:val="-1"/>
          <w:w w:val="105"/>
        </w:rPr>
        <w:t> </w:t>
      </w:r>
      <w:r>
        <w:rPr>
          <w:w w:val="105"/>
        </w:rPr>
        <w:t>Group</w:t>
      </w:r>
      <w:r>
        <w:rPr>
          <w:spacing w:val="-1"/>
          <w:w w:val="105"/>
        </w:rPr>
        <w:t> </w:t>
      </w:r>
      <w:r>
        <w:rPr>
          <w:w w:val="105"/>
        </w:rPr>
        <w:t>Ltd</w:t>
      </w:r>
      <w:r>
        <w:rPr>
          <w:spacing w:val="-1"/>
          <w:w w:val="105"/>
        </w:rPr>
        <w:t> </w:t>
      </w:r>
      <w:r>
        <w:rPr>
          <w:w w:val="105"/>
        </w:rPr>
        <w:t>in</w:t>
      </w:r>
      <w:r>
        <w:rPr>
          <w:spacing w:val="-1"/>
          <w:w w:val="105"/>
        </w:rPr>
        <w:t> </w:t>
      </w:r>
      <w:r>
        <w:rPr>
          <w:w w:val="105"/>
        </w:rPr>
        <w:t>this</w:t>
      </w:r>
      <w:r>
        <w:rPr>
          <w:spacing w:val="-1"/>
          <w:w w:val="105"/>
        </w:rPr>
        <w:t> </w:t>
      </w:r>
      <w:r>
        <w:rPr>
          <w:w w:val="105"/>
        </w:rPr>
        <w:t>period,</w:t>
      </w:r>
      <w:r>
        <w:rPr>
          <w:spacing w:val="-2"/>
          <w:w w:val="105"/>
        </w:rPr>
        <w:t> </w:t>
      </w:r>
      <w:r>
        <w:rPr>
          <w:w w:val="105"/>
        </w:rPr>
        <w:t>and</w:t>
      </w:r>
      <w:r>
        <w:rPr>
          <w:spacing w:val="-1"/>
          <w:w w:val="105"/>
        </w:rPr>
        <w:t> </w:t>
      </w:r>
      <w:r>
        <w:rPr>
          <w:w w:val="105"/>
        </w:rPr>
        <w:t>is</w:t>
      </w:r>
      <w:r>
        <w:rPr>
          <w:spacing w:val="-1"/>
          <w:w w:val="105"/>
        </w:rPr>
        <w:t> </w:t>
      </w:r>
      <w:r>
        <w:rPr>
          <w:w w:val="105"/>
        </w:rPr>
        <w:t>now their Community Relations Ambassador.</w:t>
      </w:r>
    </w:p>
    <w:p>
      <w:pPr>
        <w:pStyle w:val="BodyText"/>
        <w:spacing w:line="276" w:lineRule="auto" w:before="67"/>
        <w:ind w:left="651" w:right="38"/>
        <w:jc w:val="both"/>
      </w:pPr>
      <w:r>
        <w:rPr>
          <w:w w:val="105"/>
        </w:rPr>
        <w:t>He was recognised as a Rotary Paul Harris Fellow in 2000 and 2012, is a Companion of Central Queensland University</w:t>
      </w:r>
      <w:r>
        <w:rPr>
          <w:spacing w:val="-1"/>
          <w:w w:val="105"/>
        </w:rPr>
        <w:t> </w:t>
      </w:r>
      <w:r>
        <w:rPr>
          <w:w w:val="105"/>
        </w:rPr>
        <w:t>and</w:t>
      </w:r>
      <w:r>
        <w:rPr>
          <w:spacing w:val="-1"/>
          <w:w w:val="105"/>
        </w:rPr>
        <w:t> </w:t>
      </w:r>
      <w:r>
        <w:rPr>
          <w:w w:val="105"/>
        </w:rPr>
        <w:t>a</w:t>
      </w:r>
      <w:r>
        <w:rPr>
          <w:spacing w:val="-1"/>
          <w:w w:val="105"/>
        </w:rPr>
        <w:t> </w:t>
      </w:r>
      <w:r>
        <w:rPr>
          <w:w w:val="105"/>
        </w:rPr>
        <w:t>recipient</w:t>
      </w:r>
      <w:r>
        <w:rPr>
          <w:spacing w:val="-2"/>
          <w:w w:val="105"/>
        </w:rPr>
        <w:t> </w:t>
      </w:r>
      <w:r>
        <w:rPr>
          <w:w w:val="105"/>
        </w:rPr>
        <w:t>of</w:t>
      </w:r>
      <w:r>
        <w:rPr>
          <w:spacing w:val="-2"/>
          <w:w w:val="105"/>
        </w:rPr>
        <w:t> </w:t>
      </w:r>
      <w:r>
        <w:rPr>
          <w:w w:val="105"/>
        </w:rPr>
        <w:t>the</w:t>
      </w:r>
      <w:r>
        <w:rPr>
          <w:spacing w:val="-1"/>
          <w:w w:val="105"/>
        </w:rPr>
        <w:t> </w:t>
      </w:r>
      <w:r>
        <w:rPr>
          <w:w w:val="105"/>
        </w:rPr>
        <w:t>Order</w:t>
      </w:r>
      <w:r>
        <w:rPr>
          <w:spacing w:val="-2"/>
          <w:w w:val="105"/>
        </w:rPr>
        <w:t> </w:t>
      </w:r>
      <w:r>
        <w:rPr>
          <w:w w:val="105"/>
        </w:rPr>
        <w:t>of</w:t>
      </w:r>
      <w:r>
        <w:rPr>
          <w:spacing w:val="-2"/>
          <w:w w:val="105"/>
        </w:rPr>
        <w:t> </w:t>
      </w:r>
      <w:r>
        <w:rPr>
          <w:w w:val="105"/>
        </w:rPr>
        <w:t>Australia</w:t>
      </w:r>
      <w:r>
        <w:rPr>
          <w:spacing w:val="-1"/>
          <w:w w:val="105"/>
        </w:rPr>
        <w:t> </w:t>
      </w:r>
      <w:r>
        <w:rPr>
          <w:w w:val="105"/>
        </w:rPr>
        <w:t>Medal</w:t>
      </w:r>
      <w:r>
        <w:rPr>
          <w:spacing w:val="-2"/>
          <w:w w:val="105"/>
        </w:rPr>
        <w:t> </w:t>
      </w:r>
      <w:r>
        <w:rPr>
          <w:w w:val="105"/>
        </w:rPr>
        <w:t>in</w:t>
      </w:r>
      <w:r>
        <w:rPr>
          <w:spacing w:val="-1"/>
          <w:w w:val="105"/>
        </w:rPr>
        <w:t> </w:t>
      </w:r>
      <w:r>
        <w:rPr>
          <w:w w:val="105"/>
        </w:rPr>
        <w:t>2013</w:t>
      </w:r>
      <w:r>
        <w:rPr>
          <w:spacing w:val="-1"/>
          <w:w w:val="105"/>
        </w:rPr>
        <w:t> </w:t>
      </w:r>
      <w:r>
        <w:rPr>
          <w:w w:val="105"/>
        </w:rPr>
        <w:t>for</w:t>
      </w:r>
      <w:r>
        <w:rPr>
          <w:spacing w:val="-2"/>
          <w:w w:val="105"/>
        </w:rPr>
        <w:t> </w:t>
      </w:r>
      <w:r>
        <w:rPr>
          <w:w w:val="105"/>
        </w:rPr>
        <w:t>service</w:t>
      </w:r>
      <w:r>
        <w:rPr>
          <w:spacing w:val="-1"/>
          <w:w w:val="105"/>
        </w:rPr>
        <w:t> </w:t>
      </w:r>
      <w:r>
        <w:rPr>
          <w:w w:val="105"/>
        </w:rPr>
        <w:t>to</w:t>
      </w:r>
      <w:r>
        <w:rPr>
          <w:spacing w:val="-1"/>
          <w:w w:val="105"/>
        </w:rPr>
        <w:t> </w:t>
      </w:r>
      <w:r>
        <w:rPr>
          <w:w w:val="105"/>
        </w:rPr>
        <w:t>people</w:t>
      </w:r>
      <w:r>
        <w:rPr>
          <w:spacing w:val="-1"/>
          <w:w w:val="105"/>
        </w:rPr>
        <w:t> </w:t>
      </w:r>
      <w:r>
        <w:rPr>
          <w:w w:val="105"/>
        </w:rPr>
        <w:t>with</w:t>
      </w:r>
      <w:r>
        <w:rPr>
          <w:spacing w:val="-1"/>
          <w:w w:val="105"/>
        </w:rPr>
        <w:t> </w:t>
      </w:r>
      <w:r>
        <w:rPr>
          <w:w w:val="105"/>
        </w:rPr>
        <w:t>disabilities.</w:t>
      </w:r>
      <w:r>
        <w:rPr>
          <w:spacing w:val="-2"/>
          <w:w w:val="105"/>
        </w:rPr>
        <w:t> </w:t>
      </w:r>
      <w:r>
        <w:rPr>
          <w:w w:val="105"/>
        </w:rPr>
        <w:t>Des</w:t>
      </w:r>
      <w:r>
        <w:rPr>
          <w:spacing w:val="-1"/>
          <w:w w:val="105"/>
        </w:rPr>
        <w:t> </w:t>
      </w:r>
      <w:r>
        <w:rPr>
          <w:w w:val="105"/>
        </w:rPr>
        <w:t>is hoping to influence change in the areas of employment and volunteering for people with disability.</w:t>
      </w:r>
    </w:p>
    <w:p>
      <w:pPr>
        <w:pStyle w:val="Heading6"/>
        <w:spacing w:before="62"/>
        <w:ind w:left="424"/>
        <w:jc w:val="both"/>
      </w:pPr>
      <w:r>
        <w:rPr>
          <w:w w:val="105"/>
        </w:rPr>
        <w:t>Alison</w:t>
      </w:r>
      <w:r>
        <w:rPr>
          <w:spacing w:val="-6"/>
          <w:w w:val="105"/>
        </w:rPr>
        <w:t> </w:t>
      </w:r>
      <w:r>
        <w:rPr>
          <w:w w:val="105"/>
        </w:rPr>
        <w:t>Barber</w:t>
      </w:r>
      <w:r>
        <w:rPr>
          <w:spacing w:val="-7"/>
          <w:w w:val="105"/>
        </w:rPr>
        <w:t> </w:t>
      </w:r>
      <w:r>
        <w:rPr>
          <w:spacing w:val="-2"/>
          <w:w w:val="105"/>
        </w:rPr>
        <w:t>(Director)</w:t>
      </w:r>
    </w:p>
    <w:p>
      <w:pPr>
        <w:pStyle w:val="BodyText"/>
        <w:spacing w:line="276" w:lineRule="auto" w:before="98"/>
        <w:ind w:left="651" w:right="88"/>
      </w:pPr>
      <w:r>
        <w:rPr>
          <w:w w:val="105"/>
        </w:rPr>
        <w:t>Alison was elected a Director of QDN in November 2024 and is a member of the Audit &amp; Compliance Committee. She has long-term lived experience as a carer for people with disability, and more recent experience</w:t>
      </w:r>
      <w:r>
        <w:rPr>
          <w:spacing w:val="-1"/>
          <w:w w:val="105"/>
        </w:rPr>
        <w:t> </w:t>
      </w:r>
      <w:r>
        <w:rPr>
          <w:w w:val="105"/>
        </w:rPr>
        <w:t>as</w:t>
      </w:r>
      <w:r>
        <w:rPr>
          <w:spacing w:val="-1"/>
          <w:w w:val="105"/>
        </w:rPr>
        <w:t> </w:t>
      </w:r>
      <w:r>
        <w:rPr>
          <w:w w:val="105"/>
        </w:rPr>
        <w:t>a</w:t>
      </w:r>
      <w:r>
        <w:rPr>
          <w:spacing w:val="-1"/>
          <w:w w:val="105"/>
        </w:rPr>
        <w:t> </w:t>
      </w:r>
      <w:r>
        <w:rPr>
          <w:w w:val="105"/>
        </w:rPr>
        <w:t>person</w:t>
      </w:r>
      <w:r>
        <w:rPr>
          <w:spacing w:val="-1"/>
          <w:w w:val="105"/>
        </w:rPr>
        <w:t> </w:t>
      </w:r>
      <w:r>
        <w:rPr>
          <w:w w:val="105"/>
        </w:rPr>
        <w:t>with</w:t>
      </w:r>
      <w:r>
        <w:rPr>
          <w:spacing w:val="-1"/>
          <w:w w:val="105"/>
        </w:rPr>
        <w:t> </w:t>
      </w:r>
      <w:r>
        <w:rPr>
          <w:w w:val="105"/>
        </w:rPr>
        <w:t>disability.</w:t>
      </w:r>
      <w:r>
        <w:rPr>
          <w:spacing w:val="-2"/>
          <w:w w:val="105"/>
        </w:rPr>
        <w:t> </w:t>
      </w:r>
      <w:r>
        <w:rPr>
          <w:w w:val="105"/>
        </w:rPr>
        <w:t>Having</w:t>
      </w:r>
      <w:r>
        <w:rPr>
          <w:spacing w:val="-1"/>
          <w:w w:val="105"/>
        </w:rPr>
        <w:t> </w:t>
      </w:r>
      <w:r>
        <w:rPr>
          <w:w w:val="105"/>
        </w:rPr>
        <w:t>graduated</w:t>
      </w:r>
      <w:r>
        <w:rPr>
          <w:spacing w:val="-1"/>
          <w:w w:val="105"/>
        </w:rPr>
        <w:t> </w:t>
      </w:r>
      <w:r>
        <w:rPr>
          <w:w w:val="105"/>
        </w:rPr>
        <w:t>university</w:t>
      </w:r>
      <w:r>
        <w:rPr>
          <w:spacing w:val="-1"/>
          <w:w w:val="105"/>
        </w:rPr>
        <w:t> </w:t>
      </w:r>
      <w:r>
        <w:rPr>
          <w:w w:val="105"/>
        </w:rPr>
        <w:t>with</w:t>
      </w:r>
      <w:r>
        <w:rPr>
          <w:spacing w:val="-1"/>
          <w:w w:val="105"/>
        </w:rPr>
        <w:t> </w:t>
      </w:r>
      <w:r>
        <w:rPr>
          <w:w w:val="105"/>
        </w:rPr>
        <w:t>a</w:t>
      </w:r>
      <w:r>
        <w:rPr>
          <w:spacing w:val="-1"/>
          <w:w w:val="105"/>
        </w:rPr>
        <w:t> </w:t>
      </w:r>
      <w:r>
        <w:rPr>
          <w:w w:val="105"/>
        </w:rPr>
        <w:t>double</w:t>
      </w:r>
      <w:r>
        <w:rPr>
          <w:spacing w:val="-1"/>
          <w:w w:val="105"/>
        </w:rPr>
        <w:t> </w:t>
      </w:r>
      <w:r>
        <w:rPr>
          <w:w w:val="105"/>
        </w:rPr>
        <w:t>degree</w:t>
      </w:r>
      <w:r>
        <w:rPr>
          <w:spacing w:val="-1"/>
          <w:w w:val="105"/>
        </w:rPr>
        <w:t> </w:t>
      </w:r>
      <w:r>
        <w:rPr>
          <w:w w:val="105"/>
        </w:rPr>
        <w:t>in</w:t>
      </w:r>
      <w:r>
        <w:rPr>
          <w:spacing w:val="-1"/>
          <w:w w:val="105"/>
        </w:rPr>
        <w:t> </w:t>
      </w:r>
      <w:r>
        <w:rPr>
          <w:w w:val="105"/>
        </w:rPr>
        <w:t>both</w:t>
      </w:r>
      <w:r>
        <w:rPr>
          <w:spacing w:val="-1"/>
          <w:w w:val="105"/>
        </w:rPr>
        <w:t> </w:t>
      </w:r>
      <w:r>
        <w:rPr>
          <w:w w:val="105"/>
        </w:rPr>
        <w:t>primary</w:t>
      </w:r>
      <w:r>
        <w:rPr>
          <w:spacing w:val="-1"/>
          <w:w w:val="105"/>
        </w:rPr>
        <w:t> </w:t>
      </w:r>
      <w:r>
        <w:rPr>
          <w:w w:val="105"/>
        </w:rPr>
        <w:t>and early childhood education, Alison worked in this field for some years before retiring from teaching to found and work in veterinary and outdoor recreation facility small businesses.</w:t>
      </w:r>
    </w:p>
    <w:p>
      <w:pPr>
        <w:pStyle w:val="BodyText"/>
        <w:spacing w:line="276" w:lineRule="auto" w:before="69"/>
        <w:ind w:left="651" w:right="46"/>
      </w:pPr>
      <w:r>
        <w:rPr>
          <w:w w:val="105"/>
        </w:rPr>
        <w:t>Alison’s believes her life and business experiences combine to give her a unique skill set to bring to the</w:t>
      </w:r>
      <w:r>
        <w:rPr>
          <w:spacing w:val="40"/>
          <w:w w:val="105"/>
        </w:rPr>
        <w:t> </w:t>
      </w:r>
      <w:r>
        <w:rPr>
          <w:w w:val="105"/>
        </w:rPr>
        <w:t>Board of QDN. She is passionate about advocacy for all people living with disabilities, both visible and invisible. Alison has completed both state and national level media training through her work with Carers Queensland</w:t>
      </w:r>
      <w:r>
        <w:rPr>
          <w:spacing w:val="-2"/>
          <w:w w:val="105"/>
        </w:rPr>
        <w:t> </w:t>
      </w:r>
      <w:r>
        <w:rPr>
          <w:w w:val="105"/>
        </w:rPr>
        <w:t>and</w:t>
      </w:r>
      <w:r>
        <w:rPr>
          <w:spacing w:val="-2"/>
          <w:w w:val="105"/>
        </w:rPr>
        <w:t> </w:t>
      </w:r>
      <w:r>
        <w:rPr>
          <w:w w:val="105"/>
        </w:rPr>
        <w:t>has</w:t>
      </w:r>
      <w:r>
        <w:rPr>
          <w:spacing w:val="-2"/>
          <w:w w:val="105"/>
        </w:rPr>
        <w:t> </w:t>
      </w:r>
      <w:r>
        <w:rPr>
          <w:w w:val="105"/>
        </w:rPr>
        <w:t>a</w:t>
      </w:r>
      <w:r>
        <w:rPr>
          <w:spacing w:val="-2"/>
          <w:w w:val="105"/>
        </w:rPr>
        <w:t> </w:t>
      </w:r>
      <w:r>
        <w:rPr>
          <w:w w:val="105"/>
        </w:rPr>
        <w:t>wide</w:t>
      </w:r>
      <w:r>
        <w:rPr>
          <w:spacing w:val="-2"/>
          <w:w w:val="105"/>
        </w:rPr>
        <w:t> </w:t>
      </w:r>
      <w:r>
        <w:rPr>
          <w:w w:val="105"/>
        </w:rPr>
        <w:t>range</w:t>
      </w:r>
      <w:r>
        <w:rPr>
          <w:spacing w:val="-2"/>
          <w:w w:val="105"/>
        </w:rPr>
        <w:t> </w:t>
      </w:r>
      <w:r>
        <w:rPr>
          <w:w w:val="105"/>
        </w:rPr>
        <w:t>of</w:t>
      </w:r>
      <w:r>
        <w:rPr>
          <w:spacing w:val="-3"/>
          <w:w w:val="105"/>
        </w:rPr>
        <w:t> </w:t>
      </w:r>
      <w:r>
        <w:rPr>
          <w:w w:val="105"/>
        </w:rPr>
        <w:t>experience</w:t>
      </w:r>
      <w:r>
        <w:rPr>
          <w:spacing w:val="-2"/>
          <w:w w:val="105"/>
        </w:rPr>
        <w:t> </w:t>
      </w:r>
      <w:r>
        <w:rPr>
          <w:w w:val="105"/>
        </w:rPr>
        <w:t>in</w:t>
      </w:r>
      <w:r>
        <w:rPr>
          <w:spacing w:val="-2"/>
          <w:w w:val="105"/>
        </w:rPr>
        <w:t> </w:t>
      </w:r>
      <w:r>
        <w:rPr>
          <w:w w:val="105"/>
        </w:rPr>
        <w:t>advocacy</w:t>
      </w:r>
      <w:r>
        <w:rPr>
          <w:spacing w:val="-2"/>
          <w:w w:val="105"/>
        </w:rPr>
        <w:t> </w:t>
      </w:r>
      <w:r>
        <w:rPr>
          <w:w w:val="105"/>
        </w:rPr>
        <w:t>through</w:t>
      </w:r>
      <w:r>
        <w:rPr>
          <w:spacing w:val="-2"/>
          <w:w w:val="105"/>
        </w:rPr>
        <w:t> </w:t>
      </w:r>
      <w:r>
        <w:rPr>
          <w:w w:val="105"/>
        </w:rPr>
        <w:t>her</w:t>
      </w:r>
      <w:r>
        <w:rPr>
          <w:spacing w:val="-3"/>
          <w:w w:val="105"/>
        </w:rPr>
        <w:t> </w:t>
      </w:r>
      <w:r>
        <w:rPr>
          <w:w w:val="105"/>
        </w:rPr>
        <w:t>involvement</w:t>
      </w:r>
      <w:r>
        <w:rPr>
          <w:spacing w:val="-3"/>
          <w:w w:val="105"/>
        </w:rPr>
        <w:t> </w:t>
      </w:r>
      <w:r>
        <w:rPr>
          <w:w w:val="105"/>
        </w:rPr>
        <w:t>with</w:t>
      </w:r>
      <w:r>
        <w:rPr>
          <w:spacing w:val="-2"/>
          <w:w w:val="105"/>
        </w:rPr>
        <w:t> </w:t>
      </w:r>
      <w:r>
        <w:rPr>
          <w:w w:val="105"/>
        </w:rPr>
        <w:t>associations</w:t>
      </w:r>
      <w:r>
        <w:rPr>
          <w:spacing w:val="-2"/>
          <w:w w:val="105"/>
        </w:rPr>
        <w:t> </w:t>
      </w:r>
      <w:r>
        <w:rPr>
          <w:w w:val="105"/>
        </w:rPr>
        <w:t>such as The Carer’s Foundation, Caring for Carers, her 20-year involvement with ABIQ and Autism Queensland and more recently, QDN. She feels experienced and comfortable with public speaking and in representing those who are unable to represent themselves.</w:t>
      </w:r>
    </w:p>
    <w:p>
      <w:pPr>
        <w:spacing w:before="70"/>
        <w:ind w:left="424" w:right="0" w:firstLine="0"/>
        <w:jc w:val="left"/>
        <w:rPr>
          <w:b/>
          <w:sz w:val="19"/>
        </w:rPr>
      </w:pPr>
      <w:r>
        <w:rPr>
          <w:b/>
          <w:w w:val="105"/>
          <w:sz w:val="19"/>
        </w:rPr>
        <w:t>Danielle</w:t>
      </w:r>
      <w:r>
        <w:rPr>
          <w:b/>
          <w:spacing w:val="-4"/>
          <w:w w:val="105"/>
          <w:sz w:val="19"/>
        </w:rPr>
        <w:t> </w:t>
      </w:r>
      <w:r>
        <w:rPr>
          <w:b/>
          <w:w w:val="105"/>
          <w:sz w:val="19"/>
        </w:rPr>
        <w:t>Brown,</w:t>
      </w:r>
      <w:r>
        <w:rPr>
          <w:b/>
          <w:spacing w:val="-5"/>
          <w:w w:val="105"/>
          <w:sz w:val="19"/>
        </w:rPr>
        <w:t> </w:t>
      </w:r>
      <w:r>
        <w:rPr>
          <w:b/>
          <w:i/>
          <w:w w:val="105"/>
          <w:sz w:val="19"/>
        </w:rPr>
        <w:t>BA,</w:t>
      </w:r>
      <w:r>
        <w:rPr>
          <w:b/>
          <w:i/>
          <w:spacing w:val="-5"/>
          <w:w w:val="105"/>
          <w:sz w:val="19"/>
        </w:rPr>
        <w:t> </w:t>
      </w:r>
      <w:r>
        <w:rPr>
          <w:b/>
          <w:i/>
          <w:w w:val="105"/>
          <w:sz w:val="19"/>
        </w:rPr>
        <w:t>LLB</w:t>
      </w:r>
      <w:r>
        <w:rPr>
          <w:b/>
          <w:i/>
          <w:spacing w:val="-2"/>
          <w:w w:val="105"/>
          <w:sz w:val="19"/>
        </w:rPr>
        <w:t> </w:t>
      </w:r>
      <w:r>
        <w:rPr>
          <w:b/>
          <w:spacing w:val="-2"/>
          <w:w w:val="105"/>
          <w:sz w:val="19"/>
        </w:rPr>
        <w:t>(Director)</w:t>
      </w:r>
    </w:p>
    <w:p>
      <w:pPr>
        <w:pStyle w:val="BodyText"/>
        <w:spacing w:line="278" w:lineRule="auto" w:before="93"/>
        <w:ind w:left="651"/>
      </w:pPr>
      <w:r>
        <w:rPr>
          <w:w w:val="105"/>
        </w:rPr>
        <w:t>Danielle was appointed a Director of QDN in November 2024 and is a member of the Audit &amp; Compliance Committee.</w:t>
      </w:r>
      <w:r>
        <w:rPr>
          <w:spacing w:val="-2"/>
          <w:w w:val="105"/>
        </w:rPr>
        <w:t> </w:t>
      </w:r>
      <w:r>
        <w:rPr>
          <w:w w:val="105"/>
        </w:rPr>
        <w:t>She</w:t>
      </w:r>
      <w:r>
        <w:rPr>
          <w:spacing w:val="-1"/>
          <w:w w:val="105"/>
        </w:rPr>
        <w:t> </w:t>
      </w:r>
      <w:r>
        <w:rPr>
          <w:w w:val="105"/>
        </w:rPr>
        <w:t>is</w:t>
      </w:r>
      <w:r>
        <w:rPr>
          <w:spacing w:val="-1"/>
          <w:w w:val="105"/>
        </w:rPr>
        <w:t> </w:t>
      </w:r>
      <w:r>
        <w:rPr>
          <w:w w:val="105"/>
        </w:rPr>
        <w:t>a</w:t>
      </w:r>
      <w:r>
        <w:rPr>
          <w:spacing w:val="-1"/>
          <w:w w:val="105"/>
        </w:rPr>
        <w:t> </w:t>
      </w:r>
      <w:r>
        <w:rPr>
          <w:w w:val="105"/>
        </w:rPr>
        <w:t>lawyer</w:t>
      </w:r>
      <w:r>
        <w:rPr>
          <w:spacing w:val="-2"/>
          <w:w w:val="105"/>
        </w:rPr>
        <w:t> </w:t>
      </w:r>
      <w:r>
        <w:rPr>
          <w:w w:val="105"/>
        </w:rPr>
        <w:t>with</w:t>
      </w:r>
      <w:r>
        <w:rPr>
          <w:spacing w:val="-1"/>
          <w:w w:val="105"/>
        </w:rPr>
        <w:t> </w:t>
      </w:r>
      <w:r>
        <w:rPr>
          <w:w w:val="105"/>
        </w:rPr>
        <w:t>over</w:t>
      </w:r>
      <w:r>
        <w:rPr>
          <w:spacing w:val="-1"/>
          <w:w w:val="105"/>
        </w:rPr>
        <w:t> </w:t>
      </w:r>
      <w:r>
        <w:rPr>
          <w:w w:val="105"/>
        </w:rPr>
        <w:t>20</w:t>
      </w:r>
      <w:r>
        <w:rPr>
          <w:spacing w:val="-1"/>
          <w:w w:val="105"/>
        </w:rPr>
        <w:t> </w:t>
      </w:r>
      <w:r>
        <w:rPr>
          <w:w w:val="105"/>
        </w:rPr>
        <w:t>years’</w:t>
      </w:r>
      <w:r>
        <w:rPr>
          <w:spacing w:val="-2"/>
          <w:w w:val="105"/>
        </w:rPr>
        <w:t> </w:t>
      </w:r>
      <w:r>
        <w:rPr>
          <w:w w:val="105"/>
        </w:rPr>
        <w:t>experience</w:t>
      </w:r>
      <w:r>
        <w:rPr>
          <w:spacing w:val="-1"/>
          <w:w w:val="105"/>
        </w:rPr>
        <w:t> </w:t>
      </w:r>
      <w:r>
        <w:rPr>
          <w:w w:val="105"/>
        </w:rPr>
        <w:t>practising</w:t>
      </w:r>
      <w:r>
        <w:rPr>
          <w:spacing w:val="-1"/>
          <w:w w:val="105"/>
        </w:rPr>
        <w:t> </w:t>
      </w:r>
      <w:r>
        <w:rPr>
          <w:w w:val="105"/>
        </w:rPr>
        <w:t>in</w:t>
      </w:r>
      <w:r>
        <w:rPr>
          <w:spacing w:val="-1"/>
          <w:w w:val="105"/>
        </w:rPr>
        <w:t> </w:t>
      </w:r>
      <w:r>
        <w:rPr>
          <w:w w:val="105"/>
        </w:rPr>
        <w:t>a</w:t>
      </w:r>
      <w:r>
        <w:rPr>
          <w:spacing w:val="-1"/>
          <w:w w:val="105"/>
        </w:rPr>
        <w:t> </w:t>
      </w:r>
      <w:r>
        <w:rPr>
          <w:w w:val="105"/>
        </w:rPr>
        <w:t>diverse</w:t>
      </w:r>
      <w:r>
        <w:rPr>
          <w:spacing w:val="-1"/>
          <w:w w:val="105"/>
        </w:rPr>
        <w:t> </w:t>
      </w:r>
      <w:r>
        <w:rPr>
          <w:w w:val="105"/>
        </w:rPr>
        <w:t>range</w:t>
      </w:r>
      <w:r>
        <w:rPr>
          <w:spacing w:val="-1"/>
          <w:w w:val="105"/>
        </w:rPr>
        <w:t> </w:t>
      </w:r>
      <w:r>
        <w:rPr>
          <w:w w:val="105"/>
        </w:rPr>
        <w:t>of</w:t>
      </w:r>
      <w:r>
        <w:rPr>
          <w:spacing w:val="-2"/>
          <w:w w:val="105"/>
        </w:rPr>
        <w:t> </w:t>
      </w:r>
      <w:r>
        <w:rPr>
          <w:w w:val="105"/>
        </w:rPr>
        <w:t>areas,</w:t>
      </w:r>
      <w:r>
        <w:rPr>
          <w:spacing w:val="-2"/>
          <w:w w:val="105"/>
        </w:rPr>
        <w:t> </w:t>
      </w:r>
      <w:r>
        <w:rPr>
          <w:w w:val="105"/>
        </w:rPr>
        <w:t>including direct experience supporting people with disabilities in legal matters, and is currently a member of the Queensland Civil and Administrative Tribunal (QCAT).</w:t>
      </w:r>
    </w:p>
    <w:p>
      <w:pPr>
        <w:pStyle w:val="BodyText"/>
        <w:spacing w:line="278" w:lineRule="auto" w:before="57"/>
        <w:ind w:left="651"/>
      </w:pPr>
      <w:r>
        <w:rPr>
          <w:w w:val="105"/>
        </w:rPr>
        <w:t>Danielle</w:t>
      </w:r>
      <w:r>
        <w:rPr>
          <w:spacing w:val="-1"/>
          <w:w w:val="105"/>
        </w:rPr>
        <w:t> </w:t>
      </w:r>
      <w:r>
        <w:rPr>
          <w:w w:val="105"/>
        </w:rPr>
        <w:t>has</w:t>
      </w:r>
      <w:r>
        <w:rPr>
          <w:spacing w:val="-1"/>
          <w:w w:val="105"/>
        </w:rPr>
        <w:t> </w:t>
      </w:r>
      <w:r>
        <w:rPr>
          <w:w w:val="105"/>
        </w:rPr>
        <w:t>a</w:t>
      </w:r>
      <w:r>
        <w:rPr>
          <w:spacing w:val="-1"/>
          <w:w w:val="105"/>
        </w:rPr>
        <w:t> </w:t>
      </w:r>
      <w:r>
        <w:rPr>
          <w:w w:val="105"/>
        </w:rPr>
        <w:t>strong</w:t>
      </w:r>
      <w:r>
        <w:rPr>
          <w:spacing w:val="-1"/>
          <w:w w:val="105"/>
        </w:rPr>
        <w:t> </w:t>
      </w:r>
      <w:r>
        <w:rPr>
          <w:w w:val="105"/>
        </w:rPr>
        <w:t>commitment</w:t>
      </w:r>
      <w:r>
        <w:rPr>
          <w:spacing w:val="-2"/>
          <w:w w:val="105"/>
        </w:rPr>
        <w:t> </w:t>
      </w:r>
      <w:r>
        <w:rPr>
          <w:w w:val="105"/>
        </w:rPr>
        <w:t>to</w:t>
      </w:r>
      <w:r>
        <w:rPr>
          <w:spacing w:val="-1"/>
          <w:w w:val="105"/>
        </w:rPr>
        <w:t> </w:t>
      </w:r>
      <w:r>
        <w:rPr>
          <w:w w:val="105"/>
        </w:rPr>
        <w:t>social</w:t>
      </w:r>
      <w:r>
        <w:rPr>
          <w:spacing w:val="-2"/>
          <w:w w:val="105"/>
        </w:rPr>
        <w:t> </w:t>
      </w:r>
      <w:r>
        <w:rPr>
          <w:w w:val="105"/>
        </w:rPr>
        <w:t>justice</w:t>
      </w:r>
      <w:r>
        <w:rPr>
          <w:spacing w:val="-1"/>
          <w:w w:val="105"/>
        </w:rPr>
        <w:t> </w:t>
      </w:r>
      <w:r>
        <w:rPr>
          <w:w w:val="105"/>
        </w:rPr>
        <w:t>and</w:t>
      </w:r>
      <w:r>
        <w:rPr>
          <w:spacing w:val="-1"/>
          <w:w w:val="105"/>
        </w:rPr>
        <w:t> </w:t>
      </w:r>
      <w:r>
        <w:rPr>
          <w:w w:val="105"/>
        </w:rPr>
        <w:t>has</w:t>
      </w:r>
      <w:r>
        <w:rPr>
          <w:spacing w:val="-1"/>
          <w:w w:val="105"/>
        </w:rPr>
        <w:t> </w:t>
      </w:r>
      <w:r>
        <w:rPr>
          <w:w w:val="105"/>
        </w:rPr>
        <w:t>always</w:t>
      </w:r>
      <w:r>
        <w:rPr>
          <w:spacing w:val="-1"/>
          <w:w w:val="105"/>
        </w:rPr>
        <w:t> </w:t>
      </w:r>
      <w:r>
        <w:rPr>
          <w:w w:val="105"/>
        </w:rPr>
        <w:t>chosen</w:t>
      </w:r>
      <w:r>
        <w:rPr>
          <w:spacing w:val="-1"/>
          <w:w w:val="105"/>
        </w:rPr>
        <w:t> </w:t>
      </w:r>
      <w:r>
        <w:rPr>
          <w:w w:val="105"/>
        </w:rPr>
        <w:t>roles</w:t>
      </w:r>
      <w:r>
        <w:rPr>
          <w:spacing w:val="-1"/>
          <w:w w:val="105"/>
        </w:rPr>
        <w:t> </w:t>
      </w:r>
      <w:r>
        <w:rPr>
          <w:w w:val="105"/>
        </w:rPr>
        <w:t>which</w:t>
      </w:r>
      <w:r>
        <w:rPr>
          <w:spacing w:val="-1"/>
          <w:w w:val="105"/>
        </w:rPr>
        <w:t> </w:t>
      </w:r>
      <w:r>
        <w:rPr>
          <w:w w:val="105"/>
        </w:rPr>
        <w:t>involve</w:t>
      </w:r>
      <w:r>
        <w:rPr>
          <w:spacing w:val="-1"/>
          <w:w w:val="105"/>
        </w:rPr>
        <w:t> </w:t>
      </w:r>
      <w:r>
        <w:rPr>
          <w:w w:val="105"/>
        </w:rPr>
        <w:t>supporting</w:t>
      </w:r>
      <w:r>
        <w:rPr>
          <w:spacing w:val="-1"/>
          <w:w w:val="105"/>
        </w:rPr>
        <w:t> </w:t>
      </w:r>
      <w:r>
        <w:rPr>
          <w:w w:val="105"/>
        </w:rPr>
        <w:t>or protecting the rights of vulnerable people. She has a rights based approach and a commitment to implementing change management through providing high quality legal advice and decision making, robust advocacy and representation, and effective, efficient, and supportive leadership skills.</w:t>
      </w:r>
    </w:p>
    <w:p>
      <w:pPr>
        <w:spacing w:before="62"/>
        <w:ind w:left="424" w:right="0" w:firstLine="0"/>
        <w:jc w:val="left"/>
        <w:rPr>
          <w:b/>
          <w:i/>
          <w:sz w:val="19"/>
        </w:rPr>
      </w:pPr>
      <w:r>
        <w:rPr>
          <w:b/>
          <w:w w:val="105"/>
          <w:sz w:val="19"/>
        </w:rPr>
        <w:t>Dr</w:t>
      </w:r>
      <w:r>
        <w:rPr>
          <w:b/>
          <w:spacing w:val="-4"/>
          <w:w w:val="105"/>
          <w:sz w:val="19"/>
        </w:rPr>
        <w:t> </w:t>
      </w:r>
      <w:r>
        <w:rPr>
          <w:b/>
          <w:w w:val="105"/>
          <w:sz w:val="19"/>
        </w:rPr>
        <w:t>Talitha</w:t>
      </w:r>
      <w:r>
        <w:rPr>
          <w:b/>
          <w:spacing w:val="-3"/>
          <w:w w:val="105"/>
          <w:sz w:val="19"/>
        </w:rPr>
        <w:t> </w:t>
      </w:r>
      <w:r>
        <w:rPr>
          <w:b/>
          <w:w w:val="105"/>
          <w:sz w:val="19"/>
        </w:rPr>
        <w:t>Kingsmill,</w:t>
      </w:r>
      <w:r>
        <w:rPr>
          <w:b/>
          <w:spacing w:val="-3"/>
          <w:w w:val="105"/>
          <w:sz w:val="19"/>
        </w:rPr>
        <w:t> </w:t>
      </w:r>
      <w:r>
        <w:rPr>
          <w:b/>
          <w:i/>
          <w:w w:val="105"/>
          <w:sz w:val="19"/>
        </w:rPr>
        <w:t>EdD,</w:t>
      </w:r>
      <w:r>
        <w:rPr>
          <w:b/>
          <w:i/>
          <w:spacing w:val="-4"/>
          <w:w w:val="105"/>
          <w:sz w:val="19"/>
        </w:rPr>
        <w:t> </w:t>
      </w:r>
      <w:r>
        <w:rPr>
          <w:b/>
          <w:i/>
          <w:w w:val="105"/>
          <w:sz w:val="19"/>
        </w:rPr>
        <w:t>M.Ed.</w:t>
      </w:r>
      <w:r>
        <w:rPr>
          <w:b/>
          <w:i/>
          <w:spacing w:val="-3"/>
          <w:w w:val="105"/>
          <w:sz w:val="19"/>
        </w:rPr>
        <w:t> </w:t>
      </w:r>
      <w:r>
        <w:rPr>
          <w:b/>
          <w:i/>
          <w:w w:val="105"/>
          <w:sz w:val="19"/>
        </w:rPr>
        <w:t>Lead.,</w:t>
      </w:r>
      <w:r>
        <w:rPr>
          <w:b/>
          <w:i/>
          <w:spacing w:val="-4"/>
          <w:w w:val="105"/>
          <w:sz w:val="19"/>
        </w:rPr>
        <w:t> </w:t>
      </w:r>
      <w:r>
        <w:rPr>
          <w:b/>
          <w:i/>
          <w:w w:val="105"/>
          <w:sz w:val="19"/>
        </w:rPr>
        <w:t>LLB,</w:t>
      </w:r>
      <w:r>
        <w:rPr>
          <w:b/>
          <w:i/>
          <w:spacing w:val="-4"/>
          <w:w w:val="105"/>
          <w:sz w:val="19"/>
        </w:rPr>
        <w:t> </w:t>
      </w:r>
      <w:r>
        <w:rPr>
          <w:b/>
          <w:i/>
          <w:w w:val="105"/>
          <w:sz w:val="19"/>
        </w:rPr>
        <w:t>Grad</w:t>
      </w:r>
      <w:r>
        <w:rPr>
          <w:b/>
          <w:i/>
          <w:spacing w:val="-3"/>
          <w:w w:val="105"/>
          <w:sz w:val="19"/>
        </w:rPr>
        <w:t> </w:t>
      </w:r>
      <w:r>
        <w:rPr>
          <w:b/>
          <w:i/>
          <w:w w:val="105"/>
          <w:sz w:val="19"/>
        </w:rPr>
        <w:t>Dip</w:t>
      </w:r>
      <w:r>
        <w:rPr>
          <w:b/>
          <w:i/>
          <w:spacing w:val="-3"/>
          <w:w w:val="105"/>
          <w:sz w:val="19"/>
        </w:rPr>
        <w:t> </w:t>
      </w:r>
      <w:r>
        <w:rPr>
          <w:b/>
          <w:i/>
          <w:w w:val="105"/>
          <w:sz w:val="19"/>
        </w:rPr>
        <w:t>Ed</w:t>
      </w:r>
      <w:r>
        <w:rPr>
          <w:b/>
          <w:i/>
          <w:spacing w:val="-3"/>
          <w:w w:val="105"/>
          <w:sz w:val="19"/>
        </w:rPr>
        <w:t> </w:t>
      </w:r>
      <w:r>
        <w:rPr>
          <w:b/>
          <w:i/>
          <w:w w:val="105"/>
          <w:sz w:val="19"/>
        </w:rPr>
        <w:t>(Sec),</w:t>
      </w:r>
      <w:r>
        <w:rPr>
          <w:b/>
          <w:i/>
          <w:spacing w:val="-4"/>
          <w:w w:val="105"/>
          <w:sz w:val="19"/>
        </w:rPr>
        <w:t> </w:t>
      </w:r>
      <w:r>
        <w:rPr>
          <w:b/>
          <w:i/>
          <w:w w:val="105"/>
          <w:sz w:val="19"/>
        </w:rPr>
        <w:t>Grad</w:t>
      </w:r>
      <w:r>
        <w:rPr>
          <w:b/>
          <w:i/>
          <w:spacing w:val="-3"/>
          <w:w w:val="105"/>
          <w:sz w:val="19"/>
        </w:rPr>
        <w:t> </w:t>
      </w:r>
      <w:r>
        <w:rPr>
          <w:b/>
          <w:i/>
          <w:w w:val="105"/>
          <w:sz w:val="19"/>
        </w:rPr>
        <w:t>Cert</w:t>
      </w:r>
      <w:r>
        <w:rPr>
          <w:b/>
          <w:i/>
          <w:spacing w:val="-4"/>
          <w:w w:val="105"/>
          <w:sz w:val="19"/>
        </w:rPr>
        <w:t> </w:t>
      </w:r>
      <w:r>
        <w:rPr>
          <w:b/>
          <w:i/>
          <w:w w:val="105"/>
          <w:sz w:val="19"/>
        </w:rPr>
        <w:t>RE,</w:t>
      </w:r>
      <w:r>
        <w:rPr>
          <w:b/>
          <w:i/>
          <w:spacing w:val="-4"/>
          <w:w w:val="105"/>
          <w:sz w:val="19"/>
        </w:rPr>
        <w:t> </w:t>
      </w:r>
      <w:r>
        <w:rPr>
          <w:b/>
          <w:i/>
          <w:w w:val="105"/>
          <w:sz w:val="19"/>
        </w:rPr>
        <w:t>Cert</w:t>
      </w:r>
      <w:r>
        <w:rPr>
          <w:b/>
          <w:i/>
          <w:spacing w:val="-4"/>
          <w:w w:val="105"/>
          <w:sz w:val="19"/>
        </w:rPr>
        <w:t> </w:t>
      </w:r>
      <w:r>
        <w:rPr>
          <w:b/>
          <w:i/>
          <w:w w:val="105"/>
          <w:sz w:val="19"/>
        </w:rPr>
        <w:t>IV</w:t>
      </w:r>
      <w:r>
        <w:rPr>
          <w:b/>
          <w:i/>
          <w:spacing w:val="-3"/>
          <w:w w:val="105"/>
          <w:sz w:val="19"/>
        </w:rPr>
        <w:t> </w:t>
      </w:r>
      <w:r>
        <w:rPr>
          <w:b/>
          <w:i/>
          <w:w w:val="105"/>
          <w:sz w:val="19"/>
        </w:rPr>
        <w:t>TAE,</w:t>
      </w:r>
      <w:r>
        <w:rPr>
          <w:b/>
          <w:i/>
          <w:spacing w:val="-4"/>
          <w:w w:val="105"/>
          <w:sz w:val="19"/>
        </w:rPr>
        <w:t> </w:t>
      </w:r>
      <w:r>
        <w:rPr>
          <w:b/>
          <w:i/>
          <w:w w:val="105"/>
          <w:sz w:val="19"/>
        </w:rPr>
        <w:t>JP</w:t>
      </w:r>
      <w:r>
        <w:rPr>
          <w:b/>
          <w:i/>
          <w:spacing w:val="-3"/>
          <w:w w:val="105"/>
          <w:sz w:val="19"/>
        </w:rPr>
        <w:t> </w:t>
      </w:r>
      <w:r>
        <w:rPr>
          <w:b/>
          <w:i/>
          <w:spacing w:val="-2"/>
          <w:w w:val="105"/>
          <w:sz w:val="19"/>
        </w:rPr>
        <w:t>(Qual)</w:t>
      </w:r>
    </w:p>
    <w:p>
      <w:pPr>
        <w:pStyle w:val="Heading6"/>
        <w:spacing w:before="31"/>
        <w:ind w:left="537"/>
      </w:pPr>
      <w:r>
        <w:rPr>
          <w:spacing w:val="-2"/>
          <w:w w:val="105"/>
        </w:rPr>
        <w:t>(Director)</w:t>
      </w:r>
    </w:p>
    <w:p>
      <w:pPr>
        <w:pStyle w:val="BodyText"/>
        <w:spacing w:line="276" w:lineRule="auto" w:before="98"/>
        <w:ind w:left="651" w:right="88"/>
      </w:pPr>
      <w:r>
        <w:rPr>
          <w:w w:val="105"/>
        </w:rPr>
        <w:t>Talitha has been a Director of QDN since 2022 and is a member of the Nominations &amp; Performance Committee.</w:t>
      </w:r>
      <w:r>
        <w:rPr>
          <w:spacing w:val="-2"/>
          <w:w w:val="105"/>
        </w:rPr>
        <w:t> </w:t>
      </w:r>
      <w:r>
        <w:rPr>
          <w:w w:val="105"/>
        </w:rPr>
        <w:t>She</w:t>
      </w:r>
      <w:r>
        <w:rPr>
          <w:spacing w:val="-1"/>
          <w:w w:val="105"/>
        </w:rPr>
        <w:t> </w:t>
      </w:r>
      <w:r>
        <w:rPr>
          <w:w w:val="105"/>
        </w:rPr>
        <w:t>has</w:t>
      </w:r>
      <w:r>
        <w:rPr>
          <w:spacing w:val="-1"/>
          <w:w w:val="105"/>
        </w:rPr>
        <w:t> </w:t>
      </w:r>
      <w:r>
        <w:rPr>
          <w:w w:val="105"/>
        </w:rPr>
        <w:t>25</w:t>
      </w:r>
      <w:r>
        <w:rPr>
          <w:spacing w:val="-1"/>
          <w:w w:val="105"/>
        </w:rPr>
        <w:t> </w:t>
      </w:r>
      <w:r>
        <w:rPr>
          <w:w w:val="105"/>
        </w:rPr>
        <w:t>years’</w:t>
      </w:r>
      <w:r>
        <w:rPr>
          <w:spacing w:val="-2"/>
          <w:w w:val="105"/>
        </w:rPr>
        <w:t> </w:t>
      </w:r>
      <w:r>
        <w:rPr>
          <w:w w:val="105"/>
        </w:rPr>
        <w:t>experience</w:t>
      </w:r>
      <w:r>
        <w:rPr>
          <w:spacing w:val="-1"/>
          <w:w w:val="105"/>
        </w:rPr>
        <w:t> </w:t>
      </w:r>
      <w:r>
        <w:rPr>
          <w:w w:val="105"/>
        </w:rPr>
        <w:t>across</w:t>
      </w:r>
      <w:r>
        <w:rPr>
          <w:spacing w:val="-1"/>
          <w:w w:val="105"/>
        </w:rPr>
        <w:t> </w:t>
      </w:r>
      <w:r>
        <w:rPr>
          <w:w w:val="105"/>
        </w:rPr>
        <w:t>the</w:t>
      </w:r>
      <w:r>
        <w:rPr>
          <w:spacing w:val="-1"/>
          <w:w w:val="105"/>
        </w:rPr>
        <w:t> </w:t>
      </w:r>
      <w:r>
        <w:rPr>
          <w:w w:val="105"/>
        </w:rPr>
        <w:t>private,</w:t>
      </w:r>
      <w:r>
        <w:rPr>
          <w:spacing w:val="-2"/>
          <w:w w:val="105"/>
        </w:rPr>
        <w:t> </w:t>
      </w:r>
      <w:r>
        <w:rPr>
          <w:w w:val="105"/>
        </w:rPr>
        <w:t>public</w:t>
      </w:r>
      <w:r>
        <w:rPr>
          <w:spacing w:val="-1"/>
          <w:w w:val="105"/>
        </w:rPr>
        <w:t> </w:t>
      </w:r>
      <w:r>
        <w:rPr>
          <w:w w:val="105"/>
        </w:rPr>
        <w:t>and</w:t>
      </w:r>
      <w:r>
        <w:rPr>
          <w:spacing w:val="-1"/>
          <w:w w:val="105"/>
        </w:rPr>
        <w:t> </w:t>
      </w:r>
      <w:r>
        <w:rPr>
          <w:w w:val="105"/>
        </w:rPr>
        <w:t>not-for-profit</w:t>
      </w:r>
      <w:r>
        <w:rPr>
          <w:spacing w:val="-2"/>
          <w:w w:val="105"/>
        </w:rPr>
        <w:t> </w:t>
      </w:r>
      <w:r>
        <w:rPr>
          <w:w w:val="105"/>
        </w:rPr>
        <w:t>sectors</w:t>
      </w:r>
      <w:r>
        <w:rPr>
          <w:spacing w:val="-1"/>
          <w:w w:val="105"/>
        </w:rPr>
        <w:t> </w:t>
      </w:r>
      <w:r>
        <w:rPr>
          <w:w w:val="105"/>
        </w:rPr>
        <w:t>in</w:t>
      </w:r>
      <w:r>
        <w:rPr>
          <w:spacing w:val="-1"/>
          <w:w w:val="105"/>
        </w:rPr>
        <w:t> </w:t>
      </w:r>
      <w:r>
        <w:rPr>
          <w:w w:val="105"/>
        </w:rPr>
        <w:t>leadership, education, consultancy, research, digital citizenship, law, regulatory compliance, policy development and disability inclusion. Talitha is a solicitor admitted to practise in the Supreme Court of Queensland and the High Court of Australia.</w:t>
      </w:r>
    </w:p>
    <w:p>
      <w:pPr>
        <w:pStyle w:val="BodyText"/>
        <w:spacing w:line="276" w:lineRule="auto" w:before="69"/>
        <w:ind w:left="651" w:right="59"/>
      </w:pPr>
      <w:r>
        <w:rPr>
          <w:w w:val="105"/>
        </w:rPr>
        <w:t>Talitha is the Queensland Disability Research Network (QDRN) Lead and a Senior Research Fellow at</w:t>
      </w:r>
      <w:r>
        <w:rPr>
          <w:w w:val="105"/>
        </w:rPr>
        <w:t> Griffith University: Inclusive Futures. Her experience in education extends across primary, secondary and tertiary</w:t>
      </w:r>
      <w:r>
        <w:rPr>
          <w:spacing w:val="-1"/>
          <w:w w:val="105"/>
        </w:rPr>
        <w:t> </w:t>
      </w:r>
      <w:r>
        <w:rPr>
          <w:w w:val="105"/>
        </w:rPr>
        <w:t>sectors,</w:t>
      </w:r>
      <w:r>
        <w:rPr>
          <w:spacing w:val="-2"/>
          <w:w w:val="105"/>
        </w:rPr>
        <w:t> </w:t>
      </w:r>
      <w:r>
        <w:rPr>
          <w:w w:val="105"/>
        </w:rPr>
        <w:t>including</w:t>
      </w:r>
      <w:r>
        <w:rPr>
          <w:spacing w:val="-1"/>
          <w:w w:val="105"/>
        </w:rPr>
        <w:t> </w:t>
      </w:r>
      <w:r>
        <w:rPr>
          <w:w w:val="105"/>
        </w:rPr>
        <w:t>significant</w:t>
      </w:r>
      <w:r>
        <w:rPr>
          <w:spacing w:val="-2"/>
          <w:w w:val="105"/>
        </w:rPr>
        <w:t> </w:t>
      </w:r>
      <w:r>
        <w:rPr>
          <w:w w:val="105"/>
        </w:rPr>
        <w:t>work</w:t>
      </w:r>
      <w:r>
        <w:rPr>
          <w:spacing w:val="-1"/>
          <w:w w:val="105"/>
        </w:rPr>
        <w:t> </w:t>
      </w:r>
      <w:r>
        <w:rPr>
          <w:w w:val="105"/>
        </w:rPr>
        <w:t>with</w:t>
      </w:r>
      <w:r>
        <w:rPr>
          <w:spacing w:val="-1"/>
          <w:w w:val="105"/>
        </w:rPr>
        <w:t> </w:t>
      </w:r>
      <w:r>
        <w:rPr>
          <w:w w:val="105"/>
        </w:rPr>
        <w:t>students</w:t>
      </w:r>
      <w:r>
        <w:rPr>
          <w:spacing w:val="-1"/>
          <w:w w:val="105"/>
        </w:rPr>
        <w:t> </w:t>
      </w:r>
      <w:r>
        <w:rPr>
          <w:w w:val="105"/>
        </w:rPr>
        <w:t>with</w:t>
      </w:r>
      <w:r>
        <w:rPr>
          <w:spacing w:val="-1"/>
          <w:w w:val="105"/>
        </w:rPr>
        <w:t> </w:t>
      </w:r>
      <w:r>
        <w:rPr>
          <w:w w:val="105"/>
        </w:rPr>
        <w:t>a</w:t>
      </w:r>
      <w:r>
        <w:rPr>
          <w:spacing w:val="-1"/>
          <w:w w:val="105"/>
        </w:rPr>
        <w:t> </w:t>
      </w:r>
      <w:r>
        <w:rPr>
          <w:w w:val="105"/>
        </w:rPr>
        <w:t>wide</w:t>
      </w:r>
      <w:r>
        <w:rPr>
          <w:spacing w:val="-1"/>
          <w:w w:val="105"/>
        </w:rPr>
        <w:t> </w:t>
      </w:r>
      <w:r>
        <w:rPr>
          <w:w w:val="105"/>
        </w:rPr>
        <w:t>range</w:t>
      </w:r>
      <w:r>
        <w:rPr>
          <w:spacing w:val="-1"/>
          <w:w w:val="105"/>
        </w:rPr>
        <w:t> </w:t>
      </w:r>
      <w:r>
        <w:rPr>
          <w:w w:val="105"/>
        </w:rPr>
        <w:t>of</w:t>
      </w:r>
      <w:r>
        <w:rPr>
          <w:spacing w:val="-2"/>
          <w:w w:val="105"/>
        </w:rPr>
        <w:t> </w:t>
      </w:r>
      <w:r>
        <w:rPr>
          <w:w w:val="105"/>
        </w:rPr>
        <w:t>disabilities,</w:t>
      </w:r>
      <w:r>
        <w:rPr>
          <w:spacing w:val="-2"/>
          <w:w w:val="105"/>
        </w:rPr>
        <w:t> </w:t>
      </w:r>
      <w:r>
        <w:rPr>
          <w:w w:val="105"/>
        </w:rPr>
        <w:t>and</w:t>
      </w:r>
      <w:r>
        <w:rPr>
          <w:spacing w:val="-1"/>
          <w:w w:val="105"/>
        </w:rPr>
        <w:t> </w:t>
      </w:r>
      <w:r>
        <w:rPr>
          <w:w w:val="105"/>
        </w:rPr>
        <w:t>their</w:t>
      </w:r>
      <w:r>
        <w:rPr>
          <w:spacing w:val="-2"/>
          <w:w w:val="105"/>
        </w:rPr>
        <w:t> </w:t>
      </w:r>
      <w:r>
        <w:rPr>
          <w:w w:val="105"/>
        </w:rPr>
        <w:t>families.</w:t>
      </w:r>
      <w:r>
        <w:rPr>
          <w:spacing w:val="-2"/>
          <w:w w:val="105"/>
        </w:rPr>
        <w:t> </w:t>
      </w:r>
      <w:r>
        <w:rPr>
          <w:w w:val="105"/>
        </w:rPr>
        <w:t>As the principal of her private consultancy business, Contemporary Citizenship Enterprises, Talitha is a keynote speaker and specialises in disability advocacy and inclusion, digital citizenship, leadership and education.</w:t>
      </w:r>
    </w:p>
    <w:p>
      <w:pPr>
        <w:pStyle w:val="BodyText"/>
        <w:spacing w:line="276" w:lineRule="auto" w:before="68"/>
        <w:ind w:left="651"/>
      </w:pPr>
      <w:r>
        <w:rPr>
          <w:w w:val="105"/>
        </w:rPr>
        <w:t>Talitha’s</w:t>
      </w:r>
      <w:r>
        <w:rPr>
          <w:spacing w:val="-1"/>
          <w:w w:val="105"/>
        </w:rPr>
        <w:t> </w:t>
      </w:r>
      <w:r>
        <w:rPr>
          <w:w w:val="105"/>
        </w:rPr>
        <w:t>lived</w:t>
      </w:r>
      <w:r>
        <w:rPr>
          <w:spacing w:val="-1"/>
          <w:w w:val="105"/>
        </w:rPr>
        <w:t> </w:t>
      </w:r>
      <w:r>
        <w:rPr>
          <w:w w:val="105"/>
        </w:rPr>
        <w:t>and</w:t>
      </w:r>
      <w:r>
        <w:rPr>
          <w:spacing w:val="-1"/>
          <w:w w:val="105"/>
        </w:rPr>
        <w:t> </w:t>
      </w:r>
      <w:r>
        <w:rPr>
          <w:w w:val="105"/>
        </w:rPr>
        <w:t>professional</w:t>
      </w:r>
      <w:r>
        <w:rPr>
          <w:spacing w:val="-2"/>
          <w:w w:val="105"/>
        </w:rPr>
        <w:t> </w:t>
      </w:r>
      <w:r>
        <w:rPr>
          <w:w w:val="105"/>
        </w:rPr>
        <w:t>experience</w:t>
      </w:r>
      <w:r>
        <w:rPr>
          <w:spacing w:val="-1"/>
          <w:w w:val="105"/>
        </w:rPr>
        <w:t> </w:t>
      </w:r>
      <w:r>
        <w:rPr>
          <w:w w:val="105"/>
        </w:rPr>
        <w:t>provides</w:t>
      </w:r>
      <w:r>
        <w:rPr>
          <w:spacing w:val="-1"/>
          <w:w w:val="105"/>
        </w:rPr>
        <w:t> </w:t>
      </w:r>
      <w:r>
        <w:rPr>
          <w:w w:val="105"/>
        </w:rPr>
        <w:t>rich</w:t>
      </w:r>
      <w:r>
        <w:rPr>
          <w:spacing w:val="-1"/>
          <w:w w:val="105"/>
        </w:rPr>
        <w:t> </w:t>
      </w:r>
      <w:r>
        <w:rPr>
          <w:w w:val="105"/>
        </w:rPr>
        <w:t>insights</w:t>
      </w:r>
      <w:r>
        <w:rPr>
          <w:spacing w:val="-1"/>
          <w:w w:val="105"/>
        </w:rPr>
        <w:t> </w:t>
      </w:r>
      <w:r>
        <w:rPr>
          <w:w w:val="105"/>
        </w:rPr>
        <w:t>to</w:t>
      </w:r>
      <w:r>
        <w:rPr>
          <w:spacing w:val="-1"/>
          <w:w w:val="105"/>
        </w:rPr>
        <w:t> </w:t>
      </w:r>
      <w:r>
        <w:rPr>
          <w:w w:val="105"/>
        </w:rPr>
        <w:t>the</w:t>
      </w:r>
      <w:r>
        <w:rPr>
          <w:spacing w:val="-1"/>
          <w:w w:val="105"/>
        </w:rPr>
        <w:t> </w:t>
      </w:r>
      <w:r>
        <w:rPr>
          <w:w w:val="105"/>
        </w:rPr>
        <w:t>confronting</w:t>
      </w:r>
      <w:r>
        <w:rPr>
          <w:spacing w:val="-1"/>
          <w:w w:val="105"/>
        </w:rPr>
        <w:t> </w:t>
      </w:r>
      <w:r>
        <w:rPr>
          <w:w w:val="105"/>
        </w:rPr>
        <w:t>and</w:t>
      </w:r>
      <w:r>
        <w:rPr>
          <w:spacing w:val="-1"/>
          <w:w w:val="105"/>
        </w:rPr>
        <w:t> </w:t>
      </w:r>
      <w:r>
        <w:rPr>
          <w:w w:val="105"/>
        </w:rPr>
        <w:t>very</w:t>
      </w:r>
      <w:r>
        <w:rPr>
          <w:spacing w:val="-1"/>
          <w:w w:val="105"/>
        </w:rPr>
        <w:t> </w:t>
      </w:r>
      <w:r>
        <w:rPr>
          <w:w w:val="105"/>
        </w:rPr>
        <w:t>real</w:t>
      </w:r>
      <w:r>
        <w:rPr>
          <w:spacing w:val="-2"/>
          <w:w w:val="105"/>
        </w:rPr>
        <w:t> </w:t>
      </w:r>
      <w:r>
        <w:rPr>
          <w:w w:val="105"/>
        </w:rPr>
        <w:t>challenges and obstacles for people living with disability, particularly those with invisible disabilities. She sits on a selection of national and state-based panels including the National Disability Data Asset (NDDA) Disability-Informed Ethical Oversight Panel.</w:t>
      </w:r>
    </w:p>
    <w:p>
      <w:pPr>
        <w:pStyle w:val="BodyText"/>
        <w:spacing w:after="0" w:line="276" w:lineRule="auto"/>
        <w:sectPr>
          <w:pgSz w:w="11900" w:h="16840"/>
          <w:pgMar w:header="698" w:footer="674" w:top="1940" w:bottom="860" w:left="708" w:right="850"/>
        </w:sectPr>
      </w:pPr>
    </w:p>
    <w:p>
      <w:pPr>
        <w:spacing w:before="157"/>
        <w:ind w:left="141" w:right="0" w:firstLine="0"/>
        <w:jc w:val="left"/>
        <w:rPr>
          <w:b/>
          <w:sz w:val="19"/>
        </w:rPr>
      </w:pPr>
      <w:r>
        <w:rPr>
          <w:b/>
          <w:w w:val="105"/>
          <w:sz w:val="19"/>
        </w:rPr>
        <w:t>Karen</w:t>
      </w:r>
      <w:r>
        <w:rPr>
          <w:b/>
          <w:spacing w:val="-5"/>
          <w:w w:val="105"/>
          <w:sz w:val="19"/>
        </w:rPr>
        <w:t> </w:t>
      </w:r>
      <w:r>
        <w:rPr>
          <w:b/>
          <w:w w:val="105"/>
          <w:sz w:val="19"/>
        </w:rPr>
        <w:t>McCarthy,</w:t>
      </w:r>
      <w:r>
        <w:rPr>
          <w:b/>
          <w:spacing w:val="-6"/>
          <w:w w:val="105"/>
          <w:sz w:val="19"/>
        </w:rPr>
        <w:t> </w:t>
      </w:r>
      <w:r>
        <w:rPr>
          <w:b/>
          <w:i/>
          <w:w w:val="105"/>
          <w:sz w:val="19"/>
        </w:rPr>
        <w:t>BBus,</w:t>
      </w:r>
      <w:r>
        <w:rPr>
          <w:b/>
          <w:i/>
          <w:spacing w:val="-5"/>
          <w:w w:val="105"/>
          <w:sz w:val="19"/>
        </w:rPr>
        <w:t> </w:t>
      </w:r>
      <w:r>
        <w:rPr>
          <w:b/>
          <w:i/>
          <w:w w:val="105"/>
          <w:sz w:val="19"/>
        </w:rPr>
        <w:t>LLB</w:t>
      </w:r>
      <w:r>
        <w:rPr>
          <w:b/>
          <w:i/>
          <w:spacing w:val="-5"/>
          <w:w w:val="105"/>
          <w:sz w:val="19"/>
        </w:rPr>
        <w:t> </w:t>
      </w:r>
      <w:r>
        <w:rPr>
          <w:b/>
          <w:spacing w:val="-2"/>
          <w:w w:val="105"/>
          <w:sz w:val="19"/>
        </w:rPr>
        <w:t>(Director)</w:t>
      </w:r>
    </w:p>
    <w:p>
      <w:pPr>
        <w:pStyle w:val="BodyText"/>
        <w:spacing w:line="276" w:lineRule="auto" w:before="93"/>
        <w:ind w:left="368" w:right="135"/>
      </w:pPr>
      <w:r>
        <w:rPr>
          <w:w w:val="105"/>
        </w:rPr>
        <w:t>Karen</w:t>
      </w:r>
      <w:r>
        <w:rPr>
          <w:spacing w:val="-1"/>
          <w:w w:val="105"/>
        </w:rPr>
        <w:t> </w:t>
      </w:r>
      <w:r>
        <w:rPr>
          <w:w w:val="105"/>
        </w:rPr>
        <w:t>was</w:t>
      </w:r>
      <w:r>
        <w:rPr>
          <w:spacing w:val="-1"/>
          <w:w w:val="105"/>
        </w:rPr>
        <w:t> </w:t>
      </w:r>
      <w:r>
        <w:rPr>
          <w:w w:val="105"/>
        </w:rPr>
        <w:t>elected</w:t>
      </w:r>
      <w:r>
        <w:rPr>
          <w:spacing w:val="-1"/>
          <w:w w:val="105"/>
        </w:rPr>
        <w:t> </w:t>
      </w:r>
      <w:r>
        <w:rPr>
          <w:w w:val="105"/>
        </w:rPr>
        <w:t>a</w:t>
      </w:r>
      <w:r>
        <w:rPr>
          <w:spacing w:val="-1"/>
          <w:w w:val="105"/>
        </w:rPr>
        <w:t> </w:t>
      </w:r>
      <w:r>
        <w:rPr>
          <w:w w:val="105"/>
        </w:rPr>
        <w:t>Director</w:t>
      </w:r>
      <w:r>
        <w:rPr>
          <w:spacing w:val="-1"/>
          <w:w w:val="105"/>
        </w:rPr>
        <w:t> </w:t>
      </w:r>
      <w:r>
        <w:rPr>
          <w:w w:val="105"/>
        </w:rPr>
        <w:t>of</w:t>
      </w:r>
      <w:r>
        <w:rPr>
          <w:spacing w:val="-2"/>
          <w:w w:val="105"/>
        </w:rPr>
        <w:t> </w:t>
      </w:r>
      <w:r>
        <w:rPr>
          <w:w w:val="105"/>
        </w:rPr>
        <w:t>QDN in</w:t>
      </w:r>
      <w:r>
        <w:rPr>
          <w:spacing w:val="-1"/>
          <w:w w:val="105"/>
        </w:rPr>
        <w:t> </w:t>
      </w:r>
      <w:r>
        <w:rPr>
          <w:w w:val="105"/>
        </w:rPr>
        <w:t>November</w:t>
      </w:r>
      <w:r>
        <w:rPr>
          <w:spacing w:val="-1"/>
          <w:w w:val="105"/>
        </w:rPr>
        <w:t> </w:t>
      </w:r>
      <w:r>
        <w:rPr>
          <w:w w:val="105"/>
        </w:rPr>
        <w:t>2024</w:t>
      </w:r>
      <w:r>
        <w:rPr>
          <w:spacing w:val="-1"/>
          <w:w w:val="105"/>
        </w:rPr>
        <w:t> </w:t>
      </w:r>
      <w:r>
        <w:rPr>
          <w:w w:val="105"/>
        </w:rPr>
        <w:t>and</w:t>
      </w:r>
      <w:r>
        <w:rPr>
          <w:spacing w:val="-1"/>
          <w:w w:val="105"/>
        </w:rPr>
        <w:t> </w:t>
      </w:r>
      <w:r>
        <w:rPr>
          <w:w w:val="105"/>
        </w:rPr>
        <w:t>is</w:t>
      </w:r>
      <w:r>
        <w:rPr>
          <w:spacing w:val="-1"/>
          <w:w w:val="105"/>
        </w:rPr>
        <w:t> </w:t>
      </w:r>
      <w:r>
        <w:rPr>
          <w:w w:val="105"/>
        </w:rPr>
        <w:t>a</w:t>
      </w:r>
      <w:r>
        <w:rPr>
          <w:spacing w:val="-1"/>
          <w:w w:val="105"/>
        </w:rPr>
        <w:t> </w:t>
      </w:r>
      <w:r>
        <w:rPr>
          <w:w w:val="105"/>
        </w:rPr>
        <w:t>member</w:t>
      </w:r>
      <w:r>
        <w:rPr>
          <w:spacing w:val="-2"/>
          <w:w w:val="105"/>
        </w:rPr>
        <w:t> </w:t>
      </w:r>
      <w:r>
        <w:rPr>
          <w:w w:val="105"/>
        </w:rPr>
        <w:t>of</w:t>
      </w:r>
      <w:r>
        <w:rPr>
          <w:spacing w:val="-2"/>
          <w:w w:val="105"/>
        </w:rPr>
        <w:t> </w:t>
      </w:r>
      <w:r>
        <w:rPr>
          <w:w w:val="105"/>
        </w:rPr>
        <w:t>the</w:t>
      </w:r>
      <w:r>
        <w:rPr>
          <w:spacing w:val="-1"/>
          <w:w w:val="105"/>
        </w:rPr>
        <w:t> </w:t>
      </w:r>
      <w:r>
        <w:rPr>
          <w:w w:val="105"/>
        </w:rPr>
        <w:t>Nominations</w:t>
      </w:r>
      <w:r>
        <w:rPr>
          <w:spacing w:val="-1"/>
          <w:w w:val="105"/>
        </w:rPr>
        <w:t> </w:t>
      </w:r>
      <w:r>
        <w:rPr>
          <w:w w:val="105"/>
        </w:rPr>
        <w:t>&amp;</w:t>
      </w:r>
      <w:r>
        <w:rPr>
          <w:spacing w:val="-1"/>
          <w:w w:val="105"/>
        </w:rPr>
        <w:t> </w:t>
      </w:r>
      <w:r>
        <w:rPr>
          <w:w w:val="105"/>
        </w:rPr>
        <w:t>Performance Committee. She is a former lawyer, business graduate and keynote speaker on change and resilience, with lived experience since her mid-30s of legal blindness and acquired brain injury.</w:t>
      </w:r>
    </w:p>
    <w:p>
      <w:pPr>
        <w:pStyle w:val="BodyText"/>
        <w:spacing w:line="278" w:lineRule="auto" w:before="67"/>
        <w:ind w:left="368" w:right="415"/>
      </w:pPr>
      <w:r>
        <w:rPr>
          <w:w w:val="105"/>
        </w:rPr>
        <w:t>Karen has professional skills and expertise in governance, performance, and compliance, strategic thinking and policy shaping based on collective experience and evidence. She has strong analytical and critical thinking</w:t>
      </w:r>
      <w:r>
        <w:rPr>
          <w:spacing w:val="-2"/>
          <w:w w:val="105"/>
        </w:rPr>
        <w:t> </w:t>
      </w:r>
      <w:r>
        <w:rPr>
          <w:w w:val="105"/>
        </w:rPr>
        <w:t>skills,</w:t>
      </w:r>
      <w:r>
        <w:rPr>
          <w:spacing w:val="-3"/>
          <w:w w:val="105"/>
        </w:rPr>
        <w:t> </w:t>
      </w:r>
      <w:r>
        <w:rPr>
          <w:w w:val="105"/>
        </w:rPr>
        <w:t>and</w:t>
      </w:r>
      <w:r>
        <w:rPr>
          <w:spacing w:val="-2"/>
          <w:w w:val="105"/>
        </w:rPr>
        <w:t> </w:t>
      </w:r>
      <w:r>
        <w:rPr>
          <w:w w:val="105"/>
        </w:rPr>
        <w:t>the</w:t>
      </w:r>
      <w:r>
        <w:rPr>
          <w:spacing w:val="-2"/>
          <w:w w:val="105"/>
        </w:rPr>
        <w:t> </w:t>
      </w:r>
      <w:r>
        <w:rPr>
          <w:w w:val="105"/>
        </w:rPr>
        <w:t>commitment</w:t>
      </w:r>
      <w:r>
        <w:rPr>
          <w:spacing w:val="-3"/>
          <w:w w:val="105"/>
        </w:rPr>
        <w:t> </w:t>
      </w:r>
      <w:r>
        <w:rPr>
          <w:w w:val="105"/>
        </w:rPr>
        <w:t>to</w:t>
      </w:r>
      <w:r>
        <w:rPr>
          <w:spacing w:val="-2"/>
          <w:w w:val="105"/>
        </w:rPr>
        <w:t> </w:t>
      </w:r>
      <w:r>
        <w:rPr>
          <w:w w:val="105"/>
        </w:rPr>
        <w:t>sound</w:t>
      </w:r>
      <w:r>
        <w:rPr>
          <w:spacing w:val="-2"/>
          <w:w w:val="105"/>
        </w:rPr>
        <w:t> </w:t>
      </w:r>
      <w:r>
        <w:rPr>
          <w:w w:val="105"/>
        </w:rPr>
        <w:t>governance,</w:t>
      </w:r>
      <w:r>
        <w:rPr>
          <w:spacing w:val="-3"/>
          <w:w w:val="105"/>
        </w:rPr>
        <w:t> </w:t>
      </w:r>
      <w:r>
        <w:rPr>
          <w:w w:val="105"/>
        </w:rPr>
        <w:t>integrity</w:t>
      </w:r>
      <w:r>
        <w:rPr>
          <w:spacing w:val="-2"/>
          <w:w w:val="105"/>
        </w:rPr>
        <w:t> </w:t>
      </w:r>
      <w:r>
        <w:rPr>
          <w:w w:val="105"/>
        </w:rPr>
        <w:t>and</w:t>
      </w:r>
      <w:r>
        <w:rPr>
          <w:spacing w:val="-2"/>
          <w:w w:val="105"/>
        </w:rPr>
        <w:t> </w:t>
      </w:r>
      <w:r>
        <w:rPr>
          <w:w w:val="105"/>
        </w:rPr>
        <w:t>accountability</w:t>
      </w:r>
      <w:r>
        <w:rPr>
          <w:spacing w:val="-2"/>
          <w:w w:val="105"/>
        </w:rPr>
        <w:t> </w:t>
      </w:r>
      <w:r>
        <w:rPr>
          <w:w w:val="105"/>
        </w:rPr>
        <w:t>demonstrated</w:t>
      </w:r>
      <w:r>
        <w:rPr>
          <w:spacing w:val="-2"/>
          <w:w w:val="105"/>
        </w:rPr>
        <w:t> </w:t>
      </w:r>
      <w:r>
        <w:rPr>
          <w:w w:val="105"/>
        </w:rPr>
        <w:t>over</w:t>
      </w:r>
      <w:r>
        <w:rPr>
          <w:spacing w:val="-3"/>
          <w:w w:val="105"/>
        </w:rPr>
        <w:t> </w:t>
      </w:r>
      <w:r>
        <w:rPr>
          <w:w w:val="105"/>
        </w:rPr>
        <w:t>her 20-year legal career.</w:t>
      </w:r>
    </w:p>
    <w:p>
      <w:pPr>
        <w:pStyle w:val="BodyText"/>
        <w:spacing w:line="276" w:lineRule="auto" w:before="57"/>
        <w:ind w:left="368" w:right="340"/>
      </w:pPr>
      <w:r>
        <w:rPr>
          <w:w w:val="105"/>
        </w:rPr>
        <w:t>Karen</w:t>
      </w:r>
      <w:r>
        <w:rPr>
          <w:spacing w:val="-1"/>
          <w:w w:val="105"/>
        </w:rPr>
        <w:t> </w:t>
      </w:r>
      <w:r>
        <w:rPr>
          <w:w w:val="105"/>
        </w:rPr>
        <w:t>is</w:t>
      </w:r>
      <w:r>
        <w:rPr>
          <w:spacing w:val="-1"/>
          <w:w w:val="105"/>
        </w:rPr>
        <w:t> </w:t>
      </w:r>
      <w:r>
        <w:rPr>
          <w:w w:val="105"/>
        </w:rPr>
        <w:t>endlessly</w:t>
      </w:r>
      <w:r>
        <w:rPr>
          <w:spacing w:val="-1"/>
          <w:w w:val="105"/>
        </w:rPr>
        <w:t> </w:t>
      </w:r>
      <w:r>
        <w:rPr>
          <w:w w:val="105"/>
        </w:rPr>
        <w:t>curious,</w:t>
      </w:r>
      <w:r>
        <w:rPr>
          <w:spacing w:val="-2"/>
          <w:w w:val="105"/>
        </w:rPr>
        <w:t> </w:t>
      </w:r>
      <w:r>
        <w:rPr>
          <w:w w:val="105"/>
        </w:rPr>
        <w:t>an</w:t>
      </w:r>
      <w:r>
        <w:rPr>
          <w:spacing w:val="-1"/>
          <w:w w:val="105"/>
        </w:rPr>
        <w:t> </w:t>
      </w:r>
      <w:r>
        <w:rPr>
          <w:w w:val="105"/>
        </w:rPr>
        <w:t>excellent</w:t>
      </w:r>
      <w:r>
        <w:rPr>
          <w:spacing w:val="-2"/>
          <w:w w:val="105"/>
        </w:rPr>
        <w:t> </w:t>
      </w:r>
      <w:r>
        <w:rPr>
          <w:w w:val="105"/>
        </w:rPr>
        <w:t>listener,</w:t>
      </w:r>
      <w:r>
        <w:rPr>
          <w:spacing w:val="-2"/>
          <w:w w:val="105"/>
        </w:rPr>
        <w:t> </w:t>
      </w:r>
      <w:r>
        <w:rPr>
          <w:w w:val="105"/>
        </w:rPr>
        <w:t>a</w:t>
      </w:r>
      <w:r>
        <w:rPr>
          <w:spacing w:val="-1"/>
          <w:w w:val="105"/>
        </w:rPr>
        <w:t> </w:t>
      </w:r>
      <w:r>
        <w:rPr>
          <w:w w:val="105"/>
        </w:rPr>
        <w:t>confident</w:t>
      </w:r>
      <w:r>
        <w:rPr>
          <w:spacing w:val="-2"/>
          <w:w w:val="105"/>
        </w:rPr>
        <w:t> </w:t>
      </w:r>
      <w:r>
        <w:rPr>
          <w:w w:val="105"/>
        </w:rPr>
        <w:t>speaker,</w:t>
      </w:r>
      <w:r>
        <w:rPr>
          <w:spacing w:val="-2"/>
          <w:w w:val="105"/>
        </w:rPr>
        <w:t> </w:t>
      </w:r>
      <w:r>
        <w:rPr>
          <w:w w:val="105"/>
        </w:rPr>
        <w:t>and</w:t>
      </w:r>
      <w:r>
        <w:rPr>
          <w:spacing w:val="-1"/>
          <w:w w:val="105"/>
        </w:rPr>
        <w:t> </w:t>
      </w:r>
      <w:r>
        <w:rPr>
          <w:w w:val="105"/>
        </w:rPr>
        <w:t>an</w:t>
      </w:r>
      <w:r>
        <w:rPr>
          <w:spacing w:val="-1"/>
          <w:w w:val="105"/>
        </w:rPr>
        <w:t> </w:t>
      </w:r>
      <w:r>
        <w:rPr>
          <w:w w:val="105"/>
        </w:rPr>
        <w:t>eager</w:t>
      </w:r>
      <w:r>
        <w:rPr>
          <w:spacing w:val="-2"/>
          <w:w w:val="105"/>
        </w:rPr>
        <w:t> </w:t>
      </w:r>
      <w:r>
        <w:rPr>
          <w:w w:val="105"/>
        </w:rPr>
        <w:t>learner</w:t>
      </w:r>
      <w:r>
        <w:rPr>
          <w:spacing w:val="-2"/>
          <w:w w:val="105"/>
        </w:rPr>
        <w:t> </w:t>
      </w:r>
      <w:r>
        <w:rPr>
          <w:w w:val="105"/>
        </w:rPr>
        <w:t>who</w:t>
      </w:r>
      <w:r>
        <w:rPr>
          <w:spacing w:val="-1"/>
          <w:w w:val="105"/>
        </w:rPr>
        <w:t> </w:t>
      </w:r>
      <w:r>
        <w:rPr>
          <w:w w:val="105"/>
        </w:rPr>
        <w:t>is</w:t>
      </w:r>
      <w:r>
        <w:rPr>
          <w:spacing w:val="-1"/>
          <w:w w:val="105"/>
        </w:rPr>
        <w:t> </w:t>
      </w:r>
      <w:r>
        <w:rPr>
          <w:w w:val="105"/>
        </w:rPr>
        <w:t>committed to applying her skills to further the rights and interests of people with disability and the vision of QDN that there be nothing about us without us.</w:t>
      </w:r>
    </w:p>
    <w:p>
      <w:pPr>
        <w:spacing w:before="67"/>
        <w:ind w:left="141" w:right="0" w:firstLine="0"/>
        <w:jc w:val="left"/>
        <w:rPr>
          <w:b/>
          <w:i/>
          <w:sz w:val="19"/>
        </w:rPr>
      </w:pPr>
      <w:r>
        <w:rPr>
          <w:b/>
          <w:sz w:val="19"/>
        </w:rPr>
        <w:t>Nigel</w:t>
      </w:r>
      <w:r>
        <w:rPr>
          <w:b/>
          <w:spacing w:val="35"/>
          <w:sz w:val="19"/>
        </w:rPr>
        <w:t> </w:t>
      </w:r>
      <w:r>
        <w:rPr>
          <w:b/>
          <w:sz w:val="19"/>
        </w:rPr>
        <w:t>Webb,</w:t>
      </w:r>
      <w:r>
        <w:rPr>
          <w:b/>
          <w:spacing w:val="35"/>
          <w:sz w:val="19"/>
        </w:rPr>
        <w:t> </w:t>
      </w:r>
      <w:r>
        <w:rPr>
          <w:b/>
          <w:i/>
          <w:sz w:val="19"/>
        </w:rPr>
        <w:t>DipCmmntyServWk,</w:t>
      </w:r>
      <w:r>
        <w:rPr>
          <w:b/>
          <w:i/>
          <w:spacing w:val="35"/>
          <w:sz w:val="19"/>
        </w:rPr>
        <w:t> </w:t>
      </w:r>
      <w:r>
        <w:rPr>
          <w:b/>
          <w:i/>
          <w:sz w:val="19"/>
        </w:rPr>
        <w:t>DipJusAdmin,</w:t>
      </w:r>
      <w:r>
        <w:rPr>
          <w:b/>
          <w:i/>
          <w:spacing w:val="36"/>
          <w:sz w:val="19"/>
        </w:rPr>
        <w:t> </w:t>
      </w:r>
      <w:r>
        <w:rPr>
          <w:b/>
          <w:i/>
          <w:sz w:val="19"/>
        </w:rPr>
        <w:t>CertIV</w:t>
      </w:r>
      <w:r>
        <w:rPr>
          <w:b/>
          <w:i/>
          <w:spacing w:val="37"/>
          <w:sz w:val="19"/>
        </w:rPr>
        <w:t> </w:t>
      </w:r>
      <w:r>
        <w:rPr>
          <w:b/>
          <w:i/>
          <w:sz w:val="19"/>
        </w:rPr>
        <w:t>Workplace</w:t>
      </w:r>
      <w:r>
        <w:rPr>
          <w:b/>
          <w:i/>
          <w:spacing w:val="37"/>
          <w:sz w:val="19"/>
        </w:rPr>
        <w:t> </w:t>
      </w:r>
      <w:r>
        <w:rPr>
          <w:b/>
          <w:i/>
          <w:sz w:val="19"/>
        </w:rPr>
        <w:t>Training</w:t>
      </w:r>
      <w:r>
        <w:rPr>
          <w:b/>
          <w:i/>
          <w:spacing w:val="37"/>
          <w:sz w:val="19"/>
        </w:rPr>
        <w:t> </w:t>
      </w:r>
      <w:r>
        <w:rPr>
          <w:b/>
          <w:i/>
          <w:sz w:val="19"/>
        </w:rPr>
        <w:t>&amp;</w:t>
      </w:r>
      <w:r>
        <w:rPr>
          <w:b/>
          <w:i/>
          <w:spacing w:val="38"/>
          <w:sz w:val="19"/>
        </w:rPr>
        <w:t> </w:t>
      </w:r>
      <w:r>
        <w:rPr>
          <w:b/>
          <w:i/>
          <w:sz w:val="19"/>
        </w:rPr>
        <w:t>Assessment,</w:t>
      </w:r>
      <w:r>
        <w:rPr>
          <w:b/>
          <w:i/>
          <w:spacing w:val="34"/>
          <w:sz w:val="19"/>
        </w:rPr>
        <w:t> </w:t>
      </w:r>
      <w:r>
        <w:rPr>
          <w:b/>
          <w:i/>
          <w:sz w:val="19"/>
        </w:rPr>
        <w:t>JP</w:t>
      </w:r>
      <w:r>
        <w:rPr>
          <w:b/>
          <w:i/>
          <w:spacing w:val="37"/>
          <w:sz w:val="19"/>
        </w:rPr>
        <w:t> </w:t>
      </w:r>
      <w:r>
        <w:rPr>
          <w:b/>
          <w:i/>
          <w:spacing w:val="-2"/>
          <w:sz w:val="19"/>
        </w:rPr>
        <w:t>(Qual)</w:t>
      </w:r>
    </w:p>
    <w:p>
      <w:pPr>
        <w:pStyle w:val="Heading6"/>
        <w:spacing w:before="31"/>
        <w:ind w:left="254"/>
      </w:pPr>
      <w:r>
        <w:rPr>
          <w:spacing w:val="-2"/>
          <w:w w:val="105"/>
        </w:rPr>
        <w:t>(Director)</w:t>
      </w:r>
    </w:p>
    <w:p>
      <w:pPr>
        <w:pStyle w:val="BodyText"/>
        <w:spacing w:line="276" w:lineRule="auto" w:before="98"/>
        <w:ind w:left="368" w:right="415"/>
      </w:pPr>
      <w:r>
        <w:rPr>
          <w:w w:val="105"/>
        </w:rPr>
        <w:t>Nigel was elected a Director of QDN in November 2024, and is a member of the Audit &amp; Compliance Committee.</w:t>
      </w:r>
      <w:r>
        <w:rPr>
          <w:spacing w:val="-2"/>
          <w:w w:val="105"/>
        </w:rPr>
        <w:t> </w:t>
      </w:r>
      <w:r>
        <w:rPr>
          <w:w w:val="105"/>
        </w:rPr>
        <w:t>He</w:t>
      </w:r>
      <w:r>
        <w:rPr>
          <w:spacing w:val="-1"/>
          <w:w w:val="105"/>
        </w:rPr>
        <w:t> </w:t>
      </w:r>
      <w:r>
        <w:rPr>
          <w:w w:val="105"/>
        </w:rPr>
        <w:t>has</w:t>
      </w:r>
      <w:r>
        <w:rPr>
          <w:spacing w:val="-1"/>
          <w:w w:val="105"/>
        </w:rPr>
        <w:t> </w:t>
      </w:r>
      <w:r>
        <w:rPr>
          <w:w w:val="105"/>
        </w:rPr>
        <w:t>a</w:t>
      </w:r>
      <w:r>
        <w:rPr>
          <w:spacing w:val="-1"/>
          <w:w w:val="105"/>
        </w:rPr>
        <w:t> </w:t>
      </w:r>
      <w:r>
        <w:rPr>
          <w:w w:val="105"/>
        </w:rPr>
        <w:t>lifetime</w:t>
      </w:r>
      <w:r>
        <w:rPr>
          <w:spacing w:val="-1"/>
          <w:w w:val="105"/>
        </w:rPr>
        <w:t> </w:t>
      </w:r>
      <w:r>
        <w:rPr>
          <w:w w:val="105"/>
        </w:rPr>
        <w:t>of</w:t>
      </w:r>
      <w:r>
        <w:rPr>
          <w:spacing w:val="-2"/>
          <w:w w:val="105"/>
        </w:rPr>
        <w:t> </w:t>
      </w:r>
      <w:r>
        <w:rPr>
          <w:w w:val="105"/>
        </w:rPr>
        <w:t>lived</w:t>
      </w:r>
      <w:r>
        <w:rPr>
          <w:spacing w:val="-1"/>
          <w:w w:val="105"/>
        </w:rPr>
        <w:t> </w:t>
      </w:r>
      <w:r>
        <w:rPr>
          <w:w w:val="105"/>
        </w:rPr>
        <w:t>experience</w:t>
      </w:r>
      <w:r>
        <w:rPr>
          <w:spacing w:val="-1"/>
          <w:w w:val="105"/>
        </w:rPr>
        <w:t> </w:t>
      </w:r>
      <w:r>
        <w:rPr>
          <w:w w:val="105"/>
        </w:rPr>
        <w:t>of</w:t>
      </w:r>
      <w:r>
        <w:rPr>
          <w:spacing w:val="-2"/>
          <w:w w:val="105"/>
        </w:rPr>
        <w:t> </w:t>
      </w:r>
      <w:r>
        <w:rPr>
          <w:w w:val="105"/>
        </w:rPr>
        <w:t>physical</w:t>
      </w:r>
      <w:r>
        <w:rPr>
          <w:spacing w:val="-2"/>
          <w:w w:val="105"/>
        </w:rPr>
        <w:t> </w:t>
      </w:r>
      <w:r>
        <w:rPr>
          <w:w w:val="105"/>
        </w:rPr>
        <w:t>disability,</w:t>
      </w:r>
      <w:r>
        <w:rPr>
          <w:spacing w:val="-3"/>
          <w:w w:val="105"/>
        </w:rPr>
        <w:t> </w:t>
      </w:r>
      <w:r>
        <w:rPr>
          <w:w w:val="105"/>
        </w:rPr>
        <w:t>living</w:t>
      </w:r>
      <w:r>
        <w:rPr>
          <w:spacing w:val="-1"/>
          <w:w w:val="105"/>
        </w:rPr>
        <w:t> </w:t>
      </w:r>
      <w:r>
        <w:rPr>
          <w:w w:val="105"/>
        </w:rPr>
        <w:t>in</w:t>
      </w:r>
      <w:r>
        <w:rPr>
          <w:spacing w:val="-1"/>
          <w:w w:val="105"/>
        </w:rPr>
        <w:t> </w:t>
      </w:r>
      <w:r>
        <w:rPr>
          <w:w w:val="105"/>
        </w:rPr>
        <w:t>institutions</w:t>
      </w:r>
      <w:r>
        <w:rPr>
          <w:spacing w:val="-1"/>
          <w:w w:val="105"/>
        </w:rPr>
        <w:t> </w:t>
      </w:r>
      <w:r>
        <w:rPr>
          <w:w w:val="105"/>
        </w:rPr>
        <w:t>as</w:t>
      </w:r>
      <w:r>
        <w:rPr>
          <w:spacing w:val="-1"/>
          <w:w w:val="105"/>
        </w:rPr>
        <w:t> </w:t>
      </w:r>
      <w:r>
        <w:rPr>
          <w:w w:val="105"/>
        </w:rPr>
        <w:t>a</w:t>
      </w:r>
      <w:r>
        <w:rPr>
          <w:spacing w:val="-1"/>
          <w:w w:val="105"/>
        </w:rPr>
        <w:t> </w:t>
      </w:r>
      <w:r>
        <w:rPr>
          <w:w w:val="105"/>
        </w:rPr>
        <w:t>child</w:t>
      </w:r>
      <w:r>
        <w:rPr>
          <w:spacing w:val="-1"/>
          <w:w w:val="105"/>
        </w:rPr>
        <w:t> </w:t>
      </w:r>
      <w:r>
        <w:rPr>
          <w:w w:val="105"/>
        </w:rPr>
        <w:t>and young adult and in the community for 35 years, including the last 16 years married with two teenage </w:t>
      </w:r>
      <w:r>
        <w:rPr>
          <w:spacing w:val="-2"/>
          <w:w w:val="105"/>
        </w:rPr>
        <w:t>daughters.</w:t>
      </w:r>
    </w:p>
    <w:p>
      <w:pPr>
        <w:pStyle w:val="BodyText"/>
        <w:spacing w:line="278" w:lineRule="auto" w:before="66"/>
        <w:ind w:left="368" w:right="366"/>
      </w:pPr>
      <w:r>
        <w:rPr>
          <w:w w:val="105"/>
        </w:rPr>
        <w:t>Currently, Nigel holds roles as the Queensland representative on the NDIS Review Advisory Committee (NDIS</w:t>
      </w:r>
      <w:r>
        <w:rPr>
          <w:spacing w:val="-1"/>
          <w:w w:val="105"/>
        </w:rPr>
        <w:t> </w:t>
      </w:r>
      <w:r>
        <w:rPr>
          <w:w w:val="105"/>
        </w:rPr>
        <w:t>RAC),</w:t>
      </w:r>
      <w:r>
        <w:rPr>
          <w:spacing w:val="-2"/>
          <w:w w:val="105"/>
        </w:rPr>
        <w:t> </w:t>
      </w:r>
      <w:r>
        <w:rPr>
          <w:w w:val="105"/>
        </w:rPr>
        <w:t>as</w:t>
      </w:r>
      <w:r>
        <w:rPr>
          <w:spacing w:val="-1"/>
          <w:w w:val="105"/>
        </w:rPr>
        <w:t> </w:t>
      </w:r>
      <w:r>
        <w:rPr>
          <w:w w:val="105"/>
        </w:rPr>
        <w:t>an</w:t>
      </w:r>
      <w:r>
        <w:rPr>
          <w:spacing w:val="-1"/>
          <w:w w:val="105"/>
        </w:rPr>
        <w:t> </w:t>
      </w:r>
      <w:r>
        <w:rPr>
          <w:w w:val="105"/>
        </w:rPr>
        <w:t>inclusion</w:t>
      </w:r>
      <w:r>
        <w:rPr>
          <w:spacing w:val="-1"/>
          <w:w w:val="105"/>
        </w:rPr>
        <w:t> </w:t>
      </w:r>
      <w:r>
        <w:rPr>
          <w:w w:val="105"/>
        </w:rPr>
        <w:t>consultant,</w:t>
      </w:r>
      <w:r>
        <w:rPr>
          <w:spacing w:val="-2"/>
          <w:w w:val="105"/>
        </w:rPr>
        <w:t> </w:t>
      </w:r>
      <w:r>
        <w:rPr>
          <w:w w:val="105"/>
        </w:rPr>
        <w:t>as</w:t>
      </w:r>
      <w:r>
        <w:rPr>
          <w:spacing w:val="-1"/>
          <w:w w:val="105"/>
        </w:rPr>
        <w:t> </w:t>
      </w:r>
      <w:r>
        <w:rPr>
          <w:w w:val="105"/>
        </w:rPr>
        <w:t>a</w:t>
      </w:r>
      <w:r>
        <w:rPr>
          <w:spacing w:val="-1"/>
          <w:w w:val="105"/>
        </w:rPr>
        <w:t> </w:t>
      </w:r>
      <w:r>
        <w:rPr>
          <w:w w:val="105"/>
        </w:rPr>
        <w:t>member</w:t>
      </w:r>
      <w:r>
        <w:rPr>
          <w:spacing w:val="-1"/>
          <w:w w:val="105"/>
        </w:rPr>
        <w:t> </w:t>
      </w:r>
      <w:r>
        <w:rPr>
          <w:w w:val="105"/>
        </w:rPr>
        <w:t>of</w:t>
      </w:r>
      <w:r>
        <w:rPr>
          <w:spacing w:val="-2"/>
          <w:w w:val="105"/>
        </w:rPr>
        <w:t> </w:t>
      </w:r>
      <w:r>
        <w:rPr>
          <w:w w:val="105"/>
        </w:rPr>
        <w:t>the</w:t>
      </w:r>
      <w:r>
        <w:rPr>
          <w:spacing w:val="-1"/>
          <w:w w:val="105"/>
        </w:rPr>
        <w:t> </w:t>
      </w:r>
      <w:r>
        <w:rPr>
          <w:w w:val="105"/>
        </w:rPr>
        <w:t>Queensland</w:t>
      </w:r>
      <w:r>
        <w:rPr>
          <w:spacing w:val="-1"/>
          <w:w w:val="105"/>
        </w:rPr>
        <w:t> </w:t>
      </w:r>
      <w:r>
        <w:rPr>
          <w:w w:val="105"/>
        </w:rPr>
        <w:t>Disability</w:t>
      </w:r>
      <w:r>
        <w:rPr>
          <w:spacing w:val="-1"/>
          <w:w w:val="105"/>
        </w:rPr>
        <w:t> </w:t>
      </w:r>
      <w:r>
        <w:rPr>
          <w:w w:val="105"/>
        </w:rPr>
        <w:t>Reform Implementation Committee and the Expert Disability Housing Advisory Panel, and as convenor of the Human Research &amp; Ethics Committee at an NDIS service provider. He was appointed to the Queensland Disability Advisory Council (QDAC) in September 2022, and was appointed as a Queensland delegate to the Australian Disability Strategy Advisory Council (ADSAC) in June 2023.</w:t>
      </w:r>
    </w:p>
    <w:p>
      <w:pPr>
        <w:pStyle w:val="BodyText"/>
        <w:spacing w:line="276" w:lineRule="auto" w:before="58"/>
        <w:ind w:left="368" w:right="415"/>
      </w:pPr>
      <w:r>
        <w:rPr>
          <w:w w:val="105"/>
        </w:rPr>
        <w:t>Nigel</w:t>
      </w:r>
      <w:r>
        <w:rPr>
          <w:spacing w:val="-2"/>
          <w:w w:val="105"/>
        </w:rPr>
        <w:t> </w:t>
      </w:r>
      <w:r>
        <w:rPr>
          <w:w w:val="105"/>
        </w:rPr>
        <w:t>has</w:t>
      </w:r>
      <w:r>
        <w:rPr>
          <w:spacing w:val="-1"/>
          <w:w w:val="105"/>
        </w:rPr>
        <w:t> </w:t>
      </w:r>
      <w:r>
        <w:rPr>
          <w:w w:val="105"/>
        </w:rPr>
        <w:t>extensive</w:t>
      </w:r>
      <w:r>
        <w:rPr>
          <w:spacing w:val="-1"/>
          <w:w w:val="105"/>
        </w:rPr>
        <w:t> </w:t>
      </w:r>
      <w:r>
        <w:rPr>
          <w:w w:val="105"/>
        </w:rPr>
        <w:t>knowledge</w:t>
      </w:r>
      <w:r>
        <w:rPr>
          <w:spacing w:val="-1"/>
          <w:w w:val="105"/>
        </w:rPr>
        <w:t> </w:t>
      </w:r>
      <w:r>
        <w:rPr>
          <w:w w:val="105"/>
        </w:rPr>
        <w:t>of</w:t>
      </w:r>
      <w:r>
        <w:rPr>
          <w:spacing w:val="-2"/>
          <w:w w:val="105"/>
        </w:rPr>
        <w:t> </w:t>
      </w:r>
      <w:r>
        <w:rPr>
          <w:w w:val="105"/>
        </w:rPr>
        <w:t>the</w:t>
      </w:r>
      <w:r>
        <w:rPr>
          <w:spacing w:val="-1"/>
          <w:w w:val="105"/>
        </w:rPr>
        <w:t> </w:t>
      </w:r>
      <w:r>
        <w:rPr>
          <w:w w:val="105"/>
        </w:rPr>
        <w:t>NDIS and</w:t>
      </w:r>
      <w:r>
        <w:rPr>
          <w:spacing w:val="-1"/>
          <w:w w:val="105"/>
        </w:rPr>
        <w:t> </w:t>
      </w:r>
      <w:r>
        <w:rPr>
          <w:w w:val="105"/>
        </w:rPr>
        <w:t>Targeted</w:t>
      </w:r>
      <w:r>
        <w:rPr>
          <w:spacing w:val="-1"/>
          <w:w w:val="105"/>
        </w:rPr>
        <w:t> </w:t>
      </w:r>
      <w:r>
        <w:rPr>
          <w:w w:val="105"/>
        </w:rPr>
        <w:t>Action</w:t>
      </w:r>
      <w:r>
        <w:rPr>
          <w:spacing w:val="-1"/>
          <w:w w:val="105"/>
        </w:rPr>
        <w:t> </w:t>
      </w:r>
      <w:r>
        <w:rPr>
          <w:w w:val="105"/>
        </w:rPr>
        <w:t>plans</w:t>
      </w:r>
      <w:r>
        <w:rPr>
          <w:spacing w:val="-1"/>
          <w:w w:val="105"/>
        </w:rPr>
        <w:t> </w:t>
      </w:r>
      <w:r>
        <w:rPr>
          <w:w w:val="105"/>
        </w:rPr>
        <w:t>in</w:t>
      </w:r>
      <w:r>
        <w:rPr>
          <w:spacing w:val="-1"/>
          <w:w w:val="105"/>
        </w:rPr>
        <w:t> </w:t>
      </w:r>
      <w:r>
        <w:rPr>
          <w:w w:val="105"/>
        </w:rPr>
        <w:t>Employment</w:t>
      </w:r>
      <w:r>
        <w:rPr>
          <w:spacing w:val="-2"/>
          <w:w w:val="105"/>
        </w:rPr>
        <w:t> </w:t>
      </w:r>
      <w:r>
        <w:rPr>
          <w:w w:val="105"/>
        </w:rPr>
        <w:t>&amp;</w:t>
      </w:r>
      <w:r>
        <w:rPr>
          <w:spacing w:val="-1"/>
          <w:w w:val="105"/>
        </w:rPr>
        <w:t> </w:t>
      </w:r>
      <w:r>
        <w:rPr>
          <w:w w:val="105"/>
        </w:rPr>
        <w:t>Financial</w:t>
      </w:r>
      <w:r>
        <w:rPr>
          <w:spacing w:val="-2"/>
          <w:w w:val="105"/>
        </w:rPr>
        <w:t> </w:t>
      </w:r>
      <w:r>
        <w:rPr>
          <w:w w:val="105"/>
        </w:rPr>
        <w:t>Security, Community Attitudes, Inclusive Homes &amp; Communities, Safety, Rights &amp; Justice, Personal &amp; Community Supports, and Education &amp; Learning Outcome Areas. He has been employed as a Client Liaison Officer for 16 years by a leading disability support provider supporting 10,000 clients throughout Qld &amp; NSW.</w:t>
      </w:r>
    </w:p>
    <w:p>
      <w:pPr>
        <w:pStyle w:val="BodyText"/>
        <w:spacing w:line="276" w:lineRule="auto" w:before="66"/>
        <w:ind w:left="368" w:right="415"/>
      </w:pPr>
      <w:r>
        <w:rPr>
          <w:w w:val="105"/>
        </w:rPr>
        <w:t>Nigel has been an active QDeNgage Consultant, a Housing Champion and a Peer Leader co-convening a NDIS</w:t>
      </w:r>
      <w:r>
        <w:rPr>
          <w:spacing w:val="-1"/>
          <w:w w:val="105"/>
        </w:rPr>
        <w:t> </w:t>
      </w:r>
      <w:r>
        <w:rPr>
          <w:w w:val="105"/>
        </w:rPr>
        <w:t>Self-Management</w:t>
      </w:r>
      <w:r>
        <w:rPr>
          <w:spacing w:val="-2"/>
          <w:w w:val="105"/>
        </w:rPr>
        <w:t> </w:t>
      </w:r>
      <w:r>
        <w:rPr>
          <w:w w:val="105"/>
        </w:rPr>
        <w:t>Peer</w:t>
      </w:r>
      <w:r>
        <w:rPr>
          <w:spacing w:val="-2"/>
          <w:w w:val="105"/>
        </w:rPr>
        <w:t> </w:t>
      </w:r>
      <w:r>
        <w:rPr>
          <w:w w:val="105"/>
        </w:rPr>
        <w:t>group</w:t>
      </w:r>
      <w:r>
        <w:rPr>
          <w:spacing w:val="-1"/>
          <w:w w:val="105"/>
        </w:rPr>
        <w:t> </w:t>
      </w:r>
      <w:r>
        <w:rPr>
          <w:w w:val="105"/>
        </w:rPr>
        <w:t>in</w:t>
      </w:r>
      <w:r>
        <w:rPr>
          <w:spacing w:val="-1"/>
          <w:w w:val="105"/>
        </w:rPr>
        <w:t> </w:t>
      </w:r>
      <w:r>
        <w:rPr>
          <w:w w:val="105"/>
        </w:rPr>
        <w:t>recent</w:t>
      </w:r>
      <w:r>
        <w:rPr>
          <w:spacing w:val="-2"/>
          <w:w w:val="105"/>
        </w:rPr>
        <w:t> </w:t>
      </w:r>
      <w:r>
        <w:rPr>
          <w:w w:val="105"/>
        </w:rPr>
        <w:t>years,</w:t>
      </w:r>
      <w:r>
        <w:rPr>
          <w:spacing w:val="-2"/>
          <w:w w:val="105"/>
        </w:rPr>
        <w:t> </w:t>
      </w:r>
      <w:r>
        <w:rPr>
          <w:w w:val="105"/>
        </w:rPr>
        <w:t>and</w:t>
      </w:r>
      <w:r>
        <w:rPr>
          <w:spacing w:val="-1"/>
          <w:w w:val="105"/>
        </w:rPr>
        <w:t> </w:t>
      </w:r>
      <w:r>
        <w:rPr>
          <w:w w:val="105"/>
        </w:rPr>
        <w:t>wants</w:t>
      </w:r>
      <w:r>
        <w:rPr>
          <w:spacing w:val="-1"/>
          <w:w w:val="105"/>
        </w:rPr>
        <w:t> </w:t>
      </w:r>
      <w:r>
        <w:rPr>
          <w:w w:val="105"/>
        </w:rPr>
        <w:t>his</w:t>
      </w:r>
      <w:r>
        <w:rPr>
          <w:spacing w:val="-1"/>
          <w:w w:val="105"/>
        </w:rPr>
        <w:t> </w:t>
      </w:r>
      <w:r>
        <w:rPr>
          <w:w w:val="105"/>
        </w:rPr>
        <w:t>peers’ lives</w:t>
      </w:r>
      <w:r>
        <w:rPr>
          <w:spacing w:val="-1"/>
          <w:w w:val="105"/>
        </w:rPr>
        <w:t> </w:t>
      </w:r>
      <w:r>
        <w:rPr>
          <w:w w:val="105"/>
        </w:rPr>
        <w:t>to</w:t>
      </w:r>
      <w:r>
        <w:rPr>
          <w:spacing w:val="-1"/>
          <w:w w:val="105"/>
        </w:rPr>
        <w:t> </w:t>
      </w:r>
      <w:r>
        <w:rPr>
          <w:w w:val="105"/>
        </w:rPr>
        <w:t>be</w:t>
      </w:r>
      <w:r>
        <w:rPr>
          <w:spacing w:val="-1"/>
          <w:w w:val="105"/>
        </w:rPr>
        <w:t> </w:t>
      </w:r>
      <w:r>
        <w:rPr>
          <w:w w:val="105"/>
        </w:rPr>
        <w:t>rich</w:t>
      </w:r>
      <w:r>
        <w:rPr>
          <w:spacing w:val="-1"/>
          <w:w w:val="105"/>
        </w:rPr>
        <w:t> </w:t>
      </w:r>
      <w:r>
        <w:rPr>
          <w:w w:val="105"/>
        </w:rPr>
        <w:t>with</w:t>
      </w:r>
      <w:r>
        <w:rPr>
          <w:spacing w:val="-1"/>
          <w:w w:val="105"/>
        </w:rPr>
        <w:t> </w:t>
      </w:r>
      <w:r>
        <w:rPr>
          <w:w w:val="105"/>
        </w:rPr>
        <w:t>experiences</w:t>
      </w:r>
      <w:r>
        <w:rPr>
          <w:spacing w:val="-1"/>
          <w:w w:val="105"/>
        </w:rPr>
        <w:t> </w:t>
      </w:r>
      <w:r>
        <w:rPr>
          <w:w w:val="105"/>
        </w:rPr>
        <w:t>in their communities.</w:t>
      </w:r>
    </w:p>
    <w:p>
      <w:pPr>
        <w:spacing w:before="67"/>
        <w:ind w:left="141" w:right="0" w:firstLine="0"/>
        <w:jc w:val="left"/>
        <w:rPr>
          <w:b/>
          <w:sz w:val="19"/>
        </w:rPr>
      </w:pPr>
      <w:r>
        <w:rPr>
          <w:b/>
          <w:w w:val="105"/>
          <w:sz w:val="19"/>
        </w:rPr>
        <w:t>Nerine</w:t>
      </w:r>
      <w:r>
        <w:rPr>
          <w:b/>
          <w:spacing w:val="-5"/>
          <w:w w:val="105"/>
          <w:sz w:val="19"/>
        </w:rPr>
        <w:t> </w:t>
      </w:r>
      <w:r>
        <w:rPr>
          <w:b/>
          <w:w w:val="105"/>
          <w:sz w:val="19"/>
        </w:rPr>
        <w:t>Williams,</w:t>
      </w:r>
      <w:r>
        <w:rPr>
          <w:b/>
          <w:spacing w:val="-5"/>
          <w:w w:val="105"/>
          <w:sz w:val="19"/>
        </w:rPr>
        <w:t> </w:t>
      </w:r>
      <w:r>
        <w:rPr>
          <w:b/>
          <w:i/>
          <w:w w:val="105"/>
          <w:sz w:val="19"/>
        </w:rPr>
        <w:t>MMgt(HR),</w:t>
      </w:r>
      <w:r>
        <w:rPr>
          <w:b/>
          <w:i/>
          <w:spacing w:val="-5"/>
          <w:w w:val="105"/>
          <w:sz w:val="19"/>
        </w:rPr>
        <w:t> </w:t>
      </w:r>
      <w:r>
        <w:rPr>
          <w:b/>
          <w:i/>
          <w:w w:val="105"/>
          <w:sz w:val="19"/>
        </w:rPr>
        <w:t>GradDipMgt,</w:t>
      </w:r>
      <w:r>
        <w:rPr>
          <w:b/>
          <w:i/>
          <w:spacing w:val="-7"/>
          <w:w w:val="105"/>
          <w:sz w:val="19"/>
        </w:rPr>
        <w:t> </w:t>
      </w:r>
      <w:r>
        <w:rPr>
          <w:b/>
          <w:i/>
          <w:w w:val="105"/>
          <w:sz w:val="19"/>
        </w:rPr>
        <w:t>GradCertIS,</w:t>
      </w:r>
      <w:r>
        <w:rPr>
          <w:b/>
          <w:i/>
          <w:spacing w:val="-5"/>
          <w:w w:val="105"/>
          <w:sz w:val="19"/>
        </w:rPr>
        <w:t> </w:t>
      </w:r>
      <w:r>
        <w:rPr>
          <w:b/>
          <w:i/>
          <w:w w:val="105"/>
          <w:sz w:val="19"/>
        </w:rPr>
        <w:t>Cert</w:t>
      </w:r>
      <w:r>
        <w:rPr>
          <w:b/>
          <w:i/>
          <w:spacing w:val="-6"/>
          <w:w w:val="105"/>
          <w:sz w:val="19"/>
        </w:rPr>
        <w:t> </w:t>
      </w:r>
      <w:r>
        <w:rPr>
          <w:b/>
          <w:i/>
          <w:w w:val="105"/>
          <w:sz w:val="19"/>
        </w:rPr>
        <w:t>IV</w:t>
      </w:r>
      <w:r>
        <w:rPr>
          <w:b/>
          <w:i/>
          <w:spacing w:val="-4"/>
          <w:w w:val="105"/>
          <w:sz w:val="19"/>
        </w:rPr>
        <w:t> </w:t>
      </w:r>
      <w:r>
        <w:rPr>
          <w:b/>
          <w:i/>
          <w:w w:val="105"/>
          <w:sz w:val="19"/>
        </w:rPr>
        <w:t>AT</w:t>
      </w:r>
      <w:r>
        <w:rPr>
          <w:b/>
          <w:i/>
          <w:spacing w:val="-4"/>
          <w:w w:val="105"/>
          <w:sz w:val="19"/>
        </w:rPr>
        <w:t> </w:t>
      </w:r>
      <w:r>
        <w:rPr>
          <w:b/>
          <w:i/>
          <w:w w:val="105"/>
          <w:sz w:val="19"/>
        </w:rPr>
        <w:t>Mentor</w:t>
      </w:r>
      <w:r>
        <w:rPr>
          <w:b/>
          <w:i/>
          <w:spacing w:val="-4"/>
          <w:w w:val="105"/>
          <w:sz w:val="19"/>
        </w:rPr>
        <w:t> </w:t>
      </w:r>
      <w:r>
        <w:rPr>
          <w:b/>
          <w:spacing w:val="-2"/>
          <w:w w:val="105"/>
          <w:sz w:val="19"/>
        </w:rPr>
        <w:t>(Director)</w:t>
      </w:r>
    </w:p>
    <w:p>
      <w:pPr>
        <w:pStyle w:val="BodyText"/>
        <w:spacing w:before="93"/>
        <w:ind w:left="368"/>
      </w:pPr>
      <w:r>
        <w:rPr>
          <w:w w:val="105"/>
        </w:rPr>
        <w:t>Nerine</w:t>
      </w:r>
      <w:r>
        <w:rPr>
          <w:spacing w:val="-4"/>
          <w:w w:val="105"/>
        </w:rPr>
        <w:t> </w:t>
      </w:r>
      <w:r>
        <w:rPr>
          <w:w w:val="105"/>
        </w:rPr>
        <w:t>has</w:t>
      </w:r>
      <w:r>
        <w:rPr>
          <w:spacing w:val="-4"/>
          <w:w w:val="105"/>
        </w:rPr>
        <w:t> </w:t>
      </w:r>
      <w:r>
        <w:rPr>
          <w:w w:val="105"/>
        </w:rPr>
        <w:t>been</w:t>
      </w:r>
      <w:r>
        <w:rPr>
          <w:spacing w:val="-4"/>
          <w:w w:val="105"/>
        </w:rPr>
        <w:t> </w:t>
      </w:r>
      <w:r>
        <w:rPr>
          <w:w w:val="105"/>
        </w:rPr>
        <w:t>a</w:t>
      </w:r>
      <w:r>
        <w:rPr>
          <w:spacing w:val="-3"/>
          <w:w w:val="105"/>
        </w:rPr>
        <w:t> </w:t>
      </w:r>
      <w:r>
        <w:rPr>
          <w:w w:val="105"/>
        </w:rPr>
        <w:t>Director</w:t>
      </w:r>
      <w:r>
        <w:rPr>
          <w:spacing w:val="-4"/>
          <w:w w:val="105"/>
        </w:rPr>
        <w:t> </w:t>
      </w:r>
      <w:r>
        <w:rPr>
          <w:w w:val="105"/>
        </w:rPr>
        <w:t>of</w:t>
      </w:r>
      <w:r>
        <w:rPr>
          <w:spacing w:val="-5"/>
          <w:w w:val="105"/>
        </w:rPr>
        <w:t> </w:t>
      </w:r>
      <w:r>
        <w:rPr>
          <w:w w:val="105"/>
        </w:rPr>
        <w:t>QDN</w:t>
      </w:r>
      <w:r>
        <w:rPr>
          <w:spacing w:val="-3"/>
          <w:w w:val="105"/>
        </w:rPr>
        <w:t> </w:t>
      </w:r>
      <w:r>
        <w:rPr>
          <w:w w:val="105"/>
        </w:rPr>
        <w:t>since</w:t>
      </w:r>
      <w:r>
        <w:rPr>
          <w:spacing w:val="-3"/>
          <w:w w:val="105"/>
        </w:rPr>
        <w:t> </w:t>
      </w:r>
      <w:r>
        <w:rPr>
          <w:w w:val="105"/>
        </w:rPr>
        <w:t>2022</w:t>
      </w:r>
      <w:r>
        <w:rPr>
          <w:spacing w:val="-4"/>
          <w:w w:val="105"/>
        </w:rPr>
        <w:t> </w:t>
      </w:r>
      <w:r>
        <w:rPr>
          <w:w w:val="105"/>
        </w:rPr>
        <w:t>and</w:t>
      </w:r>
      <w:r>
        <w:rPr>
          <w:spacing w:val="-4"/>
          <w:w w:val="105"/>
        </w:rPr>
        <w:t> </w:t>
      </w:r>
      <w:r>
        <w:rPr>
          <w:w w:val="105"/>
        </w:rPr>
        <w:t>is</w:t>
      </w:r>
      <w:r>
        <w:rPr>
          <w:spacing w:val="-3"/>
          <w:w w:val="105"/>
        </w:rPr>
        <w:t> </w:t>
      </w:r>
      <w:r>
        <w:rPr>
          <w:w w:val="105"/>
        </w:rPr>
        <w:t>Chair</w:t>
      </w:r>
      <w:r>
        <w:rPr>
          <w:spacing w:val="-5"/>
          <w:w w:val="105"/>
        </w:rPr>
        <w:t> </w:t>
      </w:r>
      <w:r>
        <w:rPr>
          <w:w w:val="105"/>
        </w:rPr>
        <w:t>of</w:t>
      </w:r>
      <w:r>
        <w:rPr>
          <w:spacing w:val="-5"/>
          <w:w w:val="105"/>
        </w:rPr>
        <w:t> </w:t>
      </w:r>
      <w:r>
        <w:rPr>
          <w:w w:val="105"/>
        </w:rPr>
        <w:t>the</w:t>
      </w:r>
      <w:r>
        <w:rPr>
          <w:spacing w:val="-3"/>
          <w:w w:val="105"/>
        </w:rPr>
        <w:t> </w:t>
      </w:r>
      <w:r>
        <w:rPr>
          <w:w w:val="105"/>
        </w:rPr>
        <w:t>Nominations</w:t>
      </w:r>
      <w:r>
        <w:rPr>
          <w:spacing w:val="-4"/>
          <w:w w:val="105"/>
        </w:rPr>
        <w:t> </w:t>
      </w:r>
      <w:r>
        <w:rPr>
          <w:w w:val="105"/>
        </w:rPr>
        <w:t>&amp;</w:t>
      </w:r>
      <w:r>
        <w:rPr>
          <w:spacing w:val="-4"/>
          <w:w w:val="105"/>
        </w:rPr>
        <w:t> </w:t>
      </w:r>
      <w:r>
        <w:rPr>
          <w:w w:val="105"/>
        </w:rPr>
        <w:t>Performance</w:t>
      </w:r>
      <w:r>
        <w:rPr>
          <w:spacing w:val="-4"/>
          <w:w w:val="105"/>
        </w:rPr>
        <w:t> </w:t>
      </w:r>
      <w:r>
        <w:rPr>
          <w:spacing w:val="-2"/>
          <w:w w:val="105"/>
        </w:rPr>
        <w:t>Committee.</w:t>
      </w:r>
    </w:p>
    <w:p>
      <w:pPr>
        <w:pStyle w:val="BodyText"/>
        <w:spacing w:line="278" w:lineRule="auto" w:before="94"/>
        <w:ind w:left="368" w:right="340"/>
      </w:pPr>
      <w:r>
        <w:rPr>
          <w:w w:val="105"/>
        </w:rPr>
        <w:t>Nerine’s career has been centred on education and stakeholder consultation, spanning the fields of Human Resources, Information Systems, Governance, and Leadership. After the onset of a neurological condition, Nerine</w:t>
      </w:r>
      <w:r>
        <w:rPr>
          <w:spacing w:val="-1"/>
          <w:w w:val="105"/>
        </w:rPr>
        <w:t> </w:t>
      </w:r>
      <w:r>
        <w:rPr>
          <w:w w:val="105"/>
        </w:rPr>
        <w:t>has</w:t>
      </w:r>
      <w:r>
        <w:rPr>
          <w:spacing w:val="-1"/>
          <w:w w:val="105"/>
        </w:rPr>
        <w:t> </w:t>
      </w:r>
      <w:r>
        <w:rPr>
          <w:w w:val="105"/>
        </w:rPr>
        <w:t>retrained</w:t>
      </w:r>
      <w:r>
        <w:rPr>
          <w:spacing w:val="-1"/>
          <w:w w:val="105"/>
        </w:rPr>
        <w:t> </w:t>
      </w:r>
      <w:r>
        <w:rPr>
          <w:w w:val="105"/>
        </w:rPr>
        <w:t>as</w:t>
      </w:r>
      <w:r>
        <w:rPr>
          <w:spacing w:val="-1"/>
          <w:w w:val="105"/>
        </w:rPr>
        <w:t> </w:t>
      </w:r>
      <w:r>
        <w:rPr>
          <w:w w:val="105"/>
        </w:rPr>
        <w:t>an</w:t>
      </w:r>
      <w:r>
        <w:rPr>
          <w:spacing w:val="-1"/>
          <w:w w:val="105"/>
        </w:rPr>
        <w:t> </w:t>
      </w:r>
      <w:r>
        <w:rPr>
          <w:w w:val="105"/>
        </w:rPr>
        <w:t>Assistive</w:t>
      </w:r>
      <w:r>
        <w:rPr>
          <w:spacing w:val="-1"/>
          <w:w w:val="105"/>
        </w:rPr>
        <w:t> </w:t>
      </w:r>
      <w:r>
        <w:rPr>
          <w:w w:val="105"/>
        </w:rPr>
        <w:t>Technology</w:t>
      </w:r>
      <w:r>
        <w:rPr>
          <w:spacing w:val="-1"/>
          <w:w w:val="105"/>
        </w:rPr>
        <w:t> </w:t>
      </w:r>
      <w:r>
        <w:rPr>
          <w:w w:val="105"/>
        </w:rPr>
        <w:t>Mentor</w:t>
      </w:r>
      <w:r>
        <w:rPr>
          <w:spacing w:val="-2"/>
          <w:w w:val="105"/>
        </w:rPr>
        <w:t> </w:t>
      </w:r>
      <w:r>
        <w:rPr>
          <w:w w:val="105"/>
        </w:rPr>
        <w:t>and</w:t>
      </w:r>
      <w:r>
        <w:rPr>
          <w:spacing w:val="-1"/>
          <w:w w:val="105"/>
        </w:rPr>
        <w:t> </w:t>
      </w:r>
      <w:r>
        <w:rPr>
          <w:w w:val="105"/>
        </w:rPr>
        <w:t>is</w:t>
      </w:r>
      <w:r>
        <w:rPr>
          <w:spacing w:val="-1"/>
          <w:w w:val="105"/>
        </w:rPr>
        <w:t> </w:t>
      </w:r>
      <w:r>
        <w:rPr>
          <w:w w:val="105"/>
        </w:rPr>
        <w:t>actively</w:t>
      </w:r>
      <w:r>
        <w:rPr>
          <w:spacing w:val="-1"/>
          <w:w w:val="105"/>
        </w:rPr>
        <w:t> </w:t>
      </w:r>
      <w:r>
        <w:rPr>
          <w:w w:val="105"/>
        </w:rPr>
        <w:t>engaged</w:t>
      </w:r>
      <w:r>
        <w:rPr>
          <w:spacing w:val="-1"/>
          <w:w w:val="105"/>
        </w:rPr>
        <w:t> </w:t>
      </w:r>
      <w:r>
        <w:rPr>
          <w:w w:val="105"/>
        </w:rPr>
        <w:t>in</w:t>
      </w:r>
      <w:r>
        <w:rPr>
          <w:spacing w:val="-1"/>
          <w:w w:val="105"/>
        </w:rPr>
        <w:t> </w:t>
      </w:r>
      <w:r>
        <w:rPr>
          <w:w w:val="105"/>
        </w:rPr>
        <w:t>the</w:t>
      </w:r>
      <w:r>
        <w:rPr>
          <w:spacing w:val="-1"/>
          <w:w w:val="105"/>
        </w:rPr>
        <w:t> </w:t>
      </w:r>
      <w:r>
        <w:rPr>
          <w:w w:val="105"/>
        </w:rPr>
        <w:t>AT</w:t>
      </w:r>
      <w:r>
        <w:rPr>
          <w:spacing w:val="-1"/>
          <w:w w:val="105"/>
        </w:rPr>
        <w:t> </w:t>
      </w:r>
      <w:r>
        <w:rPr>
          <w:w w:val="105"/>
        </w:rPr>
        <w:t>User</w:t>
      </w:r>
      <w:r>
        <w:rPr>
          <w:spacing w:val="-2"/>
          <w:w w:val="105"/>
        </w:rPr>
        <w:t> </w:t>
      </w:r>
      <w:r>
        <w:rPr>
          <w:w w:val="105"/>
        </w:rPr>
        <w:t>community, helping people make informed choices about their assistive technology.</w:t>
      </w:r>
    </w:p>
    <w:p>
      <w:pPr>
        <w:pStyle w:val="BodyText"/>
        <w:spacing w:line="278" w:lineRule="auto" w:before="56"/>
        <w:ind w:left="368" w:right="340"/>
      </w:pPr>
      <w:r>
        <w:rPr>
          <w:w w:val="105"/>
        </w:rPr>
        <w:t>Committed</w:t>
      </w:r>
      <w:r>
        <w:rPr>
          <w:spacing w:val="-1"/>
          <w:w w:val="105"/>
        </w:rPr>
        <w:t> </w:t>
      </w:r>
      <w:r>
        <w:rPr>
          <w:w w:val="105"/>
        </w:rPr>
        <w:t>to</w:t>
      </w:r>
      <w:r>
        <w:rPr>
          <w:spacing w:val="-1"/>
          <w:w w:val="105"/>
        </w:rPr>
        <w:t> </w:t>
      </w:r>
      <w:r>
        <w:rPr>
          <w:w w:val="105"/>
        </w:rPr>
        <w:t>the</w:t>
      </w:r>
      <w:r>
        <w:rPr>
          <w:spacing w:val="-1"/>
          <w:w w:val="105"/>
        </w:rPr>
        <w:t> </w:t>
      </w:r>
      <w:r>
        <w:rPr>
          <w:w w:val="105"/>
        </w:rPr>
        <w:t>Functional</w:t>
      </w:r>
      <w:r>
        <w:rPr>
          <w:spacing w:val="-2"/>
          <w:w w:val="105"/>
        </w:rPr>
        <w:t> </w:t>
      </w:r>
      <w:r>
        <w:rPr>
          <w:w w:val="105"/>
        </w:rPr>
        <w:t>Neurological</w:t>
      </w:r>
      <w:r>
        <w:rPr>
          <w:spacing w:val="-2"/>
          <w:w w:val="105"/>
        </w:rPr>
        <w:t> </w:t>
      </w:r>
      <w:r>
        <w:rPr>
          <w:w w:val="105"/>
        </w:rPr>
        <w:t>Disorder</w:t>
      </w:r>
      <w:r>
        <w:rPr>
          <w:spacing w:val="-2"/>
          <w:w w:val="105"/>
        </w:rPr>
        <w:t> </w:t>
      </w:r>
      <w:r>
        <w:rPr>
          <w:w w:val="105"/>
        </w:rPr>
        <w:t>(FND)</w:t>
      </w:r>
      <w:r>
        <w:rPr>
          <w:spacing w:val="-2"/>
          <w:w w:val="105"/>
        </w:rPr>
        <w:t> </w:t>
      </w:r>
      <w:r>
        <w:rPr>
          <w:w w:val="105"/>
        </w:rPr>
        <w:t>community</w:t>
      </w:r>
      <w:r>
        <w:rPr>
          <w:spacing w:val="-1"/>
          <w:w w:val="105"/>
        </w:rPr>
        <w:t> </w:t>
      </w:r>
      <w:r>
        <w:rPr>
          <w:w w:val="105"/>
        </w:rPr>
        <w:t>across</w:t>
      </w:r>
      <w:r>
        <w:rPr>
          <w:spacing w:val="-1"/>
          <w:w w:val="105"/>
        </w:rPr>
        <w:t> </w:t>
      </w:r>
      <w:r>
        <w:rPr>
          <w:w w:val="105"/>
        </w:rPr>
        <w:t>Australia,</w:t>
      </w:r>
      <w:r>
        <w:rPr>
          <w:spacing w:val="-2"/>
          <w:w w:val="105"/>
        </w:rPr>
        <w:t> </w:t>
      </w:r>
      <w:r>
        <w:rPr>
          <w:w w:val="105"/>
        </w:rPr>
        <w:t>Nerine</w:t>
      </w:r>
      <w:r>
        <w:rPr>
          <w:spacing w:val="-1"/>
          <w:w w:val="105"/>
        </w:rPr>
        <w:t> </w:t>
      </w:r>
      <w:r>
        <w:rPr>
          <w:w w:val="105"/>
        </w:rPr>
        <w:t>founded</w:t>
      </w:r>
      <w:r>
        <w:rPr>
          <w:spacing w:val="-1"/>
          <w:w w:val="105"/>
        </w:rPr>
        <w:t> </w:t>
      </w:r>
      <w:r>
        <w:rPr>
          <w:w w:val="105"/>
        </w:rPr>
        <w:t>the North Brisbane peer support group and works with peers across Queensland, building a state-wide community network. Using her experience of physical, cognitive, and sensory disability, Nerine works with QDeNgage clients to improve accessibility across a range of sectors.</w:t>
      </w:r>
    </w:p>
    <w:p>
      <w:pPr>
        <w:pStyle w:val="BodyText"/>
        <w:spacing w:line="276" w:lineRule="auto" w:before="62"/>
        <w:ind w:left="368" w:right="369"/>
      </w:pPr>
      <w:r>
        <w:rPr>
          <w:w w:val="105"/>
        </w:rPr>
        <w:t>Nerine is a mother of two teenagers. Her experiences of living with disability in metropolitan, rural, and remote</w:t>
      </w:r>
      <w:r>
        <w:rPr>
          <w:spacing w:val="-2"/>
          <w:w w:val="105"/>
        </w:rPr>
        <w:t> </w:t>
      </w:r>
      <w:r>
        <w:rPr>
          <w:w w:val="105"/>
        </w:rPr>
        <w:t>Australia</w:t>
      </w:r>
      <w:r>
        <w:rPr>
          <w:spacing w:val="-2"/>
          <w:w w:val="105"/>
        </w:rPr>
        <w:t> </w:t>
      </w:r>
      <w:r>
        <w:rPr>
          <w:w w:val="105"/>
        </w:rPr>
        <w:t>have</w:t>
      </w:r>
      <w:r>
        <w:rPr>
          <w:spacing w:val="-2"/>
          <w:w w:val="105"/>
        </w:rPr>
        <w:t> </w:t>
      </w:r>
      <w:r>
        <w:rPr>
          <w:w w:val="105"/>
        </w:rPr>
        <w:t>included</w:t>
      </w:r>
      <w:r>
        <w:rPr>
          <w:spacing w:val="-2"/>
          <w:w w:val="105"/>
        </w:rPr>
        <w:t> </w:t>
      </w:r>
      <w:r>
        <w:rPr>
          <w:w w:val="105"/>
        </w:rPr>
        <w:t>navigating</w:t>
      </w:r>
      <w:r>
        <w:rPr>
          <w:spacing w:val="-2"/>
          <w:w w:val="105"/>
        </w:rPr>
        <w:t> </w:t>
      </w:r>
      <w:r>
        <w:rPr>
          <w:w w:val="105"/>
        </w:rPr>
        <w:t>education,</w:t>
      </w:r>
      <w:r>
        <w:rPr>
          <w:spacing w:val="-3"/>
          <w:w w:val="105"/>
        </w:rPr>
        <w:t> </w:t>
      </w:r>
      <w:r>
        <w:rPr>
          <w:w w:val="105"/>
        </w:rPr>
        <w:t>employment,</w:t>
      </w:r>
      <w:r>
        <w:rPr>
          <w:spacing w:val="-3"/>
          <w:w w:val="105"/>
        </w:rPr>
        <w:t> </w:t>
      </w:r>
      <w:r>
        <w:rPr>
          <w:w w:val="105"/>
        </w:rPr>
        <w:t>healthcare</w:t>
      </w:r>
      <w:r>
        <w:rPr>
          <w:spacing w:val="-2"/>
          <w:w w:val="105"/>
        </w:rPr>
        <w:t> </w:t>
      </w:r>
      <w:r>
        <w:rPr>
          <w:w w:val="105"/>
        </w:rPr>
        <w:t>and</w:t>
      </w:r>
      <w:r>
        <w:rPr>
          <w:spacing w:val="-2"/>
          <w:w w:val="105"/>
        </w:rPr>
        <w:t> </w:t>
      </w:r>
      <w:r>
        <w:rPr>
          <w:w w:val="105"/>
        </w:rPr>
        <w:t>housing,</w:t>
      </w:r>
      <w:r>
        <w:rPr>
          <w:spacing w:val="-3"/>
          <w:w w:val="105"/>
        </w:rPr>
        <w:t> </w:t>
      </w:r>
      <w:r>
        <w:rPr>
          <w:w w:val="105"/>
        </w:rPr>
        <w:t>which</w:t>
      </w:r>
      <w:r>
        <w:rPr>
          <w:spacing w:val="-2"/>
          <w:w w:val="105"/>
        </w:rPr>
        <w:t> </w:t>
      </w:r>
      <w:r>
        <w:rPr>
          <w:w w:val="105"/>
        </w:rPr>
        <w:t>has</w:t>
      </w:r>
      <w:r>
        <w:rPr>
          <w:spacing w:val="-2"/>
          <w:w w:val="105"/>
        </w:rPr>
        <w:t> </w:t>
      </w:r>
      <w:r>
        <w:rPr>
          <w:w w:val="105"/>
        </w:rPr>
        <w:t>made her particularly passionate about accessibility and inclusion in these sectors.</w:t>
      </w:r>
    </w:p>
    <w:p>
      <w:pPr>
        <w:pStyle w:val="BodyText"/>
        <w:spacing w:before="62"/>
        <w:ind w:left="141"/>
      </w:pPr>
      <w:r>
        <w:rPr>
          <w:w w:val="105"/>
        </w:rPr>
        <w:t>Stacy</w:t>
      </w:r>
      <w:r>
        <w:rPr>
          <w:spacing w:val="-5"/>
          <w:w w:val="105"/>
        </w:rPr>
        <w:t> </w:t>
      </w:r>
      <w:r>
        <w:rPr>
          <w:w w:val="105"/>
        </w:rPr>
        <w:t>Miller</w:t>
      </w:r>
      <w:r>
        <w:rPr>
          <w:spacing w:val="-5"/>
          <w:w w:val="105"/>
        </w:rPr>
        <w:t> </w:t>
      </w:r>
      <w:r>
        <w:rPr>
          <w:w w:val="105"/>
        </w:rPr>
        <w:t>and</w:t>
      </w:r>
      <w:r>
        <w:rPr>
          <w:spacing w:val="-4"/>
          <w:w w:val="105"/>
        </w:rPr>
        <w:t> </w:t>
      </w:r>
      <w:r>
        <w:rPr>
          <w:w w:val="105"/>
        </w:rPr>
        <w:t>Peter</w:t>
      </w:r>
      <w:r>
        <w:rPr>
          <w:spacing w:val="-4"/>
          <w:w w:val="105"/>
        </w:rPr>
        <w:t> </w:t>
      </w:r>
      <w:r>
        <w:rPr>
          <w:w w:val="105"/>
        </w:rPr>
        <w:t>Tully</w:t>
      </w:r>
      <w:r>
        <w:rPr>
          <w:spacing w:val="-4"/>
          <w:w w:val="105"/>
        </w:rPr>
        <w:t> </w:t>
      </w:r>
      <w:r>
        <w:rPr>
          <w:w w:val="105"/>
        </w:rPr>
        <w:t>retired</w:t>
      </w:r>
      <w:r>
        <w:rPr>
          <w:spacing w:val="-4"/>
          <w:w w:val="105"/>
        </w:rPr>
        <w:t> </w:t>
      </w:r>
      <w:r>
        <w:rPr>
          <w:w w:val="105"/>
        </w:rPr>
        <w:t>as</w:t>
      </w:r>
      <w:r>
        <w:rPr>
          <w:spacing w:val="-4"/>
          <w:w w:val="105"/>
        </w:rPr>
        <w:t> </w:t>
      </w:r>
      <w:r>
        <w:rPr>
          <w:w w:val="105"/>
        </w:rPr>
        <w:t>Directors</w:t>
      </w:r>
      <w:r>
        <w:rPr>
          <w:spacing w:val="-4"/>
          <w:w w:val="105"/>
        </w:rPr>
        <w:t> </w:t>
      </w:r>
      <w:r>
        <w:rPr>
          <w:w w:val="105"/>
        </w:rPr>
        <w:t>in</w:t>
      </w:r>
      <w:r>
        <w:rPr>
          <w:spacing w:val="-4"/>
          <w:w w:val="105"/>
        </w:rPr>
        <w:t> </w:t>
      </w:r>
      <w:r>
        <w:rPr>
          <w:w w:val="105"/>
        </w:rPr>
        <w:t>November</w:t>
      </w:r>
      <w:r>
        <w:rPr>
          <w:spacing w:val="-6"/>
          <w:w w:val="105"/>
        </w:rPr>
        <w:t> </w:t>
      </w:r>
      <w:r>
        <w:rPr>
          <w:spacing w:val="-2"/>
          <w:w w:val="105"/>
        </w:rPr>
        <w:t>2024.</w:t>
      </w:r>
    </w:p>
    <w:p>
      <w:pPr>
        <w:pStyle w:val="BodyText"/>
        <w:spacing w:after="0"/>
        <w:sectPr>
          <w:pgSz w:w="11900" w:h="16840"/>
          <w:pgMar w:header="698" w:footer="674" w:top="1940" w:bottom="860" w:left="708" w:right="850"/>
        </w:sectPr>
      </w:pPr>
    </w:p>
    <w:p>
      <w:pPr>
        <w:pStyle w:val="Heading7"/>
        <w:spacing w:before="195"/>
        <w:rPr>
          <w:i/>
        </w:rPr>
      </w:pPr>
      <w:r>
        <w:rPr>
          <w:i/>
        </w:rPr>
        <w:t>Company</w:t>
      </w:r>
      <w:r>
        <w:rPr>
          <w:i/>
          <w:spacing w:val="40"/>
        </w:rPr>
        <w:t> </w:t>
      </w:r>
      <w:r>
        <w:rPr>
          <w:i/>
          <w:spacing w:val="-2"/>
        </w:rPr>
        <w:t>Secretary</w:t>
      </w:r>
    </w:p>
    <w:p>
      <w:pPr>
        <w:pStyle w:val="BodyText"/>
        <w:spacing w:before="98"/>
        <w:ind w:left="424"/>
      </w:pPr>
      <w:r>
        <w:rPr>
          <w:w w:val="105"/>
        </w:rPr>
        <w:t>The</w:t>
      </w:r>
      <w:r>
        <w:rPr>
          <w:spacing w:val="-5"/>
          <w:w w:val="105"/>
        </w:rPr>
        <w:t> </w:t>
      </w:r>
      <w:r>
        <w:rPr>
          <w:w w:val="105"/>
        </w:rPr>
        <w:t>Company</w:t>
      </w:r>
      <w:r>
        <w:rPr>
          <w:spacing w:val="-4"/>
          <w:w w:val="105"/>
        </w:rPr>
        <w:t> </w:t>
      </w:r>
      <w:r>
        <w:rPr>
          <w:w w:val="105"/>
        </w:rPr>
        <w:t>Secretary</w:t>
      </w:r>
      <w:r>
        <w:rPr>
          <w:spacing w:val="-4"/>
          <w:w w:val="105"/>
        </w:rPr>
        <w:t> </w:t>
      </w:r>
      <w:r>
        <w:rPr>
          <w:w w:val="105"/>
        </w:rPr>
        <w:t>holding</w:t>
      </w:r>
      <w:r>
        <w:rPr>
          <w:spacing w:val="-5"/>
          <w:w w:val="105"/>
        </w:rPr>
        <w:t> </w:t>
      </w:r>
      <w:r>
        <w:rPr>
          <w:w w:val="105"/>
        </w:rPr>
        <w:t>office</w:t>
      </w:r>
      <w:r>
        <w:rPr>
          <w:spacing w:val="-4"/>
          <w:w w:val="105"/>
        </w:rPr>
        <w:t> </w:t>
      </w:r>
      <w:r>
        <w:rPr>
          <w:w w:val="105"/>
        </w:rPr>
        <w:t>at</w:t>
      </w:r>
      <w:r>
        <w:rPr>
          <w:spacing w:val="-5"/>
          <w:w w:val="105"/>
        </w:rPr>
        <w:t> </w:t>
      </w:r>
      <w:r>
        <w:rPr>
          <w:w w:val="105"/>
        </w:rPr>
        <w:t>the</w:t>
      </w:r>
      <w:r>
        <w:rPr>
          <w:spacing w:val="-5"/>
          <w:w w:val="105"/>
        </w:rPr>
        <w:t> </w:t>
      </w:r>
      <w:r>
        <w:rPr>
          <w:w w:val="105"/>
        </w:rPr>
        <w:t>end</w:t>
      </w:r>
      <w:r>
        <w:rPr>
          <w:spacing w:val="-4"/>
          <w:w w:val="105"/>
        </w:rPr>
        <w:t> </w:t>
      </w:r>
      <w:r>
        <w:rPr>
          <w:w w:val="105"/>
        </w:rPr>
        <w:t>of</w:t>
      </w:r>
      <w:r>
        <w:rPr>
          <w:spacing w:val="-5"/>
          <w:w w:val="105"/>
        </w:rPr>
        <w:t> </w:t>
      </w:r>
      <w:r>
        <w:rPr>
          <w:w w:val="105"/>
        </w:rPr>
        <w:t>the</w:t>
      </w:r>
      <w:r>
        <w:rPr>
          <w:spacing w:val="-4"/>
          <w:w w:val="105"/>
        </w:rPr>
        <w:t> </w:t>
      </w:r>
      <w:r>
        <w:rPr>
          <w:w w:val="105"/>
        </w:rPr>
        <w:t>financial</w:t>
      </w:r>
      <w:r>
        <w:rPr>
          <w:spacing w:val="-6"/>
          <w:w w:val="105"/>
        </w:rPr>
        <w:t> </w:t>
      </w:r>
      <w:r>
        <w:rPr>
          <w:w w:val="105"/>
        </w:rPr>
        <w:t>year</w:t>
      </w:r>
      <w:r>
        <w:rPr>
          <w:spacing w:val="-2"/>
          <w:w w:val="105"/>
        </w:rPr>
        <w:t> </w:t>
      </w:r>
      <w:r>
        <w:rPr>
          <w:spacing w:val="-5"/>
          <w:w w:val="105"/>
        </w:rPr>
        <w:t>is:</w:t>
      </w:r>
    </w:p>
    <w:p>
      <w:pPr>
        <w:pStyle w:val="Heading7"/>
        <w:spacing w:before="94"/>
        <w:rPr>
          <w:i/>
        </w:rPr>
      </w:pPr>
      <w:r>
        <w:rPr>
          <w:i w:val="0"/>
        </w:rPr>
        <w:t>Mark</w:t>
      </w:r>
      <w:r>
        <w:rPr>
          <w:i w:val="0"/>
          <w:spacing w:val="34"/>
        </w:rPr>
        <w:t> </w:t>
      </w:r>
      <w:r>
        <w:rPr>
          <w:i w:val="0"/>
        </w:rPr>
        <w:t>McKeon</w:t>
      </w:r>
      <w:r>
        <w:rPr>
          <w:i w:val="0"/>
          <w:spacing w:val="37"/>
        </w:rPr>
        <w:t> </w:t>
      </w:r>
      <w:r>
        <w:rPr>
          <w:i/>
        </w:rPr>
        <w:t>BSc(Hons),</w:t>
      </w:r>
      <w:r>
        <w:rPr>
          <w:i/>
          <w:spacing w:val="35"/>
        </w:rPr>
        <w:t> </w:t>
      </w:r>
      <w:r>
        <w:rPr>
          <w:i/>
        </w:rPr>
        <w:t>CA(Australia),</w:t>
      </w:r>
      <w:r>
        <w:rPr>
          <w:i/>
          <w:spacing w:val="35"/>
        </w:rPr>
        <w:t> </w:t>
      </w:r>
      <w:r>
        <w:rPr>
          <w:i/>
        </w:rPr>
        <w:t>ACA(England</w:t>
      </w:r>
      <w:r>
        <w:rPr>
          <w:i/>
          <w:spacing w:val="36"/>
        </w:rPr>
        <w:t> </w:t>
      </w:r>
      <w:r>
        <w:rPr>
          <w:i/>
        </w:rPr>
        <w:t>&amp;</w:t>
      </w:r>
      <w:r>
        <w:rPr>
          <w:i/>
          <w:spacing w:val="37"/>
        </w:rPr>
        <w:t> </w:t>
      </w:r>
      <w:r>
        <w:rPr>
          <w:i/>
        </w:rPr>
        <w:t>Wales),</w:t>
      </w:r>
      <w:r>
        <w:rPr>
          <w:i/>
          <w:spacing w:val="35"/>
        </w:rPr>
        <w:t> </w:t>
      </w:r>
      <w:r>
        <w:rPr>
          <w:i/>
        </w:rPr>
        <w:t>FAICD,</w:t>
      </w:r>
      <w:r>
        <w:rPr>
          <w:i/>
          <w:spacing w:val="35"/>
        </w:rPr>
        <w:t> </w:t>
      </w:r>
      <w:r>
        <w:rPr>
          <w:i/>
          <w:spacing w:val="-4"/>
        </w:rPr>
        <w:t>AGIA</w:t>
      </w:r>
    </w:p>
    <w:p>
      <w:pPr>
        <w:pStyle w:val="BodyText"/>
        <w:spacing w:line="278" w:lineRule="auto" w:before="93"/>
        <w:ind w:left="651" w:right="34"/>
      </w:pPr>
      <w:r>
        <w:rPr>
          <w:w w:val="105"/>
        </w:rPr>
        <w:t>Mark was appointed Company Secretary of QDN in February 2023. In this role, Mark provides support to the Board while also providing leadership in the area of corporate governance across QDN. He was QDN’s Finance and Administration Coordinator from 2017 to 2020 and has more than 20 years experience as a company secretary, having previously served in this role with state-owned and publicly listed corporations in Brisbane and Gladstone. Mark has also held senior audit, accounting, finance and strategic planning</w:t>
      </w:r>
      <w:r>
        <w:rPr>
          <w:spacing w:val="40"/>
          <w:w w:val="105"/>
        </w:rPr>
        <w:t> </w:t>
      </w:r>
      <w:r>
        <w:rPr>
          <w:w w:val="105"/>
        </w:rPr>
        <w:t>positions in the private, public and community sectors in Australia and the United Kingdom, and is currently Treasurer</w:t>
      </w:r>
      <w:r>
        <w:rPr>
          <w:spacing w:val="-2"/>
          <w:w w:val="105"/>
        </w:rPr>
        <w:t> </w:t>
      </w:r>
      <w:r>
        <w:rPr>
          <w:w w:val="105"/>
        </w:rPr>
        <w:t>of</w:t>
      </w:r>
      <w:r>
        <w:rPr>
          <w:spacing w:val="-2"/>
          <w:w w:val="105"/>
        </w:rPr>
        <w:t> </w:t>
      </w:r>
      <w:r>
        <w:rPr>
          <w:w w:val="105"/>
        </w:rPr>
        <w:t>a</w:t>
      </w:r>
      <w:r>
        <w:rPr>
          <w:spacing w:val="-1"/>
          <w:w w:val="105"/>
        </w:rPr>
        <w:t> </w:t>
      </w:r>
      <w:r>
        <w:rPr>
          <w:w w:val="105"/>
        </w:rPr>
        <w:t>south</w:t>
      </w:r>
      <w:r>
        <w:rPr>
          <w:spacing w:val="-1"/>
          <w:w w:val="105"/>
        </w:rPr>
        <w:t> </w:t>
      </w:r>
      <w:r>
        <w:rPr>
          <w:w w:val="105"/>
        </w:rPr>
        <w:t>east</w:t>
      </w:r>
      <w:r>
        <w:rPr>
          <w:spacing w:val="-2"/>
          <w:w w:val="105"/>
        </w:rPr>
        <w:t> </w:t>
      </w:r>
      <w:r>
        <w:rPr>
          <w:w w:val="105"/>
        </w:rPr>
        <w:t>Queensland</w:t>
      </w:r>
      <w:r>
        <w:rPr>
          <w:spacing w:val="-1"/>
          <w:w w:val="105"/>
        </w:rPr>
        <w:t> </w:t>
      </w:r>
      <w:r>
        <w:rPr>
          <w:w w:val="105"/>
        </w:rPr>
        <w:t>equine</w:t>
      </w:r>
      <w:r>
        <w:rPr>
          <w:spacing w:val="-1"/>
          <w:w w:val="105"/>
        </w:rPr>
        <w:t> </w:t>
      </w:r>
      <w:r>
        <w:rPr>
          <w:w w:val="105"/>
        </w:rPr>
        <w:t>assisted</w:t>
      </w:r>
      <w:r>
        <w:rPr>
          <w:spacing w:val="-1"/>
          <w:w w:val="105"/>
        </w:rPr>
        <w:t> </w:t>
      </w:r>
      <w:r>
        <w:rPr>
          <w:w w:val="105"/>
        </w:rPr>
        <w:t>learning</w:t>
      </w:r>
      <w:r>
        <w:rPr>
          <w:spacing w:val="-1"/>
          <w:w w:val="105"/>
        </w:rPr>
        <w:t> </w:t>
      </w:r>
      <w:r>
        <w:rPr>
          <w:w w:val="105"/>
        </w:rPr>
        <w:t>charity</w:t>
      </w:r>
      <w:r>
        <w:rPr>
          <w:spacing w:val="-1"/>
          <w:w w:val="105"/>
        </w:rPr>
        <w:t> </w:t>
      </w:r>
      <w:r>
        <w:rPr>
          <w:w w:val="105"/>
        </w:rPr>
        <w:t>and</w:t>
      </w:r>
      <w:r>
        <w:rPr>
          <w:spacing w:val="-1"/>
          <w:w w:val="105"/>
        </w:rPr>
        <w:t> </w:t>
      </w:r>
      <w:r>
        <w:rPr>
          <w:w w:val="105"/>
        </w:rPr>
        <w:t>principal</w:t>
      </w:r>
      <w:r>
        <w:rPr>
          <w:spacing w:val="-2"/>
          <w:w w:val="105"/>
        </w:rPr>
        <w:t> </w:t>
      </w:r>
      <w:r>
        <w:rPr>
          <w:w w:val="105"/>
        </w:rPr>
        <w:t>of</w:t>
      </w:r>
      <w:r>
        <w:rPr>
          <w:spacing w:val="-2"/>
          <w:w w:val="105"/>
        </w:rPr>
        <w:t> </w:t>
      </w:r>
      <w:r>
        <w:rPr>
          <w:w w:val="105"/>
        </w:rPr>
        <w:t>a</w:t>
      </w:r>
      <w:r>
        <w:rPr>
          <w:spacing w:val="-1"/>
          <w:w w:val="105"/>
        </w:rPr>
        <w:t> </w:t>
      </w:r>
      <w:r>
        <w:rPr>
          <w:w w:val="105"/>
        </w:rPr>
        <w:t>finance,</w:t>
      </w:r>
      <w:r>
        <w:rPr>
          <w:spacing w:val="-2"/>
          <w:w w:val="105"/>
        </w:rPr>
        <w:t> </w:t>
      </w:r>
      <w:r>
        <w:rPr>
          <w:w w:val="105"/>
        </w:rPr>
        <w:t>governance and administration consulting business.</w:t>
      </w:r>
    </w:p>
    <w:p>
      <w:pPr>
        <w:pStyle w:val="Heading7"/>
        <w:spacing w:before="114"/>
        <w:rPr>
          <w:i/>
        </w:rPr>
      </w:pPr>
      <w:r>
        <w:rPr>
          <w:i/>
          <w:w w:val="105"/>
        </w:rPr>
        <w:t>Meetings</w:t>
      </w:r>
      <w:r>
        <w:rPr>
          <w:i/>
          <w:spacing w:val="-4"/>
          <w:w w:val="105"/>
        </w:rPr>
        <w:t> </w:t>
      </w:r>
      <w:r>
        <w:rPr>
          <w:i/>
          <w:w w:val="105"/>
        </w:rPr>
        <w:t>of</w:t>
      </w:r>
      <w:r>
        <w:rPr>
          <w:i/>
          <w:spacing w:val="-4"/>
          <w:w w:val="105"/>
        </w:rPr>
        <w:t> </w:t>
      </w:r>
      <w:r>
        <w:rPr>
          <w:i/>
          <w:spacing w:val="-2"/>
          <w:w w:val="105"/>
        </w:rPr>
        <w:t>Directors</w:t>
      </w:r>
    </w:p>
    <w:p>
      <w:pPr>
        <w:pStyle w:val="BodyText"/>
        <w:spacing w:line="273" w:lineRule="auto" w:before="98"/>
        <w:ind w:left="424"/>
      </w:pPr>
      <w:r>
        <w:rPr>
          <w:w w:val="105"/>
        </w:rPr>
        <w:t>The</w:t>
      </w:r>
      <w:r>
        <w:rPr>
          <w:spacing w:val="-1"/>
          <w:w w:val="105"/>
        </w:rPr>
        <w:t> </w:t>
      </w:r>
      <w:r>
        <w:rPr>
          <w:w w:val="105"/>
        </w:rPr>
        <w:t>number</w:t>
      </w:r>
      <w:r>
        <w:rPr>
          <w:spacing w:val="-2"/>
          <w:w w:val="105"/>
        </w:rPr>
        <w:t> </w:t>
      </w:r>
      <w:r>
        <w:rPr>
          <w:w w:val="105"/>
        </w:rPr>
        <w:t>of</w:t>
      </w:r>
      <w:r>
        <w:rPr>
          <w:spacing w:val="-2"/>
          <w:w w:val="105"/>
        </w:rPr>
        <w:t> </w:t>
      </w:r>
      <w:r>
        <w:rPr>
          <w:w w:val="105"/>
        </w:rPr>
        <w:t>meetings</w:t>
      </w:r>
      <w:r>
        <w:rPr>
          <w:spacing w:val="-2"/>
          <w:w w:val="105"/>
        </w:rPr>
        <w:t> </w:t>
      </w:r>
      <w:r>
        <w:rPr>
          <w:w w:val="105"/>
        </w:rPr>
        <w:t>of</w:t>
      </w:r>
      <w:r>
        <w:rPr>
          <w:spacing w:val="-2"/>
          <w:w w:val="105"/>
        </w:rPr>
        <w:t> </w:t>
      </w:r>
      <w:r>
        <w:rPr>
          <w:w w:val="105"/>
        </w:rPr>
        <w:t>Directors</w:t>
      </w:r>
      <w:r>
        <w:rPr>
          <w:spacing w:val="-1"/>
          <w:w w:val="105"/>
        </w:rPr>
        <w:t> </w:t>
      </w:r>
      <w:r>
        <w:rPr>
          <w:w w:val="105"/>
        </w:rPr>
        <w:t>(including</w:t>
      </w:r>
      <w:r>
        <w:rPr>
          <w:spacing w:val="-1"/>
          <w:w w:val="105"/>
        </w:rPr>
        <w:t> </w:t>
      </w:r>
      <w:r>
        <w:rPr>
          <w:w w:val="105"/>
        </w:rPr>
        <w:t>meetings</w:t>
      </w:r>
      <w:r>
        <w:rPr>
          <w:spacing w:val="-1"/>
          <w:w w:val="105"/>
        </w:rPr>
        <w:t> </w:t>
      </w:r>
      <w:r>
        <w:rPr>
          <w:w w:val="105"/>
        </w:rPr>
        <w:t>of</w:t>
      </w:r>
      <w:r>
        <w:rPr>
          <w:spacing w:val="-2"/>
          <w:w w:val="105"/>
        </w:rPr>
        <w:t> </w:t>
      </w:r>
      <w:r>
        <w:rPr>
          <w:w w:val="105"/>
        </w:rPr>
        <w:t>committees</w:t>
      </w:r>
      <w:r>
        <w:rPr>
          <w:spacing w:val="-1"/>
          <w:w w:val="105"/>
        </w:rPr>
        <w:t> </w:t>
      </w:r>
      <w:r>
        <w:rPr>
          <w:w w:val="105"/>
        </w:rPr>
        <w:t>of</w:t>
      </w:r>
      <w:r>
        <w:rPr>
          <w:spacing w:val="-2"/>
          <w:w w:val="105"/>
        </w:rPr>
        <w:t> </w:t>
      </w:r>
      <w:r>
        <w:rPr>
          <w:w w:val="105"/>
        </w:rPr>
        <w:t>Directors)</w:t>
      </w:r>
      <w:r>
        <w:rPr>
          <w:spacing w:val="-2"/>
          <w:w w:val="105"/>
        </w:rPr>
        <w:t> </w:t>
      </w:r>
      <w:r>
        <w:rPr>
          <w:w w:val="105"/>
        </w:rPr>
        <w:t>and</w:t>
      </w:r>
      <w:r>
        <w:rPr>
          <w:spacing w:val="-1"/>
          <w:w w:val="105"/>
        </w:rPr>
        <w:t> </w:t>
      </w:r>
      <w:r>
        <w:rPr>
          <w:w w:val="105"/>
        </w:rPr>
        <w:t>number</w:t>
      </w:r>
      <w:r>
        <w:rPr>
          <w:spacing w:val="-2"/>
          <w:w w:val="105"/>
        </w:rPr>
        <w:t> </w:t>
      </w:r>
      <w:r>
        <w:rPr>
          <w:w w:val="105"/>
        </w:rPr>
        <w:t>of</w:t>
      </w:r>
      <w:r>
        <w:rPr>
          <w:spacing w:val="-2"/>
          <w:w w:val="105"/>
        </w:rPr>
        <w:t> </w:t>
      </w:r>
      <w:r>
        <w:rPr>
          <w:w w:val="105"/>
        </w:rPr>
        <w:t>meetings attended by each of the Directors of the Company during the financial year are:</w:t>
      </w:r>
    </w:p>
    <w:p>
      <w:pPr>
        <w:pStyle w:val="BodyText"/>
        <w:spacing w:before="2"/>
        <w:rPr>
          <w:sz w:val="6"/>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2"/>
        <w:gridCol w:w="1645"/>
        <w:gridCol w:w="1117"/>
        <w:gridCol w:w="1434"/>
        <w:gridCol w:w="1019"/>
        <w:gridCol w:w="1531"/>
        <w:gridCol w:w="1182"/>
      </w:tblGrid>
      <w:tr>
        <w:trPr>
          <w:trHeight w:val="702" w:hRule="atLeast"/>
        </w:trPr>
        <w:tc>
          <w:tcPr>
            <w:tcW w:w="1942" w:type="dxa"/>
          </w:tcPr>
          <w:p>
            <w:pPr>
              <w:pStyle w:val="TableParagraph"/>
              <w:rPr>
                <w:sz w:val="17"/>
              </w:rPr>
            </w:pPr>
          </w:p>
          <w:p>
            <w:pPr>
              <w:pStyle w:val="TableParagraph"/>
              <w:spacing w:before="114"/>
              <w:rPr>
                <w:sz w:val="17"/>
              </w:rPr>
            </w:pPr>
          </w:p>
          <w:p>
            <w:pPr>
              <w:pStyle w:val="TableParagraph"/>
              <w:spacing w:line="177" w:lineRule="exact"/>
              <w:ind w:left="50"/>
              <w:rPr>
                <w:b/>
                <w:i/>
                <w:sz w:val="17"/>
              </w:rPr>
            </w:pPr>
            <w:r>
              <w:rPr>
                <w:b/>
                <w:i/>
                <w:spacing w:val="-2"/>
                <w:w w:val="105"/>
                <w:sz w:val="17"/>
              </w:rPr>
              <w:t>Director</w:t>
            </w:r>
          </w:p>
        </w:tc>
        <w:tc>
          <w:tcPr>
            <w:tcW w:w="2762" w:type="dxa"/>
            <w:gridSpan w:val="2"/>
          </w:tcPr>
          <w:p>
            <w:pPr>
              <w:pStyle w:val="TableParagraph"/>
              <w:spacing w:before="1"/>
              <w:ind w:left="372" w:right="1"/>
              <w:jc w:val="center"/>
              <w:rPr>
                <w:b/>
                <w:sz w:val="17"/>
              </w:rPr>
            </w:pPr>
            <w:r>
              <w:rPr>
                <w:b/>
                <w:spacing w:val="-4"/>
                <w:w w:val="105"/>
                <w:sz w:val="17"/>
              </w:rPr>
              <w:t>Board</w:t>
            </w:r>
          </w:p>
          <w:p>
            <w:pPr>
              <w:pStyle w:val="TableParagraph"/>
              <w:spacing w:before="25"/>
              <w:ind w:left="372" w:right="1"/>
              <w:jc w:val="center"/>
              <w:rPr>
                <w:b/>
                <w:sz w:val="17"/>
              </w:rPr>
            </w:pPr>
            <w:r>
              <w:rPr>
                <w:b/>
                <w:w w:val="105"/>
                <w:sz w:val="17"/>
              </w:rPr>
              <w:t>of </w:t>
            </w:r>
            <w:r>
              <w:rPr>
                <w:b/>
                <w:spacing w:val="-2"/>
                <w:w w:val="105"/>
                <w:sz w:val="17"/>
              </w:rPr>
              <w:t>Directors</w:t>
            </w:r>
          </w:p>
          <w:p>
            <w:pPr>
              <w:pStyle w:val="TableParagraph"/>
              <w:spacing w:line="177" w:lineRule="exact" w:before="88"/>
              <w:ind w:left="372"/>
              <w:jc w:val="center"/>
              <w:rPr>
                <w:b/>
                <w:sz w:val="17"/>
              </w:rPr>
            </w:pPr>
            <w:r>
              <w:rPr>
                <w:b/>
                <w:w w:val="105"/>
                <w:sz w:val="17"/>
              </w:rPr>
              <w:t>No.</w:t>
            </w:r>
            <w:r>
              <w:rPr>
                <w:b/>
                <w:spacing w:val="-1"/>
                <w:w w:val="105"/>
                <w:sz w:val="17"/>
              </w:rPr>
              <w:t> </w:t>
            </w:r>
            <w:r>
              <w:rPr>
                <w:b/>
                <w:w w:val="105"/>
                <w:sz w:val="17"/>
              </w:rPr>
              <w:t>of </w:t>
            </w:r>
            <w:r>
              <w:rPr>
                <w:b/>
                <w:spacing w:val="-2"/>
                <w:w w:val="105"/>
                <w:sz w:val="17"/>
              </w:rPr>
              <w:t>Meetings</w:t>
            </w:r>
          </w:p>
        </w:tc>
        <w:tc>
          <w:tcPr>
            <w:tcW w:w="2453" w:type="dxa"/>
            <w:gridSpan w:val="2"/>
          </w:tcPr>
          <w:p>
            <w:pPr>
              <w:pStyle w:val="TableParagraph"/>
              <w:spacing w:line="271" w:lineRule="auto" w:before="1"/>
              <w:ind w:left="262"/>
              <w:jc w:val="center"/>
              <w:rPr>
                <w:b/>
                <w:sz w:val="17"/>
              </w:rPr>
            </w:pPr>
            <w:r>
              <w:rPr>
                <w:b/>
                <w:w w:val="105"/>
                <w:sz w:val="17"/>
              </w:rPr>
              <w:t>Audit</w:t>
            </w:r>
            <w:r>
              <w:rPr>
                <w:b/>
                <w:spacing w:val="-12"/>
                <w:w w:val="105"/>
                <w:sz w:val="17"/>
              </w:rPr>
              <w:t> </w:t>
            </w:r>
            <w:r>
              <w:rPr>
                <w:b/>
                <w:w w:val="105"/>
                <w:sz w:val="17"/>
              </w:rPr>
              <w:t>&amp;</w:t>
            </w:r>
            <w:r>
              <w:rPr>
                <w:b/>
                <w:spacing w:val="-12"/>
                <w:w w:val="105"/>
                <w:sz w:val="17"/>
              </w:rPr>
              <w:t> </w:t>
            </w:r>
            <w:r>
              <w:rPr>
                <w:b/>
                <w:w w:val="105"/>
                <w:sz w:val="17"/>
              </w:rPr>
              <w:t>Compliance </w:t>
            </w:r>
            <w:r>
              <w:rPr>
                <w:b/>
                <w:spacing w:val="-2"/>
                <w:w w:val="105"/>
                <w:sz w:val="17"/>
              </w:rPr>
              <w:t>Committee</w:t>
            </w:r>
          </w:p>
          <w:p>
            <w:pPr>
              <w:pStyle w:val="TableParagraph"/>
              <w:spacing w:line="177" w:lineRule="exact" w:before="62"/>
              <w:ind w:left="262" w:right="3"/>
              <w:jc w:val="center"/>
              <w:rPr>
                <w:b/>
                <w:sz w:val="17"/>
              </w:rPr>
            </w:pPr>
            <w:r>
              <w:rPr>
                <w:b/>
                <w:w w:val="105"/>
                <w:sz w:val="17"/>
              </w:rPr>
              <w:t>No.</w:t>
            </w:r>
            <w:r>
              <w:rPr>
                <w:b/>
                <w:spacing w:val="-1"/>
                <w:w w:val="105"/>
                <w:sz w:val="17"/>
              </w:rPr>
              <w:t> </w:t>
            </w:r>
            <w:r>
              <w:rPr>
                <w:b/>
                <w:w w:val="105"/>
                <w:sz w:val="17"/>
              </w:rPr>
              <w:t>of </w:t>
            </w:r>
            <w:r>
              <w:rPr>
                <w:b/>
                <w:spacing w:val="-2"/>
                <w:w w:val="105"/>
                <w:sz w:val="17"/>
              </w:rPr>
              <w:t>Meetings</w:t>
            </w:r>
          </w:p>
        </w:tc>
        <w:tc>
          <w:tcPr>
            <w:tcW w:w="2713" w:type="dxa"/>
            <w:gridSpan w:val="2"/>
          </w:tcPr>
          <w:p>
            <w:pPr>
              <w:pStyle w:val="TableParagraph"/>
              <w:spacing w:line="271" w:lineRule="auto" w:before="1"/>
              <w:ind w:left="199"/>
              <w:jc w:val="center"/>
              <w:rPr>
                <w:b/>
                <w:sz w:val="17"/>
              </w:rPr>
            </w:pPr>
            <w:r>
              <w:rPr>
                <w:b/>
                <w:w w:val="105"/>
                <w:sz w:val="17"/>
              </w:rPr>
              <w:t>Nominations</w:t>
            </w:r>
            <w:r>
              <w:rPr>
                <w:b/>
                <w:spacing w:val="-9"/>
                <w:w w:val="105"/>
                <w:sz w:val="17"/>
              </w:rPr>
              <w:t> </w:t>
            </w:r>
            <w:r>
              <w:rPr>
                <w:b/>
                <w:w w:val="105"/>
                <w:sz w:val="17"/>
              </w:rPr>
              <w:t>&amp;</w:t>
            </w:r>
            <w:r>
              <w:rPr>
                <w:b/>
                <w:spacing w:val="-9"/>
                <w:w w:val="105"/>
                <w:sz w:val="17"/>
              </w:rPr>
              <w:t> </w:t>
            </w:r>
            <w:r>
              <w:rPr>
                <w:b/>
                <w:w w:val="105"/>
                <w:sz w:val="17"/>
              </w:rPr>
              <w:t>Performance </w:t>
            </w:r>
            <w:r>
              <w:rPr>
                <w:b/>
                <w:spacing w:val="-2"/>
                <w:w w:val="105"/>
                <w:sz w:val="17"/>
              </w:rPr>
              <w:t>Committee</w:t>
            </w:r>
          </w:p>
          <w:p>
            <w:pPr>
              <w:pStyle w:val="TableParagraph"/>
              <w:spacing w:line="177" w:lineRule="exact" w:before="62"/>
              <w:ind w:left="199" w:right="3"/>
              <w:jc w:val="center"/>
              <w:rPr>
                <w:b/>
                <w:sz w:val="17"/>
              </w:rPr>
            </w:pPr>
            <w:r>
              <w:rPr>
                <w:b/>
                <w:w w:val="105"/>
                <w:sz w:val="17"/>
              </w:rPr>
              <w:t>No.</w:t>
            </w:r>
            <w:r>
              <w:rPr>
                <w:b/>
                <w:spacing w:val="-1"/>
                <w:w w:val="105"/>
                <w:sz w:val="17"/>
              </w:rPr>
              <w:t> </w:t>
            </w:r>
            <w:r>
              <w:rPr>
                <w:b/>
                <w:w w:val="105"/>
                <w:sz w:val="17"/>
              </w:rPr>
              <w:t>of </w:t>
            </w:r>
            <w:r>
              <w:rPr>
                <w:b/>
                <w:spacing w:val="-2"/>
                <w:w w:val="105"/>
                <w:sz w:val="17"/>
              </w:rPr>
              <w:t>Meetings</w:t>
            </w:r>
          </w:p>
        </w:tc>
      </w:tr>
      <w:tr>
        <w:trPr>
          <w:trHeight w:val="316" w:hRule="atLeast"/>
        </w:trPr>
        <w:tc>
          <w:tcPr>
            <w:tcW w:w="1942" w:type="dxa"/>
            <w:tcBorders>
              <w:bottom w:val="single" w:sz="12" w:space="0" w:color="000000"/>
            </w:tcBorders>
          </w:tcPr>
          <w:p>
            <w:pPr>
              <w:pStyle w:val="TableParagraph"/>
              <w:rPr>
                <w:rFonts w:ascii="Times New Roman"/>
                <w:sz w:val="18"/>
              </w:rPr>
            </w:pPr>
          </w:p>
        </w:tc>
        <w:tc>
          <w:tcPr>
            <w:tcW w:w="1645" w:type="dxa"/>
            <w:tcBorders>
              <w:bottom w:val="single" w:sz="12" w:space="0" w:color="000000"/>
            </w:tcBorders>
          </w:tcPr>
          <w:p>
            <w:pPr>
              <w:pStyle w:val="TableParagraph"/>
              <w:spacing w:before="86"/>
              <w:ind w:left="297" w:right="3"/>
              <w:jc w:val="center"/>
              <w:rPr>
                <w:b/>
                <w:sz w:val="17"/>
              </w:rPr>
            </w:pPr>
            <w:r>
              <w:rPr>
                <w:b/>
                <w:spacing w:val="-2"/>
                <w:w w:val="105"/>
                <w:sz w:val="17"/>
              </w:rPr>
              <w:t>Attended</w:t>
            </w:r>
          </w:p>
        </w:tc>
        <w:tc>
          <w:tcPr>
            <w:tcW w:w="1117" w:type="dxa"/>
            <w:tcBorders>
              <w:bottom w:val="single" w:sz="12" w:space="0" w:color="000000"/>
            </w:tcBorders>
          </w:tcPr>
          <w:p>
            <w:pPr>
              <w:pStyle w:val="TableParagraph"/>
              <w:spacing w:before="86"/>
              <w:ind w:right="81"/>
              <w:jc w:val="center"/>
              <w:rPr>
                <w:b/>
                <w:sz w:val="17"/>
              </w:rPr>
            </w:pPr>
            <w:r>
              <w:rPr>
                <w:b/>
                <w:spacing w:val="-4"/>
                <w:w w:val="105"/>
                <w:sz w:val="17"/>
              </w:rPr>
              <w:t>Held*</w:t>
            </w:r>
          </w:p>
        </w:tc>
        <w:tc>
          <w:tcPr>
            <w:tcW w:w="1434" w:type="dxa"/>
            <w:tcBorders>
              <w:bottom w:val="single" w:sz="12" w:space="0" w:color="000000"/>
            </w:tcBorders>
          </w:tcPr>
          <w:p>
            <w:pPr>
              <w:pStyle w:val="TableParagraph"/>
              <w:spacing w:before="86"/>
              <w:ind w:left="89" w:right="4"/>
              <w:jc w:val="center"/>
              <w:rPr>
                <w:b/>
                <w:sz w:val="17"/>
              </w:rPr>
            </w:pPr>
            <w:r>
              <w:rPr>
                <w:b/>
                <w:spacing w:val="-2"/>
                <w:w w:val="105"/>
                <w:sz w:val="17"/>
              </w:rPr>
              <w:t>Attended</w:t>
            </w:r>
          </w:p>
        </w:tc>
        <w:tc>
          <w:tcPr>
            <w:tcW w:w="1019" w:type="dxa"/>
            <w:tcBorders>
              <w:bottom w:val="single" w:sz="12" w:space="0" w:color="000000"/>
            </w:tcBorders>
          </w:tcPr>
          <w:p>
            <w:pPr>
              <w:pStyle w:val="TableParagraph"/>
              <w:spacing w:before="86"/>
              <w:ind w:left="18" w:right="1"/>
              <w:jc w:val="center"/>
              <w:rPr>
                <w:b/>
                <w:sz w:val="17"/>
              </w:rPr>
            </w:pPr>
            <w:r>
              <w:rPr>
                <w:b/>
                <w:spacing w:val="-4"/>
                <w:w w:val="105"/>
                <w:sz w:val="17"/>
              </w:rPr>
              <w:t>Held*</w:t>
            </w:r>
          </w:p>
        </w:tc>
        <w:tc>
          <w:tcPr>
            <w:tcW w:w="1531" w:type="dxa"/>
            <w:tcBorders>
              <w:bottom w:val="single" w:sz="12" w:space="0" w:color="000000"/>
            </w:tcBorders>
          </w:tcPr>
          <w:p>
            <w:pPr>
              <w:pStyle w:val="TableParagraph"/>
              <w:spacing w:before="86"/>
              <w:ind w:left="188" w:right="4"/>
              <w:jc w:val="center"/>
              <w:rPr>
                <w:b/>
                <w:sz w:val="17"/>
              </w:rPr>
            </w:pPr>
            <w:r>
              <w:rPr>
                <w:b/>
                <w:spacing w:val="-2"/>
                <w:w w:val="105"/>
                <w:sz w:val="17"/>
              </w:rPr>
              <w:t>Attended</w:t>
            </w:r>
          </w:p>
        </w:tc>
        <w:tc>
          <w:tcPr>
            <w:tcW w:w="1182" w:type="dxa"/>
            <w:tcBorders>
              <w:bottom w:val="single" w:sz="12" w:space="0" w:color="000000"/>
            </w:tcBorders>
          </w:tcPr>
          <w:p>
            <w:pPr>
              <w:pStyle w:val="TableParagraph"/>
              <w:spacing w:before="86"/>
              <w:ind w:left="1" w:right="142"/>
              <w:jc w:val="center"/>
              <w:rPr>
                <w:b/>
                <w:sz w:val="17"/>
              </w:rPr>
            </w:pPr>
            <w:r>
              <w:rPr>
                <w:b/>
                <w:spacing w:val="-4"/>
                <w:w w:val="105"/>
                <w:sz w:val="17"/>
              </w:rPr>
              <w:t>Held*</w:t>
            </w:r>
          </w:p>
        </w:tc>
      </w:tr>
      <w:tr>
        <w:trPr>
          <w:trHeight w:val="326" w:hRule="atLeast"/>
        </w:trPr>
        <w:tc>
          <w:tcPr>
            <w:tcW w:w="1942" w:type="dxa"/>
            <w:tcBorders>
              <w:top w:val="single" w:sz="12" w:space="0" w:color="000000"/>
            </w:tcBorders>
          </w:tcPr>
          <w:p>
            <w:pPr>
              <w:pStyle w:val="TableParagraph"/>
              <w:spacing w:line="188" w:lineRule="exact" w:before="118"/>
              <w:ind w:left="50"/>
              <w:rPr>
                <w:sz w:val="17"/>
              </w:rPr>
            </w:pPr>
            <w:r>
              <w:rPr>
                <w:w w:val="105"/>
                <w:sz w:val="17"/>
              </w:rPr>
              <w:t>Sharon </w:t>
            </w:r>
            <w:r>
              <w:rPr>
                <w:spacing w:val="-4"/>
                <w:w w:val="105"/>
                <w:sz w:val="17"/>
              </w:rPr>
              <w:t>Boyce</w:t>
            </w:r>
          </w:p>
        </w:tc>
        <w:tc>
          <w:tcPr>
            <w:tcW w:w="1645" w:type="dxa"/>
            <w:tcBorders>
              <w:top w:val="single" w:sz="12" w:space="0" w:color="000000"/>
            </w:tcBorders>
          </w:tcPr>
          <w:p>
            <w:pPr>
              <w:pStyle w:val="TableParagraph"/>
              <w:spacing w:line="188" w:lineRule="exact" w:before="118"/>
              <w:ind w:left="297" w:right="1"/>
              <w:jc w:val="center"/>
              <w:rPr>
                <w:sz w:val="17"/>
              </w:rPr>
            </w:pPr>
            <w:r>
              <w:rPr>
                <w:spacing w:val="-10"/>
                <w:w w:val="105"/>
                <w:sz w:val="17"/>
              </w:rPr>
              <w:t>7</w:t>
            </w:r>
          </w:p>
        </w:tc>
        <w:tc>
          <w:tcPr>
            <w:tcW w:w="1117" w:type="dxa"/>
            <w:tcBorders>
              <w:top w:val="single" w:sz="12" w:space="0" w:color="000000"/>
            </w:tcBorders>
          </w:tcPr>
          <w:p>
            <w:pPr>
              <w:pStyle w:val="TableParagraph"/>
              <w:spacing w:line="188" w:lineRule="exact" w:before="118"/>
              <w:ind w:right="81"/>
              <w:jc w:val="center"/>
              <w:rPr>
                <w:sz w:val="17"/>
              </w:rPr>
            </w:pPr>
            <w:r>
              <w:rPr>
                <w:spacing w:val="-10"/>
                <w:w w:val="105"/>
                <w:sz w:val="17"/>
              </w:rPr>
              <w:t>8</w:t>
            </w:r>
          </w:p>
        </w:tc>
        <w:tc>
          <w:tcPr>
            <w:tcW w:w="1434" w:type="dxa"/>
            <w:tcBorders>
              <w:top w:val="single" w:sz="12" w:space="0" w:color="000000"/>
            </w:tcBorders>
          </w:tcPr>
          <w:p>
            <w:pPr>
              <w:pStyle w:val="TableParagraph"/>
              <w:spacing w:line="188" w:lineRule="exact" w:before="118"/>
              <w:ind w:left="89" w:right="2"/>
              <w:jc w:val="center"/>
              <w:rPr>
                <w:sz w:val="17"/>
              </w:rPr>
            </w:pPr>
            <w:r>
              <w:rPr>
                <w:spacing w:val="-10"/>
                <w:w w:val="105"/>
                <w:sz w:val="17"/>
              </w:rPr>
              <w:t>–</w:t>
            </w:r>
          </w:p>
        </w:tc>
        <w:tc>
          <w:tcPr>
            <w:tcW w:w="1019" w:type="dxa"/>
            <w:tcBorders>
              <w:top w:val="single" w:sz="12" w:space="0" w:color="000000"/>
            </w:tcBorders>
          </w:tcPr>
          <w:p>
            <w:pPr>
              <w:pStyle w:val="TableParagraph"/>
              <w:spacing w:line="188" w:lineRule="exact" w:before="118"/>
              <w:ind w:left="18" w:right="2"/>
              <w:jc w:val="center"/>
              <w:rPr>
                <w:sz w:val="17"/>
              </w:rPr>
            </w:pPr>
            <w:r>
              <w:rPr>
                <w:spacing w:val="-10"/>
                <w:w w:val="105"/>
                <w:sz w:val="17"/>
              </w:rPr>
              <w:t>–</w:t>
            </w:r>
          </w:p>
        </w:tc>
        <w:tc>
          <w:tcPr>
            <w:tcW w:w="1531" w:type="dxa"/>
            <w:tcBorders>
              <w:top w:val="single" w:sz="12" w:space="0" w:color="000000"/>
            </w:tcBorders>
          </w:tcPr>
          <w:p>
            <w:pPr>
              <w:pStyle w:val="TableParagraph"/>
              <w:spacing w:line="188" w:lineRule="exact" w:before="118"/>
              <w:ind w:left="188" w:right="2"/>
              <w:jc w:val="center"/>
              <w:rPr>
                <w:sz w:val="17"/>
              </w:rPr>
            </w:pPr>
            <w:r>
              <w:rPr>
                <w:spacing w:val="-10"/>
                <w:w w:val="105"/>
                <w:sz w:val="17"/>
              </w:rPr>
              <w:t>6</w:t>
            </w:r>
          </w:p>
        </w:tc>
        <w:tc>
          <w:tcPr>
            <w:tcW w:w="1182" w:type="dxa"/>
            <w:tcBorders>
              <w:top w:val="single" w:sz="12" w:space="0" w:color="000000"/>
            </w:tcBorders>
          </w:tcPr>
          <w:p>
            <w:pPr>
              <w:pStyle w:val="TableParagraph"/>
              <w:spacing w:line="188" w:lineRule="exact" w:before="118"/>
              <w:ind w:right="142"/>
              <w:jc w:val="center"/>
              <w:rPr>
                <w:sz w:val="17"/>
              </w:rPr>
            </w:pPr>
            <w:r>
              <w:rPr>
                <w:spacing w:val="-10"/>
                <w:w w:val="105"/>
                <w:sz w:val="17"/>
              </w:rPr>
              <w:t>7</w:t>
            </w:r>
          </w:p>
        </w:tc>
      </w:tr>
      <w:tr>
        <w:trPr>
          <w:trHeight w:val="223" w:hRule="atLeast"/>
        </w:trPr>
        <w:tc>
          <w:tcPr>
            <w:tcW w:w="1942" w:type="dxa"/>
          </w:tcPr>
          <w:p>
            <w:pPr>
              <w:pStyle w:val="TableParagraph"/>
              <w:spacing w:line="191" w:lineRule="exact" w:before="12"/>
              <w:ind w:left="50"/>
              <w:rPr>
                <w:sz w:val="17"/>
              </w:rPr>
            </w:pPr>
            <w:r>
              <w:rPr>
                <w:w w:val="105"/>
                <w:sz w:val="17"/>
              </w:rPr>
              <w:t>Des </w:t>
            </w:r>
            <w:r>
              <w:rPr>
                <w:spacing w:val="-4"/>
                <w:w w:val="105"/>
                <w:sz w:val="17"/>
              </w:rPr>
              <w:t>Ryan</w:t>
            </w:r>
          </w:p>
        </w:tc>
        <w:tc>
          <w:tcPr>
            <w:tcW w:w="1645" w:type="dxa"/>
          </w:tcPr>
          <w:p>
            <w:pPr>
              <w:pStyle w:val="TableParagraph"/>
              <w:spacing w:line="191" w:lineRule="exact" w:before="12"/>
              <w:ind w:left="297" w:right="1"/>
              <w:jc w:val="center"/>
              <w:rPr>
                <w:sz w:val="17"/>
              </w:rPr>
            </w:pPr>
            <w:r>
              <w:rPr>
                <w:spacing w:val="-10"/>
                <w:w w:val="105"/>
                <w:sz w:val="17"/>
              </w:rPr>
              <w:t>8</w:t>
            </w:r>
          </w:p>
        </w:tc>
        <w:tc>
          <w:tcPr>
            <w:tcW w:w="1117" w:type="dxa"/>
          </w:tcPr>
          <w:p>
            <w:pPr>
              <w:pStyle w:val="TableParagraph"/>
              <w:spacing w:line="191" w:lineRule="exact" w:before="12"/>
              <w:ind w:right="81"/>
              <w:jc w:val="center"/>
              <w:rPr>
                <w:sz w:val="17"/>
              </w:rPr>
            </w:pPr>
            <w:r>
              <w:rPr>
                <w:spacing w:val="-10"/>
                <w:w w:val="105"/>
                <w:sz w:val="17"/>
              </w:rPr>
              <w:t>8</w:t>
            </w:r>
          </w:p>
        </w:tc>
        <w:tc>
          <w:tcPr>
            <w:tcW w:w="1434" w:type="dxa"/>
          </w:tcPr>
          <w:p>
            <w:pPr>
              <w:pStyle w:val="TableParagraph"/>
              <w:spacing w:line="191" w:lineRule="exact" w:before="12"/>
              <w:ind w:left="89" w:right="1"/>
              <w:jc w:val="center"/>
              <w:rPr>
                <w:sz w:val="17"/>
              </w:rPr>
            </w:pPr>
            <w:r>
              <w:rPr>
                <w:spacing w:val="-10"/>
                <w:w w:val="105"/>
                <w:sz w:val="17"/>
              </w:rPr>
              <w:t>5</w:t>
            </w:r>
          </w:p>
        </w:tc>
        <w:tc>
          <w:tcPr>
            <w:tcW w:w="1019" w:type="dxa"/>
          </w:tcPr>
          <w:p>
            <w:pPr>
              <w:pStyle w:val="TableParagraph"/>
              <w:spacing w:line="191" w:lineRule="exact" w:before="12"/>
              <w:ind w:left="18" w:right="1"/>
              <w:jc w:val="center"/>
              <w:rPr>
                <w:sz w:val="17"/>
              </w:rPr>
            </w:pPr>
            <w:r>
              <w:rPr>
                <w:spacing w:val="-10"/>
                <w:w w:val="105"/>
                <w:sz w:val="17"/>
              </w:rPr>
              <w:t>5</w:t>
            </w:r>
          </w:p>
        </w:tc>
        <w:tc>
          <w:tcPr>
            <w:tcW w:w="1531" w:type="dxa"/>
          </w:tcPr>
          <w:p>
            <w:pPr>
              <w:pStyle w:val="TableParagraph"/>
              <w:spacing w:line="191" w:lineRule="exact" w:before="12"/>
              <w:ind w:left="188" w:right="1"/>
              <w:jc w:val="center"/>
              <w:rPr>
                <w:sz w:val="17"/>
              </w:rPr>
            </w:pPr>
            <w:r>
              <w:rPr>
                <w:spacing w:val="-10"/>
                <w:w w:val="105"/>
                <w:sz w:val="17"/>
              </w:rPr>
              <w:t>–</w:t>
            </w:r>
          </w:p>
        </w:tc>
        <w:tc>
          <w:tcPr>
            <w:tcW w:w="1182" w:type="dxa"/>
          </w:tcPr>
          <w:p>
            <w:pPr>
              <w:pStyle w:val="TableParagraph"/>
              <w:spacing w:line="191" w:lineRule="exact" w:before="12"/>
              <w:ind w:left="1" w:right="142"/>
              <w:jc w:val="center"/>
              <w:rPr>
                <w:sz w:val="17"/>
              </w:rPr>
            </w:pPr>
            <w:r>
              <w:rPr>
                <w:spacing w:val="-10"/>
                <w:w w:val="105"/>
                <w:sz w:val="17"/>
              </w:rPr>
              <w:t>–</w:t>
            </w:r>
          </w:p>
        </w:tc>
      </w:tr>
      <w:tr>
        <w:trPr>
          <w:trHeight w:val="223" w:hRule="atLeast"/>
        </w:trPr>
        <w:tc>
          <w:tcPr>
            <w:tcW w:w="1942" w:type="dxa"/>
          </w:tcPr>
          <w:p>
            <w:pPr>
              <w:pStyle w:val="TableParagraph"/>
              <w:spacing w:line="188" w:lineRule="exact" w:before="15"/>
              <w:ind w:left="50"/>
              <w:rPr>
                <w:sz w:val="17"/>
              </w:rPr>
            </w:pPr>
            <w:r>
              <w:rPr>
                <w:w w:val="105"/>
                <w:sz w:val="17"/>
              </w:rPr>
              <w:t>Alison </w:t>
            </w:r>
            <w:r>
              <w:rPr>
                <w:spacing w:val="-2"/>
                <w:w w:val="105"/>
                <w:sz w:val="17"/>
              </w:rPr>
              <w:t>Barber</w:t>
            </w:r>
          </w:p>
        </w:tc>
        <w:tc>
          <w:tcPr>
            <w:tcW w:w="1645" w:type="dxa"/>
          </w:tcPr>
          <w:p>
            <w:pPr>
              <w:pStyle w:val="TableParagraph"/>
              <w:spacing w:line="188" w:lineRule="exact" w:before="15"/>
              <w:ind w:left="297"/>
              <w:jc w:val="center"/>
              <w:rPr>
                <w:sz w:val="17"/>
              </w:rPr>
            </w:pPr>
            <w:r>
              <w:rPr>
                <w:spacing w:val="-10"/>
                <w:w w:val="105"/>
                <w:sz w:val="17"/>
              </w:rPr>
              <w:t>4</w:t>
            </w:r>
          </w:p>
        </w:tc>
        <w:tc>
          <w:tcPr>
            <w:tcW w:w="1117" w:type="dxa"/>
          </w:tcPr>
          <w:p>
            <w:pPr>
              <w:pStyle w:val="TableParagraph"/>
              <w:spacing w:line="188" w:lineRule="exact" w:before="15"/>
              <w:ind w:left="1" w:right="81"/>
              <w:jc w:val="center"/>
              <w:rPr>
                <w:sz w:val="17"/>
              </w:rPr>
            </w:pPr>
            <w:r>
              <w:rPr>
                <w:spacing w:val="-10"/>
                <w:w w:val="105"/>
                <w:sz w:val="17"/>
              </w:rPr>
              <w:t>6</w:t>
            </w:r>
          </w:p>
        </w:tc>
        <w:tc>
          <w:tcPr>
            <w:tcW w:w="1434" w:type="dxa"/>
          </w:tcPr>
          <w:p>
            <w:pPr>
              <w:pStyle w:val="TableParagraph"/>
              <w:spacing w:line="188" w:lineRule="exact" w:before="15"/>
              <w:ind w:left="89" w:right="1"/>
              <w:jc w:val="center"/>
              <w:rPr>
                <w:sz w:val="17"/>
              </w:rPr>
            </w:pPr>
            <w:r>
              <w:rPr>
                <w:spacing w:val="-10"/>
                <w:w w:val="105"/>
                <w:sz w:val="17"/>
              </w:rPr>
              <w:t>3</w:t>
            </w:r>
          </w:p>
        </w:tc>
        <w:tc>
          <w:tcPr>
            <w:tcW w:w="1019" w:type="dxa"/>
          </w:tcPr>
          <w:p>
            <w:pPr>
              <w:pStyle w:val="TableParagraph"/>
              <w:spacing w:line="188" w:lineRule="exact" w:before="15"/>
              <w:ind w:left="18" w:right="1"/>
              <w:jc w:val="center"/>
              <w:rPr>
                <w:sz w:val="17"/>
              </w:rPr>
            </w:pPr>
            <w:r>
              <w:rPr>
                <w:spacing w:val="-10"/>
                <w:w w:val="105"/>
                <w:sz w:val="17"/>
              </w:rPr>
              <w:t>4</w:t>
            </w:r>
          </w:p>
        </w:tc>
        <w:tc>
          <w:tcPr>
            <w:tcW w:w="1531" w:type="dxa"/>
          </w:tcPr>
          <w:p>
            <w:pPr>
              <w:pStyle w:val="TableParagraph"/>
              <w:spacing w:line="188" w:lineRule="exact" w:before="15"/>
              <w:ind w:left="188" w:right="1"/>
              <w:jc w:val="center"/>
              <w:rPr>
                <w:sz w:val="17"/>
              </w:rPr>
            </w:pPr>
            <w:r>
              <w:rPr>
                <w:spacing w:val="-10"/>
                <w:w w:val="105"/>
                <w:sz w:val="17"/>
              </w:rPr>
              <w:t>–</w:t>
            </w:r>
          </w:p>
        </w:tc>
        <w:tc>
          <w:tcPr>
            <w:tcW w:w="1182" w:type="dxa"/>
          </w:tcPr>
          <w:p>
            <w:pPr>
              <w:pStyle w:val="TableParagraph"/>
              <w:spacing w:line="188" w:lineRule="exact" w:before="15"/>
              <w:ind w:left="1" w:right="142"/>
              <w:jc w:val="center"/>
              <w:rPr>
                <w:sz w:val="17"/>
              </w:rPr>
            </w:pPr>
            <w:r>
              <w:rPr>
                <w:spacing w:val="-10"/>
                <w:w w:val="105"/>
                <w:sz w:val="17"/>
              </w:rPr>
              <w:t>–</w:t>
            </w:r>
          </w:p>
        </w:tc>
      </w:tr>
      <w:tr>
        <w:trPr>
          <w:trHeight w:val="223" w:hRule="atLeast"/>
        </w:trPr>
        <w:tc>
          <w:tcPr>
            <w:tcW w:w="1942" w:type="dxa"/>
          </w:tcPr>
          <w:p>
            <w:pPr>
              <w:pStyle w:val="TableParagraph"/>
              <w:spacing w:line="191" w:lineRule="exact" w:before="12"/>
              <w:ind w:left="50"/>
              <w:rPr>
                <w:sz w:val="17"/>
              </w:rPr>
            </w:pPr>
            <w:r>
              <w:rPr>
                <w:w w:val="105"/>
                <w:sz w:val="17"/>
              </w:rPr>
              <w:t>Danielle</w:t>
            </w:r>
            <w:r>
              <w:rPr>
                <w:spacing w:val="-1"/>
                <w:w w:val="105"/>
                <w:sz w:val="17"/>
              </w:rPr>
              <w:t> </w:t>
            </w:r>
            <w:r>
              <w:rPr>
                <w:spacing w:val="-2"/>
                <w:w w:val="105"/>
                <w:sz w:val="17"/>
              </w:rPr>
              <w:t>Brown</w:t>
            </w:r>
          </w:p>
        </w:tc>
        <w:tc>
          <w:tcPr>
            <w:tcW w:w="1645" w:type="dxa"/>
          </w:tcPr>
          <w:p>
            <w:pPr>
              <w:pStyle w:val="TableParagraph"/>
              <w:spacing w:line="191" w:lineRule="exact" w:before="12"/>
              <w:ind w:left="297"/>
              <w:jc w:val="center"/>
              <w:rPr>
                <w:sz w:val="17"/>
              </w:rPr>
            </w:pPr>
            <w:r>
              <w:rPr>
                <w:spacing w:val="-10"/>
                <w:w w:val="105"/>
                <w:sz w:val="17"/>
              </w:rPr>
              <w:t>6</w:t>
            </w:r>
          </w:p>
        </w:tc>
        <w:tc>
          <w:tcPr>
            <w:tcW w:w="1117" w:type="dxa"/>
          </w:tcPr>
          <w:p>
            <w:pPr>
              <w:pStyle w:val="TableParagraph"/>
              <w:spacing w:line="191" w:lineRule="exact" w:before="12"/>
              <w:ind w:left="1" w:right="81"/>
              <w:jc w:val="center"/>
              <w:rPr>
                <w:sz w:val="17"/>
              </w:rPr>
            </w:pPr>
            <w:r>
              <w:rPr>
                <w:spacing w:val="-10"/>
                <w:w w:val="105"/>
                <w:sz w:val="17"/>
              </w:rPr>
              <w:t>6</w:t>
            </w:r>
          </w:p>
        </w:tc>
        <w:tc>
          <w:tcPr>
            <w:tcW w:w="1434" w:type="dxa"/>
          </w:tcPr>
          <w:p>
            <w:pPr>
              <w:pStyle w:val="TableParagraph"/>
              <w:spacing w:line="191" w:lineRule="exact" w:before="12"/>
              <w:ind w:left="89" w:right="1"/>
              <w:jc w:val="center"/>
              <w:rPr>
                <w:sz w:val="17"/>
              </w:rPr>
            </w:pPr>
            <w:r>
              <w:rPr>
                <w:spacing w:val="-10"/>
                <w:w w:val="105"/>
                <w:sz w:val="17"/>
              </w:rPr>
              <w:t>4</w:t>
            </w:r>
          </w:p>
        </w:tc>
        <w:tc>
          <w:tcPr>
            <w:tcW w:w="1019" w:type="dxa"/>
          </w:tcPr>
          <w:p>
            <w:pPr>
              <w:pStyle w:val="TableParagraph"/>
              <w:spacing w:line="191" w:lineRule="exact" w:before="12"/>
              <w:ind w:left="18" w:right="1"/>
              <w:jc w:val="center"/>
              <w:rPr>
                <w:sz w:val="17"/>
              </w:rPr>
            </w:pPr>
            <w:r>
              <w:rPr>
                <w:spacing w:val="-10"/>
                <w:w w:val="105"/>
                <w:sz w:val="17"/>
              </w:rPr>
              <w:t>4</w:t>
            </w:r>
          </w:p>
        </w:tc>
        <w:tc>
          <w:tcPr>
            <w:tcW w:w="1531" w:type="dxa"/>
          </w:tcPr>
          <w:p>
            <w:pPr>
              <w:pStyle w:val="TableParagraph"/>
              <w:spacing w:line="191" w:lineRule="exact" w:before="12"/>
              <w:ind w:left="188" w:right="1"/>
              <w:jc w:val="center"/>
              <w:rPr>
                <w:sz w:val="17"/>
              </w:rPr>
            </w:pPr>
            <w:r>
              <w:rPr>
                <w:spacing w:val="-10"/>
                <w:w w:val="105"/>
                <w:sz w:val="17"/>
              </w:rPr>
              <w:t>–</w:t>
            </w:r>
          </w:p>
        </w:tc>
        <w:tc>
          <w:tcPr>
            <w:tcW w:w="1182" w:type="dxa"/>
          </w:tcPr>
          <w:p>
            <w:pPr>
              <w:pStyle w:val="TableParagraph"/>
              <w:spacing w:line="191" w:lineRule="exact" w:before="12"/>
              <w:ind w:left="1" w:right="142"/>
              <w:jc w:val="center"/>
              <w:rPr>
                <w:sz w:val="17"/>
              </w:rPr>
            </w:pPr>
            <w:r>
              <w:rPr>
                <w:spacing w:val="-10"/>
                <w:w w:val="105"/>
                <w:sz w:val="17"/>
              </w:rPr>
              <w:t>–</w:t>
            </w:r>
          </w:p>
        </w:tc>
      </w:tr>
      <w:tr>
        <w:trPr>
          <w:trHeight w:val="223" w:hRule="atLeast"/>
        </w:trPr>
        <w:tc>
          <w:tcPr>
            <w:tcW w:w="1942" w:type="dxa"/>
          </w:tcPr>
          <w:p>
            <w:pPr>
              <w:pStyle w:val="TableParagraph"/>
              <w:spacing w:line="188" w:lineRule="exact" w:before="15"/>
              <w:ind w:left="50"/>
              <w:rPr>
                <w:sz w:val="17"/>
              </w:rPr>
            </w:pPr>
            <w:r>
              <w:rPr>
                <w:w w:val="105"/>
                <w:sz w:val="17"/>
              </w:rPr>
              <w:t>Talitha</w:t>
            </w:r>
            <w:r>
              <w:rPr>
                <w:spacing w:val="-1"/>
                <w:w w:val="105"/>
                <w:sz w:val="17"/>
              </w:rPr>
              <w:t> </w:t>
            </w:r>
            <w:r>
              <w:rPr>
                <w:spacing w:val="-2"/>
                <w:w w:val="105"/>
                <w:sz w:val="17"/>
              </w:rPr>
              <w:t>Kingsmill</w:t>
            </w:r>
          </w:p>
        </w:tc>
        <w:tc>
          <w:tcPr>
            <w:tcW w:w="1645" w:type="dxa"/>
          </w:tcPr>
          <w:p>
            <w:pPr>
              <w:pStyle w:val="TableParagraph"/>
              <w:spacing w:line="188" w:lineRule="exact" w:before="15"/>
              <w:ind w:left="297"/>
              <w:jc w:val="center"/>
              <w:rPr>
                <w:sz w:val="17"/>
              </w:rPr>
            </w:pPr>
            <w:r>
              <w:rPr>
                <w:spacing w:val="-10"/>
                <w:w w:val="105"/>
                <w:sz w:val="17"/>
              </w:rPr>
              <w:t>8</w:t>
            </w:r>
          </w:p>
        </w:tc>
        <w:tc>
          <w:tcPr>
            <w:tcW w:w="1117" w:type="dxa"/>
          </w:tcPr>
          <w:p>
            <w:pPr>
              <w:pStyle w:val="TableParagraph"/>
              <w:spacing w:line="188" w:lineRule="exact" w:before="15"/>
              <w:ind w:left="1" w:right="81"/>
              <w:jc w:val="center"/>
              <w:rPr>
                <w:sz w:val="17"/>
              </w:rPr>
            </w:pPr>
            <w:r>
              <w:rPr>
                <w:spacing w:val="-10"/>
                <w:w w:val="105"/>
                <w:sz w:val="17"/>
              </w:rPr>
              <w:t>8</w:t>
            </w:r>
          </w:p>
        </w:tc>
        <w:tc>
          <w:tcPr>
            <w:tcW w:w="1434" w:type="dxa"/>
          </w:tcPr>
          <w:p>
            <w:pPr>
              <w:pStyle w:val="TableParagraph"/>
              <w:spacing w:line="188" w:lineRule="exact" w:before="15"/>
              <w:ind w:left="89" w:right="1"/>
              <w:jc w:val="center"/>
              <w:rPr>
                <w:sz w:val="17"/>
              </w:rPr>
            </w:pPr>
            <w:r>
              <w:rPr>
                <w:spacing w:val="-10"/>
                <w:w w:val="105"/>
                <w:sz w:val="17"/>
              </w:rPr>
              <w:t>–</w:t>
            </w:r>
          </w:p>
        </w:tc>
        <w:tc>
          <w:tcPr>
            <w:tcW w:w="1019" w:type="dxa"/>
          </w:tcPr>
          <w:p>
            <w:pPr>
              <w:pStyle w:val="TableParagraph"/>
              <w:spacing w:line="188" w:lineRule="exact" w:before="15"/>
              <w:ind w:left="18" w:right="1"/>
              <w:jc w:val="center"/>
              <w:rPr>
                <w:sz w:val="17"/>
              </w:rPr>
            </w:pPr>
            <w:r>
              <w:rPr>
                <w:spacing w:val="-10"/>
                <w:w w:val="105"/>
                <w:sz w:val="17"/>
              </w:rPr>
              <w:t>–</w:t>
            </w:r>
          </w:p>
        </w:tc>
        <w:tc>
          <w:tcPr>
            <w:tcW w:w="1531" w:type="dxa"/>
          </w:tcPr>
          <w:p>
            <w:pPr>
              <w:pStyle w:val="TableParagraph"/>
              <w:spacing w:line="188" w:lineRule="exact" w:before="15"/>
              <w:ind w:left="188" w:right="1"/>
              <w:jc w:val="center"/>
              <w:rPr>
                <w:sz w:val="17"/>
              </w:rPr>
            </w:pPr>
            <w:r>
              <w:rPr>
                <w:spacing w:val="-10"/>
                <w:w w:val="105"/>
                <w:sz w:val="17"/>
              </w:rPr>
              <w:t>7</w:t>
            </w:r>
          </w:p>
        </w:tc>
        <w:tc>
          <w:tcPr>
            <w:tcW w:w="1182" w:type="dxa"/>
          </w:tcPr>
          <w:p>
            <w:pPr>
              <w:pStyle w:val="TableParagraph"/>
              <w:spacing w:line="188" w:lineRule="exact" w:before="15"/>
              <w:ind w:left="1" w:right="142"/>
              <w:jc w:val="center"/>
              <w:rPr>
                <w:sz w:val="17"/>
              </w:rPr>
            </w:pPr>
            <w:r>
              <w:rPr>
                <w:spacing w:val="-10"/>
                <w:w w:val="105"/>
                <w:sz w:val="17"/>
              </w:rPr>
              <w:t>7</w:t>
            </w:r>
          </w:p>
        </w:tc>
      </w:tr>
      <w:tr>
        <w:trPr>
          <w:trHeight w:val="223" w:hRule="atLeast"/>
        </w:trPr>
        <w:tc>
          <w:tcPr>
            <w:tcW w:w="1942" w:type="dxa"/>
          </w:tcPr>
          <w:p>
            <w:pPr>
              <w:pStyle w:val="TableParagraph"/>
              <w:spacing w:line="191" w:lineRule="exact" w:before="12"/>
              <w:ind w:left="51"/>
              <w:rPr>
                <w:sz w:val="17"/>
              </w:rPr>
            </w:pPr>
            <w:r>
              <w:rPr>
                <w:w w:val="105"/>
                <w:sz w:val="17"/>
              </w:rPr>
              <w:t>Karen </w:t>
            </w:r>
            <w:r>
              <w:rPr>
                <w:spacing w:val="-2"/>
                <w:w w:val="105"/>
                <w:sz w:val="17"/>
              </w:rPr>
              <w:t>McCarthy</w:t>
            </w:r>
          </w:p>
        </w:tc>
        <w:tc>
          <w:tcPr>
            <w:tcW w:w="1645" w:type="dxa"/>
          </w:tcPr>
          <w:p>
            <w:pPr>
              <w:pStyle w:val="TableParagraph"/>
              <w:spacing w:line="191" w:lineRule="exact" w:before="12"/>
              <w:ind w:left="297"/>
              <w:jc w:val="center"/>
              <w:rPr>
                <w:sz w:val="17"/>
              </w:rPr>
            </w:pPr>
            <w:r>
              <w:rPr>
                <w:spacing w:val="-10"/>
                <w:w w:val="105"/>
                <w:sz w:val="17"/>
              </w:rPr>
              <w:t>6</w:t>
            </w:r>
          </w:p>
        </w:tc>
        <w:tc>
          <w:tcPr>
            <w:tcW w:w="1117" w:type="dxa"/>
          </w:tcPr>
          <w:p>
            <w:pPr>
              <w:pStyle w:val="TableParagraph"/>
              <w:spacing w:line="191" w:lineRule="exact" w:before="12"/>
              <w:ind w:left="1" w:right="81"/>
              <w:jc w:val="center"/>
              <w:rPr>
                <w:sz w:val="17"/>
              </w:rPr>
            </w:pPr>
            <w:r>
              <w:rPr>
                <w:spacing w:val="-10"/>
                <w:w w:val="105"/>
                <w:sz w:val="17"/>
              </w:rPr>
              <w:t>6</w:t>
            </w:r>
          </w:p>
        </w:tc>
        <w:tc>
          <w:tcPr>
            <w:tcW w:w="1434" w:type="dxa"/>
          </w:tcPr>
          <w:p>
            <w:pPr>
              <w:pStyle w:val="TableParagraph"/>
              <w:spacing w:line="191" w:lineRule="exact" w:before="12"/>
              <w:ind w:left="89" w:right="1"/>
              <w:jc w:val="center"/>
              <w:rPr>
                <w:sz w:val="17"/>
              </w:rPr>
            </w:pPr>
            <w:r>
              <w:rPr>
                <w:spacing w:val="-10"/>
                <w:w w:val="105"/>
                <w:sz w:val="17"/>
              </w:rPr>
              <w:t>–</w:t>
            </w:r>
          </w:p>
        </w:tc>
        <w:tc>
          <w:tcPr>
            <w:tcW w:w="1019" w:type="dxa"/>
          </w:tcPr>
          <w:p>
            <w:pPr>
              <w:pStyle w:val="TableParagraph"/>
              <w:spacing w:line="191" w:lineRule="exact" w:before="12"/>
              <w:ind w:left="18" w:right="1"/>
              <w:jc w:val="center"/>
              <w:rPr>
                <w:sz w:val="17"/>
              </w:rPr>
            </w:pPr>
            <w:r>
              <w:rPr>
                <w:spacing w:val="-10"/>
                <w:w w:val="105"/>
                <w:sz w:val="17"/>
              </w:rPr>
              <w:t>–</w:t>
            </w:r>
          </w:p>
        </w:tc>
        <w:tc>
          <w:tcPr>
            <w:tcW w:w="1531" w:type="dxa"/>
          </w:tcPr>
          <w:p>
            <w:pPr>
              <w:pStyle w:val="TableParagraph"/>
              <w:spacing w:line="191" w:lineRule="exact" w:before="12"/>
              <w:ind w:left="188" w:right="1"/>
              <w:jc w:val="center"/>
              <w:rPr>
                <w:sz w:val="17"/>
              </w:rPr>
            </w:pPr>
            <w:r>
              <w:rPr>
                <w:spacing w:val="-10"/>
                <w:w w:val="105"/>
                <w:sz w:val="17"/>
              </w:rPr>
              <w:t>4</w:t>
            </w:r>
          </w:p>
        </w:tc>
        <w:tc>
          <w:tcPr>
            <w:tcW w:w="1182" w:type="dxa"/>
          </w:tcPr>
          <w:p>
            <w:pPr>
              <w:pStyle w:val="TableParagraph"/>
              <w:spacing w:line="191" w:lineRule="exact" w:before="12"/>
              <w:ind w:left="1" w:right="142"/>
              <w:jc w:val="center"/>
              <w:rPr>
                <w:sz w:val="17"/>
              </w:rPr>
            </w:pPr>
            <w:r>
              <w:rPr>
                <w:spacing w:val="-10"/>
                <w:w w:val="105"/>
                <w:sz w:val="17"/>
              </w:rPr>
              <w:t>4</w:t>
            </w:r>
          </w:p>
        </w:tc>
      </w:tr>
      <w:tr>
        <w:trPr>
          <w:trHeight w:val="223" w:hRule="atLeast"/>
        </w:trPr>
        <w:tc>
          <w:tcPr>
            <w:tcW w:w="1942" w:type="dxa"/>
          </w:tcPr>
          <w:p>
            <w:pPr>
              <w:pStyle w:val="TableParagraph"/>
              <w:spacing w:line="188" w:lineRule="exact" w:before="15"/>
              <w:ind w:left="51"/>
              <w:rPr>
                <w:sz w:val="17"/>
              </w:rPr>
            </w:pPr>
            <w:r>
              <w:rPr>
                <w:w w:val="105"/>
                <w:sz w:val="17"/>
              </w:rPr>
              <w:t>Stacy </w:t>
            </w:r>
            <w:r>
              <w:rPr>
                <w:spacing w:val="-2"/>
                <w:w w:val="105"/>
                <w:sz w:val="17"/>
              </w:rPr>
              <w:t>Miller</w:t>
            </w:r>
          </w:p>
        </w:tc>
        <w:tc>
          <w:tcPr>
            <w:tcW w:w="1645" w:type="dxa"/>
          </w:tcPr>
          <w:p>
            <w:pPr>
              <w:pStyle w:val="TableParagraph"/>
              <w:spacing w:line="188" w:lineRule="exact" w:before="15"/>
              <w:ind w:left="297"/>
              <w:jc w:val="center"/>
              <w:rPr>
                <w:sz w:val="17"/>
              </w:rPr>
            </w:pPr>
            <w:r>
              <w:rPr>
                <w:spacing w:val="-10"/>
                <w:w w:val="105"/>
                <w:sz w:val="17"/>
              </w:rPr>
              <w:t>2</w:t>
            </w:r>
          </w:p>
        </w:tc>
        <w:tc>
          <w:tcPr>
            <w:tcW w:w="1117" w:type="dxa"/>
          </w:tcPr>
          <w:p>
            <w:pPr>
              <w:pStyle w:val="TableParagraph"/>
              <w:spacing w:line="188" w:lineRule="exact" w:before="15"/>
              <w:ind w:left="1" w:right="81"/>
              <w:jc w:val="center"/>
              <w:rPr>
                <w:sz w:val="17"/>
              </w:rPr>
            </w:pPr>
            <w:r>
              <w:rPr>
                <w:spacing w:val="-10"/>
                <w:w w:val="105"/>
                <w:sz w:val="17"/>
              </w:rPr>
              <w:t>2</w:t>
            </w:r>
          </w:p>
        </w:tc>
        <w:tc>
          <w:tcPr>
            <w:tcW w:w="1434" w:type="dxa"/>
          </w:tcPr>
          <w:p>
            <w:pPr>
              <w:pStyle w:val="TableParagraph"/>
              <w:spacing w:line="188" w:lineRule="exact" w:before="15"/>
              <w:ind w:left="89"/>
              <w:jc w:val="center"/>
              <w:rPr>
                <w:sz w:val="17"/>
              </w:rPr>
            </w:pPr>
            <w:r>
              <w:rPr>
                <w:spacing w:val="-10"/>
                <w:w w:val="105"/>
                <w:sz w:val="17"/>
              </w:rPr>
              <w:t>1</w:t>
            </w:r>
          </w:p>
        </w:tc>
        <w:tc>
          <w:tcPr>
            <w:tcW w:w="1019" w:type="dxa"/>
          </w:tcPr>
          <w:p>
            <w:pPr>
              <w:pStyle w:val="TableParagraph"/>
              <w:spacing w:line="188" w:lineRule="exact" w:before="15"/>
              <w:ind w:left="18"/>
              <w:jc w:val="center"/>
              <w:rPr>
                <w:sz w:val="17"/>
              </w:rPr>
            </w:pPr>
            <w:r>
              <w:rPr>
                <w:spacing w:val="-10"/>
                <w:w w:val="105"/>
                <w:sz w:val="17"/>
              </w:rPr>
              <w:t>1</w:t>
            </w:r>
          </w:p>
        </w:tc>
        <w:tc>
          <w:tcPr>
            <w:tcW w:w="1531" w:type="dxa"/>
          </w:tcPr>
          <w:p>
            <w:pPr>
              <w:pStyle w:val="TableParagraph"/>
              <w:spacing w:line="188" w:lineRule="exact" w:before="15"/>
              <w:ind w:left="188"/>
              <w:jc w:val="center"/>
              <w:rPr>
                <w:sz w:val="17"/>
              </w:rPr>
            </w:pPr>
            <w:r>
              <w:rPr>
                <w:spacing w:val="-10"/>
                <w:w w:val="105"/>
                <w:sz w:val="17"/>
              </w:rPr>
              <w:t>–</w:t>
            </w:r>
          </w:p>
        </w:tc>
        <w:tc>
          <w:tcPr>
            <w:tcW w:w="1182" w:type="dxa"/>
          </w:tcPr>
          <w:p>
            <w:pPr>
              <w:pStyle w:val="TableParagraph"/>
              <w:spacing w:line="188" w:lineRule="exact" w:before="15"/>
              <w:ind w:left="2" w:right="142"/>
              <w:jc w:val="center"/>
              <w:rPr>
                <w:sz w:val="17"/>
              </w:rPr>
            </w:pPr>
            <w:r>
              <w:rPr>
                <w:spacing w:val="-10"/>
                <w:w w:val="105"/>
                <w:sz w:val="17"/>
              </w:rPr>
              <w:t>–</w:t>
            </w:r>
          </w:p>
        </w:tc>
      </w:tr>
      <w:tr>
        <w:trPr>
          <w:trHeight w:val="223" w:hRule="atLeast"/>
        </w:trPr>
        <w:tc>
          <w:tcPr>
            <w:tcW w:w="1942" w:type="dxa"/>
          </w:tcPr>
          <w:p>
            <w:pPr>
              <w:pStyle w:val="TableParagraph"/>
              <w:spacing w:line="191" w:lineRule="exact" w:before="12"/>
              <w:ind w:left="51"/>
              <w:rPr>
                <w:sz w:val="17"/>
              </w:rPr>
            </w:pPr>
            <w:r>
              <w:rPr>
                <w:w w:val="105"/>
                <w:sz w:val="17"/>
              </w:rPr>
              <w:t>Peter</w:t>
            </w:r>
            <w:r>
              <w:rPr>
                <w:spacing w:val="-1"/>
                <w:w w:val="105"/>
                <w:sz w:val="17"/>
              </w:rPr>
              <w:t> </w:t>
            </w:r>
            <w:r>
              <w:rPr>
                <w:spacing w:val="-4"/>
                <w:w w:val="105"/>
                <w:sz w:val="17"/>
              </w:rPr>
              <w:t>Tully</w:t>
            </w:r>
          </w:p>
        </w:tc>
        <w:tc>
          <w:tcPr>
            <w:tcW w:w="1645" w:type="dxa"/>
          </w:tcPr>
          <w:p>
            <w:pPr>
              <w:pStyle w:val="TableParagraph"/>
              <w:spacing w:line="191" w:lineRule="exact" w:before="12"/>
              <w:ind w:left="297"/>
              <w:jc w:val="center"/>
              <w:rPr>
                <w:sz w:val="17"/>
              </w:rPr>
            </w:pPr>
            <w:r>
              <w:rPr>
                <w:spacing w:val="-10"/>
                <w:w w:val="105"/>
                <w:sz w:val="17"/>
              </w:rPr>
              <w:t>2</w:t>
            </w:r>
          </w:p>
        </w:tc>
        <w:tc>
          <w:tcPr>
            <w:tcW w:w="1117" w:type="dxa"/>
          </w:tcPr>
          <w:p>
            <w:pPr>
              <w:pStyle w:val="TableParagraph"/>
              <w:spacing w:line="191" w:lineRule="exact" w:before="12"/>
              <w:ind w:left="1" w:right="81"/>
              <w:jc w:val="center"/>
              <w:rPr>
                <w:sz w:val="17"/>
              </w:rPr>
            </w:pPr>
            <w:r>
              <w:rPr>
                <w:spacing w:val="-10"/>
                <w:w w:val="105"/>
                <w:sz w:val="17"/>
              </w:rPr>
              <w:t>2</w:t>
            </w:r>
          </w:p>
        </w:tc>
        <w:tc>
          <w:tcPr>
            <w:tcW w:w="1434" w:type="dxa"/>
          </w:tcPr>
          <w:p>
            <w:pPr>
              <w:pStyle w:val="TableParagraph"/>
              <w:spacing w:line="191" w:lineRule="exact" w:before="12"/>
              <w:ind w:left="89"/>
              <w:jc w:val="center"/>
              <w:rPr>
                <w:sz w:val="17"/>
              </w:rPr>
            </w:pPr>
            <w:r>
              <w:rPr>
                <w:spacing w:val="-10"/>
                <w:w w:val="105"/>
                <w:sz w:val="17"/>
              </w:rPr>
              <w:t>–</w:t>
            </w:r>
          </w:p>
        </w:tc>
        <w:tc>
          <w:tcPr>
            <w:tcW w:w="1019" w:type="dxa"/>
          </w:tcPr>
          <w:p>
            <w:pPr>
              <w:pStyle w:val="TableParagraph"/>
              <w:spacing w:line="191" w:lineRule="exact" w:before="12"/>
              <w:ind w:left="18"/>
              <w:jc w:val="center"/>
              <w:rPr>
                <w:sz w:val="17"/>
              </w:rPr>
            </w:pPr>
            <w:r>
              <w:rPr>
                <w:spacing w:val="-10"/>
                <w:w w:val="105"/>
                <w:sz w:val="17"/>
              </w:rPr>
              <w:t>–</w:t>
            </w:r>
          </w:p>
        </w:tc>
        <w:tc>
          <w:tcPr>
            <w:tcW w:w="1531" w:type="dxa"/>
          </w:tcPr>
          <w:p>
            <w:pPr>
              <w:pStyle w:val="TableParagraph"/>
              <w:spacing w:line="191" w:lineRule="exact" w:before="12"/>
              <w:ind w:left="188"/>
              <w:jc w:val="center"/>
              <w:rPr>
                <w:sz w:val="17"/>
              </w:rPr>
            </w:pPr>
            <w:r>
              <w:rPr>
                <w:spacing w:val="-10"/>
                <w:w w:val="105"/>
                <w:sz w:val="17"/>
              </w:rPr>
              <w:t>3</w:t>
            </w:r>
          </w:p>
        </w:tc>
        <w:tc>
          <w:tcPr>
            <w:tcW w:w="1182" w:type="dxa"/>
          </w:tcPr>
          <w:p>
            <w:pPr>
              <w:pStyle w:val="TableParagraph"/>
              <w:spacing w:line="191" w:lineRule="exact" w:before="12"/>
              <w:ind w:left="2" w:right="142"/>
              <w:jc w:val="center"/>
              <w:rPr>
                <w:sz w:val="17"/>
              </w:rPr>
            </w:pPr>
            <w:r>
              <w:rPr>
                <w:spacing w:val="-10"/>
                <w:w w:val="105"/>
                <w:sz w:val="17"/>
              </w:rPr>
              <w:t>3</w:t>
            </w:r>
          </w:p>
        </w:tc>
      </w:tr>
      <w:tr>
        <w:trPr>
          <w:trHeight w:val="225" w:hRule="atLeast"/>
        </w:trPr>
        <w:tc>
          <w:tcPr>
            <w:tcW w:w="1942" w:type="dxa"/>
          </w:tcPr>
          <w:p>
            <w:pPr>
              <w:pStyle w:val="TableParagraph"/>
              <w:spacing w:line="191" w:lineRule="exact" w:before="15"/>
              <w:ind w:left="51"/>
              <w:rPr>
                <w:sz w:val="17"/>
              </w:rPr>
            </w:pPr>
            <w:r>
              <w:rPr>
                <w:w w:val="105"/>
                <w:sz w:val="17"/>
              </w:rPr>
              <w:t>Nigel</w:t>
            </w:r>
            <w:r>
              <w:rPr>
                <w:spacing w:val="-1"/>
                <w:w w:val="105"/>
                <w:sz w:val="17"/>
              </w:rPr>
              <w:t> </w:t>
            </w:r>
            <w:r>
              <w:rPr>
                <w:spacing w:val="-4"/>
                <w:w w:val="105"/>
                <w:sz w:val="17"/>
              </w:rPr>
              <w:t>Webb</w:t>
            </w:r>
          </w:p>
        </w:tc>
        <w:tc>
          <w:tcPr>
            <w:tcW w:w="1645" w:type="dxa"/>
          </w:tcPr>
          <w:p>
            <w:pPr>
              <w:pStyle w:val="TableParagraph"/>
              <w:spacing w:line="191" w:lineRule="exact" w:before="15"/>
              <w:ind w:left="297"/>
              <w:jc w:val="center"/>
              <w:rPr>
                <w:sz w:val="17"/>
              </w:rPr>
            </w:pPr>
            <w:r>
              <w:rPr>
                <w:spacing w:val="-10"/>
                <w:w w:val="105"/>
                <w:sz w:val="17"/>
              </w:rPr>
              <w:t>6</w:t>
            </w:r>
          </w:p>
        </w:tc>
        <w:tc>
          <w:tcPr>
            <w:tcW w:w="1117" w:type="dxa"/>
          </w:tcPr>
          <w:p>
            <w:pPr>
              <w:pStyle w:val="TableParagraph"/>
              <w:spacing w:line="191" w:lineRule="exact" w:before="15"/>
              <w:ind w:left="1" w:right="81"/>
              <w:jc w:val="center"/>
              <w:rPr>
                <w:sz w:val="17"/>
              </w:rPr>
            </w:pPr>
            <w:r>
              <w:rPr>
                <w:spacing w:val="-10"/>
                <w:w w:val="105"/>
                <w:sz w:val="17"/>
              </w:rPr>
              <w:t>6</w:t>
            </w:r>
          </w:p>
        </w:tc>
        <w:tc>
          <w:tcPr>
            <w:tcW w:w="1434" w:type="dxa"/>
          </w:tcPr>
          <w:p>
            <w:pPr>
              <w:pStyle w:val="TableParagraph"/>
              <w:spacing w:line="191" w:lineRule="exact" w:before="15"/>
              <w:ind w:left="89"/>
              <w:jc w:val="center"/>
              <w:rPr>
                <w:sz w:val="17"/>
              </w:rPr>
            </w:pPr>
            <w:r>
              <w:rPr>
                <w:spacing w:val="-10"/>
                <w:w w:val="105"/>
                <w:sz w:val="17"/>
              </w:rPr>
              <w:t>4</w:t>
            </w:r>
          </w:p>
        </w:tc>
        <w:tc>
          <w:tcPr>
            <w:tcW w:w="1019" w:type="dxa"/>
          </w:tcPr>
          <w:p>
            <w:pPr>
              <w:pStyle w:val="TableParagraph"/>
              <w:spacing w:line="191" w:lineRule="exact" w:before="15"/>
              <w:ind w:left="18"/>
              <w:jc w:val="center"/>
              <w:rPr>
                <w:sz w:val="17"/>
              </w:rPr>
            </w:pPr>
            <w:r>
              <w:rPr>
                <w:spacing w:val="-10"/>
                <w:w w:val="105"/>
                <w:sz w:val="17"/>
              </w:rPr>
              <w:t>4</w:t>
            </w:r>
          </w:p>
        </w:tc>
        <w:tc>
          <w:tcPr>
            <w:tcW w:w="1531" w:type="dxa"/>
          </w:tcPr>
          <w:p>
            <w:pPr>
              <w:pStyle w:val="TableParagraph"/>
              <w:spacing w:line="191" w:lineRule="exact" w:before="15"/>
              <w:ind w:left="188"/>
              <w:jc w:val="center"/>
              <w:rPr>
                <w:sz w:val="17"/>
              </w:rPr>
            </w:pPr>
            <w:r>
              <w:rPr>
                <w:spacing w:val="-10"/>
                <w:w w:val="105"/>
                <w:sz w:val="17"/>
              </w:rPr>
              <w:t>–</w:t>
            </w:r>
          </w:p>
        </w:tc>
        <w:tc>
          <w:tcPr>
            <w:tcW w:w="1182" w:type="dxa"/>
          </w:tcPr>
          <w:p>
            <w:pPr>
              <w:pStyle w:val="TableParagraph"/>
              <w:spacing w:line="191" w:lineRule="exact" w:before="15"/>
              <w:ind w:left="2" w:right="142"/>
              <w:jc w:val="center"/>
              <w:rPr>
                <w:sz w:val="17"/>
              </w:rPr>
            </w:pPr>
            <w:r>
              <w:rPr>
                <w:spacing w:val="-10"/>
                <w:w w:val="105"/>
                <w:sz w:val="17"/>
              </w:rPr>
              <w:t>–</w:t>
            </w:r>
          </w:p>
        </w:tc>
      </w:tr>
      <w:tr>
        <w:trPr>
          <w:trHeight w:val="246" w:hRule="atLeast"/>
        </w:trPr>
        <w:tc>
          <w:tcPr>
            <w:tcW w:w="1942" w:type="dxa"/>
            <w:tcBorders>
              <w:bottom w:val="single" w:sz="12" w:space="0" w:color="000000"/>
            </w:tcBorders>
          </w:tcPr>
          <w:p>
            <w:pPr>
              <w:pStyle w:val="TableParagraph"/>
              <w:spacing w:before="15"/>
              <w:ind w:left="51"/>
              <w:rPr>
                <w:sz w:val="17"/>
              </w:rPr>
            </w:pPr>
            <w:r>
              <w:rPr>
                <w:w w:val="105"/>
                <w:sz w:val="17"/>
              </w:rPr>
              <w:t>Nerine</w:t>
            </w:r>
            <w:r>
              <w:rPr>
                <w:spacing w:val="-1"/>
                <w:w w:val="105"/>
                <w:sz w:val="17"/>
              </w:rPr>
              <w:t> </w:t>
            </w:r>
            <w:r>
              <w:rPr>
                <w:spacing w:val="-2"/>
                <w:w w:val="105"/>
                <w:sz w:val="17"/>
              </w:rPr>
              <w:t>Williams</w:t>
            </w:r>
          </w:p>
        </w:tc>
        <w:tc>
          <w:tcPr>
            <w:tcW w:w="1645" w:type="dxa"/>
            <w:tcBorders>
              <w:bottom w:val="single" w:sz="12" w:space="0" w:color="000000"/>
            </w:tcBorders>
          </w:tcPr>
          <w:p>
            <w:pPr>
              <w:pStyle w:val="TableParagraph"/>
              <w:spacing w:before="15"/>
              <w:ind w:left="297"/>
              <w:jc w:val="center"/>
              <w:rPr>
                <w:sz w:val="17"/>
              </w:rPr>
            </w:pPr>
            <w:r>
              <w:rPr>
                <w:spacing w:val="-10"/>
                <w:w w:val="105"/>
                <w:sz w:val="17"/>
              </w:rPr>
              <w:t>7</w:t>
            </w:r>
          </w:p>
        </w:tc>
        <w:tc>
          <w:tcPr>
            <w:tcW w:w="1117" w:type="dxa"/>
            <w:tcBorders>
              <w:bottom w:val="single" w:sz="12" w:space="0" w:color="000000"/>
            </w:tcBorders>
          </w:tcPr>
          <w:p>
            <w:pPr>
              <w:pStyle w:val="TableParagraph"/>
              <w:spacing w:before="15"/>
              <w:ind w:left="1" w:right="81"/>
              <w:jc w:val="center"/>
              <w:rPr>
                <w:sz w:val="17"/>
              </w:rPr>
            </w:pPr>
            <w:r>
              <w:rPr>
                <w:spacing w:val="-10"/>
                <w:w w:val="105"/>
                <w:sz w:val="17"/>
              </w:rPr>
              <w:t>8</w:t>
            </w:r>
          </w:p>
        </w:tc>
        <w:tc>
          <w:tcPr>
            <w:tcW w:w="1434" w:type="dxa"/>
            <w:tcBorders>
              <w:bottom w:val="single" w:sz="12" w:space="0" w:color="000000"/>
            </w:tcBorders>
          </w:tcPr>
          <w:p>
            <w:pPr>
              <w:pStyle w:val="TableParagraph"/>
              <w:spacing w:before="15"/>
              <w:ind w:left="89"/>
              <w:jc w:val="center"/>
              <w:rPr>
                <w:sz w:val="17"/>
              </w:rPr>
            </w:pPr>
            <w:r>
              <w:rPr>
                <w:spacing w:val="-10"/>
                <w:w w:val="105"/>
                <w:sz w:val="17"/>
              </w:rPr>
              <w:t>–</w:t>
            </w:r>
          </w:p>
        </w:tc>
        <w:tc>
          <w:tcPr>
            <w:tcW w:w="1019" w:type="dxa"/>
            <w:tcBorders>
              <w:bottom w:val="single" w:sz="12" w:space="0" w:color="000000"/>
            </w:tcBorders>
          </w:tcPr>
          <w:p>
            <w:pPr>
              <w:pStyle w:val="TableParagraph"/>
              <w:spacing w:before="15"/>
              <w:ind w:left="18"/>
              <w:jc w:val="center"/>
              <w:rPr>
                <w:sz w:val="17"/>
              </w:rPr>
            </w:pPr>
            <w:r>
              <w:rPr>
                <w:spacing w:val="-10"/>
                <w:w w:val="105"/>
                <w:sz w:val="17"/>
              </w:rPr>
              <w:t>–</w:t>
            </w:r>
          </w:p>
        </w:tc>
        <w:tc>
          <w:tcPr>
            <w:tcW w:w="1531" w:type="dxa"/>
            <w:tcBorders>
              <w:bottom w:val="single" w:sz="12" w:space="0" w:color="000000"/>
            </w:tcBorders>
          </w:tcPr>
          <w:p>
            <w:pPr>
              <w:pStyle w:val="TableParagraph"/>
              <w:spacing w:before="15"/>
              <w:ind w:left="188"/>
              <w:jc w:val="center"/>
              <w:rPr>
                <w:sz w:val="17"/>
              </w:rPr>
            </w:pPr>
            <w:r>
              <w:rPr>
                <w:spacing w:val="-10"/>
                <w:w w:val="105"/>
                <w:sz w:val="17"/>
              </w:rPr>
              <w:t>7</w:t>
            </w:r>
          </w:p>
        </w:tc>
        <w:tc>
          <w:tcPr>
            <w:tcW w:w="1182" w:type="dxa"/>
            <w:tcBorders>
              <w:bottom w:val="single" w:sz="12" w:space="0" w:color="000000"/>
            </w:tcBorders>
          </w:tcPr>
          <w:p>
            <w:pPr>
              <w:pStyle w:val="TableParagraph"/>
              <w:spacing w:before="15"/>
              <w:ind w:left="2" w:right="142"/>
              <w:jc w:val="center"/>
              <w:rPr>
                <w:sz w:val="17"/>
              </w:rPr>
            </w:pPr>
            <w:r>
              <w:rPr>
                <w:spacing w:val="-10"/>
                <w:w w:val="105"/>
                <w:sz w:val="17"/>
              </w:rPr>
              <w:t>7</w:t>
            </w:r>
          </w:p>
        </w:tc>
      </w:tr>
    </w:tbl>
    <w:p>
      <w:pPr>
        <w:spacing w:before="79"/>
        <w:ind w:left="424" w:right="0" w:firstLine="0"/>
        <w:jc w:val="left"/>
        <w:rPr>
          <w:i/>
          <w:sz w:val="16"/>
        </w:rPr>
      </w:pPr>
      <w:r>
        <w:rPr>
          <w:sz w:val="16"/>
        </w:rPr>
        <w:t>*</w:t>
      </w:r>
      <w:r>
        <w:rPr>
          <w:spacing w:val="2"/>
          <w:sz w:val="16"/>
        </w:rPr>
        <w:t> </w:t>
      </w:r>
      <w:r>
        <w:rPr>
          <w:i/>
          <w:sz w:val="16"/>
        </w:rPr>
        <w:t>Reflects</w:t>
      </w:r>
      <w:r>
        <w:rPr>
          <w:i/>
          <w:spacing w:val="-3"/>
          <w:sz w:val="16"/>
        </w:rPr>
        <w:t> </w:t>
      </w:r>
      <w:r>
        <w:rPr>
          <w:i/>
          <w:sz w:val="16"/>
        </w:rPr>
        <w:t>the</w:t>
      </w:r>
      <w:r>
        <w:rPr>
          <w:i/>
          <w:spacing w:val="-3"/>
          <w:sz w:val="16"/>
        </w:rPr>
        <w:t> </w:t>
      </w:r>
      <w:r>
        <w:rPr>
          <w:i/>
          <w:sz w:val="16"/>
        </w:rPr>
        <w:t>number</w:t>
      </w:r>
      <w:r>
        <w:rPr>
          <w:i/>
          <w:spacing w:val="-3"/>
          <w:sz w:val="16"/>
        </w:rPr>
        <w:t> </w:t>
      </w:r>
      <w:r>
        <w:rPr>
          <w:i/>
          <w:sz w:val="16"/>
        </w:rPr>
        <w:t>of</w:t>
      </w:r>
      <w:r>
        <w:rPr>
          <w:i/>
          <w:spacing w:val="-3"/>
          <w:sz w:val="16"/>
        </w:rPr>
        <w:t> </w:t>
      </w:r>
      <w:r>
        <w:rPr>
          <w:i/>
          <w:sz w:val="16"/>
        </w:rPr>
        <w:t>meetings</w:t>
      </w:r>
      <w:r>
        <w:rPr>
          <w:i/>
          <w:spacing w:val="-3"/>
          <w:sz w:val="16"/>
        </w:rPr>
        <w:t> </w:t>
      </w:r>
      <w:r>
        <w:rPr>
          <w:i/>
          <w:sz w:val="16"/>
        </w:rPr>
        <w:t>held</w:t>
      </w:r>
      <w:r>
        <w:rPr>
          <w:i/>
          <w:spacing w:val="-3"/>
          <w:sz w:val="16"/>
        </w:rPr>
        <w:t> </w:t>
      </w:r>
      <w:r>
        <w:rPr>
          <w:i/>
          <w:sz w:val="16"/>
        </w:rPr>
        <w:t>during</w:t>
      </w:r>
      <w:r>
        <w:rPr>
          <w:i/>
          <w:spacing w:val="-3"/>
          <w:sz w:val="16"/>
        </w:rPr>
        <w:t> </w:t>
      </w:r>
      <w:r>
        <w:rPr>
          <w:i/>
          <w:sz w:val="16"/>
        </w:rPr>
        <w:t>the</w:t>
      </w:r>
      <w:r>
        <w:rPr>
          <w:i/>
          <w:spacing w:val="-3"/>
          <w:sz w:val="16"/>
        </w:rPr>
        <w:t> </w:t>
      </w:r>
      <w:r>
        <w:rPr>
          <w:i/>
          <w:sz w:val="16"/>
        </w:rPr>
        <w:t>time</w:t>
      </w:r>
      <w:r>
        <w:rPr>
          <w:i/>
          <w:spacing w:val="-3"/>
          <w:sz w:val="16"/>
        </w:rPr>
        <w:t> </w:t>
      </w:r>
      <w:r>
        <w:rPr>
          <w:i/>
          <w:sz w:val="16"/>
        </w:rPr>
        <w:t>the</w:t>
      </w:r>
      <w:r>
        <w:rPr>
          <w:i/>
          <w:spacing w:val="-3"/>
          <w:sz w:val="16"/>
        </w:rPr>
        <w:t> </w:t>
      </w:r>
      <w:r>
        <w:rPr>
          <w:i/>
          <w:sz w:val="16"/>
        </w:rPr>
        <w:t>Director</w:t>
      </w:r>
      <w:r>
        <w:rPr>
          <w:i/>
          <w:spacing w:val="-3"/>
          <w:sz w:val="16"/>
        </w:rPr>
        <w:t> </w:t>
      </w:r>
      <w:r>
        <w:rPr>
          <w:i/>
          <w:sz w:val="16"/>
        </w:rPr>
        <w:t>held</w:t>
      </w:r>
      <w:r>
        <w:rPr>
          <w:i/>
          <w:spacing w:val="-3"/>
          <w:sz w:val="16"/>
        </w:rPr>
        <w:t> </w:t>
      </w:r>
      <w:r>
        <w:rPr>
          <w:i/>
          <w:sz w:val="16"/>
        </w:rPr>
        <w:t>office</w:t>
      </w:r>
      <w:r>
        <w:rPr>
          <w:i/>
          <w:spacing w:val="-3"/>
          <w:sz w:val="16"/>
        </w:rPr>
        <w:t> </w:t>
      </w:r>
      <w:r>
        <w:rPr>
          <w:i/>
          <w:sz w:val="16"/>
        </w:rPr>
        <w:t>or</w:t>
      </w:r>
      <w:r>
        <w:rPr>
          <w:i/>
          <w:spacing w:val="-3"/>
          <w:sz w:val="16"/>
        </w:rPr>
        <w:t> </w:t>
      </w:r>
      <w:r>
        <w:rPr>
          <w:i/>
          <w:sz w:val="16"/>
        </w:rPr>
        <w:t>was</w:t>
      </w:r>
      <w:r>
        <w:rPr>
          <w:i/>
          <w:spacing w:val="-3"/>
          <w:sz w:val="16"/>
        </w:rPr>
        <w:t> </w:t>
      </w:r>
      <w:r>
        <w:rPr>
          <w:i/>
          <w:sz w:val="16"/>
        </w:rPr>
        <w:t>a</w:t>
      </w:r>
      <w:r>
        <w:rPr>
          <w:i/>
          <w:spacing w:val="-3"/>
          <w:sz w:val="16"/>
        </w:rPr>
        <w:t> </w:t>
      </w:r>
      <w:r>
        <w:rPr>
          <w:i/>
          <w:sz w:val="16"/>
        </w:rPr>
        <w:t>member</w:t>
      </w:r>
      <w:r>
        <w:rPr>
          <w:i/>
          <w:spacing w:val="-3"/>
          <w:sz w:val="16"/>
        </w:rPr>
        <w:t> </w:t>
      </w:r>
      <w:r>
        <w:rPr>
          <w:i/>
          <w:sz w:val="16"/>
        </w:rPr>
        <w:t>of</w:t>
      </w:r>
      <w:r>
        <w:rPr>
          <w:i/>
          <w:spacing w:val="-3"/>
          <w:sz w:val="16"/>
        </w:rPr>
        <w:t> </w:t>
      </w:r>
      <w:r>
        <w:rPr>
          <w:i/>
          <w:sz w:val="16"/>
        </w:rPr>
        <w:t>the</w:t>
      </w:r>
      <w:r>
        <w:rPr>
          <w:i/>
          <w:spacing w:val="-3"/>
          <w:sz w:val="16"/>
        </w:rPr>
        <w:t> </w:t>
      </w:r>
      <w:r>
        <w:rPr>
          <w:i/>
          <w:sz w:val="16"/>
        </w:rPr>
        <w:t>relevant</w:t>
      </w:r>
      <w:r>
        <w:rPr>
          <w:i/>
          <w:spacing w:val="-3"/>
          <w:sz w:val="16"/>
        </w:rPr>
        <w:t> </w:t>
      </w:r>
      <w:r>
        <w:rPr>
          <w:i/>
          <w:sz w:val="16"/>
        </w:rPr>
        <w:t>committee</w:t>
      </w:r>
      <w:r>
        <w:rPr>
          <w:i/>
          <w:spacing w:val="8"/>
          <w:sz w:val="16"/>
        </w:rPr>
        <w:t> </w:t>
      </w:r>
      <w:r>
        <w:rPr>
          <w:i/>
          <w:sz w:val="16"/>
        </w:rPr>
        <w:t>during</w:t>
      </w:r>
      <w:r>
        <w:rPr>
          <w:i/>
          <w:spacing w:val="-3"/>
          <w:sz w:val="16"/>
        </w:rPr>
        <w:t> </w:t>
      </w:r>
      <w:r>
        <w:rPr>
          <w:i/>
          <w:sz w:val="16"/>
        </w:rPr>
        <w:t>the</w:t>
      </w:r>
      <w:r>
        <w:rPr>
          <w:i/>
          <w:spacing w:val="-3"/>
          <w:sz w:val="16"/>
        </w:rPr>
        <w:t> </w:t>
      </w:r>
      <w:r>
        <w:rPr>
          <w:i/>
          <w:spacing w:val="-2"/>
          <w:sz w:val="16"/>
        </w:rPr>
        <w:t>year.</w:t>
      </w:r>
    </w:p>
    <w:p>
      <w:pPr>
        <w:pStyle w:val="Heading7"/>
        <w:spacing w:before="138"/>
        <w:rPr>
          <w:i/>
        </w:rPr>
      </w:pPr>
      <w:r>
        <w:rPr>
          <w:i/>
          <w:w w:val="105"/>
        </w:rPr>
        <w:t>Contributions</w:t>
      </w:r>
      <w:r>
        <w:rPr>
          <w:i/>
          <w:spacing w:val="-6"/>
          <w:w w:val="105"/>
        </w:rPr>
        <w:t> </w:t>
      </w:r>
      <w:r>
        <w:rPr>
          <w:i/>
          <w:w w:val="105"/>
        </w:rPr>
        <w:t>on</w:t>
      </w:r>
      <w:r>
        <w:rPr>
          <w:i/>
          <w:spacing w:val="-6"/>
          <w:w w:val="105"/>
        </w:rPr>
        <w:t> </w:t>
      </w:r>
      <w:r>
        <w:rPr>
          <w:i/>
          <w:w w:val="105"/>
        </w:rPr>
        <w:t>winding</w:t>
      </w:r>
      <w:r>
        <w:rPr>
          <w:i/>
          <w:spacing w:val="-6"/>
          <w:w w:val="105"/>
        </w:rPr>
        <w:t> </w:t>
      </w:r>
      <w:r>
        <w:rPr>
          <w:i/>
          <w:spacing w:val="-5"/>
          <w:w w:val="105"/>
        </w:rPr>
        <w:t>up</w:t>
      </w:r>
    </w:p>
    <w:p>
      <w:pPr>
        <w:pStyle w:val="BodyText"/>
        <w:spacing w:before="94"/>
        <w:ind w:left="424"/>
      </w:pPr>
      <w:r>
        <w:rPr>
          <w:w w:val="105"/>
        </w:rPr>
        <w:t>In</w:t>
      </w:r>
      <w:r>
        <w:rPr>
          <w:spacing w:val="-5"/>
          <w:w w:val="105"/>
        </w:rPr>
        <w:t> </w:t>
      </w:r>
      <w:r>
        <w:rPr>
          <w:w w:val="105"/>
        </w:rPr>
        <w:t>the</w:t>
      </w:r>
      <w:r>
        <w:rPr>
          <w:spacing w:val="-4"/>
          <w:w w:val="105"/>
        </w:rPr>
        <w:t> </w:t>
      </w:r>
      <w:r>
        <w:rPr>
          <w:w w:val="105"/>
        </w:rPr>
        <w:t>event</w:t>
      </w:r>
      <w:r>
        <w:rPr>
          <w:spacing w:val="-5"/>
          <w:w w:val="105"/>
        </w:rPr>
        <w:t> </w:t>
      </w:r>
      <w:r>
        <w:rPr>
          <w:w w:val="105"/>
        </w:rPr>
        <w:t>of</w:t>
      </w:r>
      <w:r>
        <w:rPr>
          <w:spacing w:val="-5"/>
          <w:w w:val="105"/>
        </w:rPr>
        <w:t> </w:t>
      </w:r>
      <w:r>
        <w:rPr>
          <w:w w:val="105"/>
        </w:rPr>
        <w:t>the</w:t>
      </w:r>
      <w:r>
        <w:rPr>
          <w:spacing w:val="-4"/>
          <w:w w:val="105"/>
        </w:rPr>
        <w:t> </w:t>
      </w:r>
      <w:r>
        <w:rPr>
          <w:w w:val="105"/>
        </w:rPr>
        <w:t>Company</w:t>
      </w:r>
      <w:r>
        <w:rPr>
          <w:spacing w:val="-4"/>
          <w:w w:val="105"/>
        </w:rPr>
        <w:t> </w:t>
      </w:r>
      <w:r>
        <w:rPr>
          <w:w w:val="105"/>
        </w:rPr>
        <w:t>being</w:t>
      </w:r>
      <w:r>
        <w:rPr>
          <w:spacing w:val="-4"/>
          <w:w w:val="105"/>
        </w:rPr>
        <w:t> </w:t>
      </w:r>
      <w:r>
        <w:rPr>
          <w:w w:val="105"/>
        </w:rPr>
        <w:t>wound</w:t>
      </w:r>
      <w:r>
        <w:rPr>
          <w:spacing w:val="-4"/>
          <w:w w:val="105"/>
        </w:rPr>
        <w:t> </w:t>
      </w:r>
      <w:r>
        <w:rPr>
          <w:w w:val="105"/>
        </w:rPr>
        <w:t>up,</w:t>
      </w:r>
      <w:r>
        <w:rPr>
          <w:spacing w:val="-5"/>
          <w:w w:val="105"/>
        </w:rPr>
        <w:t> </w:t>
      </w:r>
      <w:r>
        <w:rPr>
          <w:w w:val="105"/>
        </w:rPr>
        <w:t>members</w:t>
      </w:r>
      <w:r>
        <w:rPr>
          <w:spacing w:val="-4"/>
          <w:w w:val="105"/>
        </w:rPr>
        <w:t> </w:t>
      </w:r>
      <w:r>
        <w:rPr>
          <w:w w:val="105"/>
        </w:rPr>
        <w:t>are</w:t>
      </w:r>
      <w:r>
        <w:rPr>
          <w:spacing w:val="-5"/>
          <w:w w:val="105"/>
        </w:rPr>
        <w:t> </w:t>
      </w:r>
      <w:r>
        <w:rPr>
          <w:w w:val="105"/>
        </w:rPr>
        <w:t>required</w:t>
      </w:r>
      <w:r>
        <w:rPr>
          <w:spacing w:val="-4"/>
          <w:w w:val="105"/>
        </w:rPr>
        <w:t> </w:t>
      </w:r>
      <w:r>
        <w:rPr>
          <w:w w:val="105"/>
        </w:rPr>
        <w:t>to</w:t>
      </w:r>
      <w:r>
        <w:rPr>
          <w:spacing w:val="-4"/>
          <w:w w:val="105"/>
        </w:rPr>
        <w:t> </w:t>
      </w:r>
      <w:r>
        <w:rPr>
          <w:w w:val="105"/>
        </w:rPr>
        <w:t>contribute</w:t>
      </w:r>
      <w:r>
        <w:rPr>
          <w:spacing w:val="-4"/>
          <w:w w:val="105"/>
        </w:rPr>
        <w:t> </w:t>
      </w:r>
      <w:r>
        <w:rPr>
          <w:w w:val="105"/>
        </w:rPr>
        <w:t>a</w:t>
      </w:r>
      <w:r>
        <w:rPr>
          <w:spacing w:val="-4"/>
          <w:w w:val="105"/>
        </w:rPr>
        <w:t> </w:t>
      </w:r>
      <w:r>
        <w:rPr>
          <w:w w:val="105"/>
        </w:rPr>
        <w:t>maximum</w:t>
      </w:r>
      <w:r>
        <w:rPr>
          <w:spacing w:val="-3"/>
          <w:w w:val="105"/>
        </w:rPr>
        <w:t> </w:t>
      </w:r>
      <w:r>
        <w:rPr>
          <w:w w:val="105"/>
        </w:rPr>
        <w:t>of</w:t>
      </w:r>
      <w:r>
        <w:rPr>
          <w:spacing w:val="-5"/>
          <w:w w:val="105"/>
        </w:rPr>
        <w:t> </w:t>
      </w:r>
      <w:r>
        <w:rPr>
          <w:w w:val="105"/>
        </w:rPr>
        <w:t>$1</w:t>
      </w:r>
      <w:r>
        <w:rPr>
          <w:spacing w:val="-4"/>
          <w:w w:val="105"/>
        </w:rPr>
        <w:t> </w:t>
      </w:r>
      <w:r>
        <w:rPr>
          <w:spacing w:val="-2"/>
          <w:w w:val="105"/>
        </w:rPr>
        <w:t>each.</w:t>
      </w:r>
    </w:p>
    <w:p>
      <w:pPr>
        <w:pStyle w:val="BodyText"/>
        <w:spacing w:line="273" w:lineRule="auto" w:before="89"/>
        <w:ind w:left="424" w:right="135"/>
      </w:pPr>
      <w:r>
        <w:rPr>
          <w:w w:val="105"/>
        </w:rPr>
        <w:t>The</w:t>
      </w:r>
      <w:r>
        <w:rPr>
          <w:spacing w:val="-1"/>
          <w:w w:val="105"/>
        </w:rPr>
        <w:t> </w:t>
      </w:r>
      <w:r>
        <w:rPr>
          <w:w w:val="105"/>
        </w:rPr>
        <w:t>total</w:t>
      </w:r>
      <w:r>
        <w:rPr>
          <w:spacing w:val="-2"/>
          <w:w w:val="105"/>
        </w:rPr>
        <w:t> </w:t>
      </w:r>
      <w:r>
        <w:rPr>
          <w:w w:val="105"/>
        </w:rPr>
        <w:t>amount</w:t>
      </w:r>
      <w:r>
        <w:rPr>
          <w:spacing w:val="-2"/>
          <w:w w:val="105"/>
        </w:rPr>
        <w:t> </w:t>
      </w:r>
      <w:r>
        <w:rPr>
          <w:w w:val="105"/>
        </w:rPr>
        <w:t>that</w:t>
      </w:r>
      <w:r>
        <w:rPr>
          <w:spacing w:val="-2"/>
          <w:w w:val="105"/>
        </w:rPr>
        <w:t> </w:t>
      </w:r>
      <w:r>
        <w:rPr>
          <w:w w:val="105"/>
        </w:rPr>
        <w:t>members</w:t>
      </w:r>
      <w:r>
        <w:rPr>
          <w:spacing w:val="-1"/>
          <w:w w:val="105"/>
        </w:rPr>
        <w:t> </w:t>
      </w:r>
      <w:r>
        <w:rPr>
          <w:w w:val="105"/>
        </w:rPr>
        <w:t>of</w:t>
      </w:r>
      <w:r>
        <w:rPr>
          <w:spacing w:val="-2"/>
          <w:w w:val="105"/>
        </w:rPr>
        <w:t> </w:t>
      </w:r>
      <w:r>
        <w:rPr>
          <w:w w:val="105"/>
        </w:rPr>
        <w:t>the</w:t>
      </w:r>
      <w:r>
        <w:rPr>
          <w:spacing w:val="-1"/>
          <w:w w:val="105"/>
        </w:rPr>
        <w:t> </w:t>
      </w:r>
      <w:r>
        <w:rPr>
          <w:w w:val="105"/>
        </w:rPr>
        <w:t>company</w:t>
      </w:r>
      <w:r>
        <w:rPr>
          <w:spacing w:val="-1"/>
          <w:w w:val="105"/>
        </w:rPr>
        <w:t> </w:t>
      </w:r>
      <w:r>
        <w:rPr>
          <w:w w:val="105"/>
        </w:rPr>
        <w:t>are</w:t>
      </w:r>
      <w:r>
        <w:rPr>
          <w:spacing w:val="-1"/>
          <w:w w:val="105"/>
        </w:rPr>
        <w:t> </w:t>
      </w:r>
      <w:r>
        <w:rPr>
          <w:w w:val="105"/>
        </w:rPr>
        <w:t>liable</w:t>
      </w:r>
      <w:r>
        <w:rPr>
          <w:spacing w:val="-1"/>
          <w:w w:val="105"/>
        </w:rPr>
        <w:t> </w:t>
      </w:r>
      <w:r>
        <w:rPr>
          <w:w w:val="105"/>
        </w:rPr>
        <w:t>to</w:t>
      </w:r>
      <w:r>
        <w:rPr>
          <w:spacing w:val="-1"/>
          <w:w w:val="105"/>
        </w:rPr>
        <w:t> </w:t>
      </w:r>
      <w:r>
        <w:rPr>
          <w:w w:val="105"/>
        </w:rPr>
        <w:t>contribute</w:t>
      </w:r>
      <w:r>
        <w:rPr>
          <w:spacing w:val="-1"/>
          <w:w w:val="105"/>
        </w:rPr>
        <w:t> </w:t>
      </w:r>
      <w:r>
        <w:rPr>
          <w:w w:val="105"/>
        </w:rPr>
        <w:t>if</w:t>
      </w:r>
      <w:r>
        <w:rPr>
          <w:spacing w:val="-2"/>
          <w:w w:val="105"/>
        </w:rPr>
        <w:t> </w:t>
      </w:r>
      <w:r>
        <w:rPr>
          <w:w w:val="105"/>
        </w:rPr>
        <w:t>the</w:t>
      </w:r>
      <w:r>
        <w:rPr>
          <w:spacing w:val="-1"/>
          <w:w w:val="105"/>
        </w:rPr>
        <w:t> </w:t>
      </w:r>
      <w:r>
        <w:rPr>
          <w:w w:val="105"/>
        </w:rPr>
        <w:t>company</w:t>
      </w:r>
      <w:r>
        <w:rPr>
          <w:spacing w:val="-1"/>
          <w:w w:val="105"/>
        </w:rPr>
        <w:t> </w:t>
      </w:r>
      <w:r>
        <w:rPr>
          <w:w w:val="105"/>
        </w:rPr>
        <w:t>is</w:t>
      </w:r>
      <w:r>
        <w:rPr>
          <w:spacing w:val="-1"/>
          <w:w w:val="105"/>
        </w:rPr>
        <w:t> </w:t>
      </w:r>
      <w:r>
        <w:rPr>
          <w:w w:val="105"/>
        </w:rPr>
        <w:t>wound</w:t>
      </w:r>
      <w:r>
        <w:rPr>
          <w:spacing w:val="-1"/>
          <w:w w:val="105"/>
        </w:rPr>
        <w:t> </w:t>
      </w:r>
      <w:r>
        <w:rPr>
          <w:w w:val="105"/>
        </w:rPr>
        <w:t>up</w:t>
      </w:r>
      <w:r>
        <w:rPr>
          <w:spacing w:val="-1"/>
          <w:w w:val="105"/>
        </w:rPr>
        <w:t> </w:t>
      </w:r>
      <w:r>
        <w:rPr>
          <w:w w:val="105"/>
        </w:rPr>
        <w:t>is</w:t>
      </w:r>
      <w:r>
        <w:rPr>
          <w:spacing w:val="-1"/>
          <w:w w:val="105"/>
        </w:rPr>
        <w:t> </w:t>
      </w:r>
      <w:r>
        <w:rPr>
          <w:w w:val="105"/>
        </w:rPr>
        <w:t>$1,915 (2024: $1,638), based on 1,915 current members (2024: 1,638).</w:t>
      </w:r>
    </w:p>
    <w:p>
      <w:pPr>
        <w:pStyle w:val="Heading7"/>
        <w:spacing w:before="116"/>
        <w:rPr>
          <w:i/>
        </w:rPr>
      </w:pPr>
      <w:r>
        <w:rPr>
          <w:i/>
        </w:rPr>
        <w:t>Auditor's</w:t>
      </w:r>
      <w:r>
        <w:rPr>
          <w:i/>
          <w:spacing w:val="45"/>
        </w:rPr>
        <w:t> </w:t>
      </w:r>
      <w:r>
        <w:rPr>
          <w:i/>
        </w:rPr>
        <w:t>independence</w:t>
      </w:r>
      <w:r>
        <w:rPr>
          <w:i/>
          <w:spacing w:val="45"/>
        </w:rPr>
        <w:t> </w:t>
      </w:r>
      <w:r>
        <w:rPr>
          <w:i/>
          <w:spacing w:val="-2"/>
        </w:rPr>
        <w:t>declaration</w:t>
      </w:r>
    </w:p>
    <w:p>
      <w:pPr>
        <w:spacing w:line="268" w:lineRule="auto" w:before="93"/>
        <w:ind w:left="424" w:right="0" w:firstLine="0"/>
        <w:jc w:val="left"/>
        <w:rPr>
          <w:sz w:val="19"/>
        </w:rPr>
      </w:pPr>
      <w:r>
        <w:rPr>
          <w:w w:val="105"/>
          <w:sz w:val="19"/>
        </w:rPr>
        <w:t>The</w:t>
      </w:r>
      <w:r>
        <w:rPr>
          <w:spacing w:val="-1"/>
          <w:w w:val="105"/>
          <w:sz w:val="19"/>
        </w:rPr>
        <w:t> </w:t>
      </w:r>
      <w:r>
        <w:rPr>
          <w:w w:val="105"/>
          <w:sz w:val="19"/>
        </w:rPr>
        <w:t>auditor's</w:t>
      </w:r>
      <w:r>
        <w:rPr>
          <w:spacing w:val="-1"/>
          <w:w w:val="105"/>
          <w:sz w:val="19"/>
        </w:rPr>
        <w:t> </w:t>
      </w:r>
      <w:r>
        <w:rPr>
          <w:w w:val="105"/>
          <w:sz w:val="19"/>
        </w:rPr>
        <w:t>independence</w:t>
      </w:r>
      <w:r>
        <w:rPr>
          <w:spacing w:val="-1"/>
          <w:w w:val="105"/>
          <w:sz w:val="19"/>
        </w:rPr>
        <w:t> </w:t>
      </w:r>
      <w:r>
        <w:rPr>
          <w:w w:val="105"/>
          <w:sz w:val="19"/>
        </w:rPr>
        <w:t>declaration</w:t>
      </w:r>
      <w:r>
        <w:rPr>
          <w:spacing w:val="-1"/>
          <w:w w:val="105"/>
          <w:sz w:val="19"/>
        </w:rPr>
        <w:t> </w:t>
      </w:r>
      <w:r>
        <w:rPr>
          <w:w w:val="105"/>
          <w:sz w:val="19"/>
        </w:rPr>
        <w:t>for</w:t>
      </w:r>
      <w:r>
        <w:rPr>
          <w:spacing w:val="-1"/>
          <w:w w:val="105"/>
          <w:sz w:val="19"/>
        </w:rPr>
        <w:t> </w:t>
      </w:r>
      <w:r>
        <w:rPr>
          <w:w w:val="105"/>
          <w:sz w:val="19"/>
        </w:rPr>
        <w:t>the</w:t>
      </w:r>
      <w:r>
        <w:rPr>
          <w:spacing w:val="-1"/>
          <w:w w:val="105"/>
          <w:sz w:val="19"/>
        </w:rPr>
        <w:t> </w:t>
      </w:r>
      <w:r>
        <w:rPr>
          <w:w w:val="105"/>
          <w:sz w:val="19"/>
        </w:rPr>
        <w:t>year</w:t>
      </w:r>
      <w:r>
        <w:rPr>
          <w:spacing w:val="-2"/>
          <w:w w:val="105"/>
          <w:sz w:val="19"/>
        </w:rPr>
        <w:t> </w:t>
      </w:r>
      <w:r>
        <w:rPr>
          <w:w w:val="105"/>
          <w:sz w:val="19"/>
        </w:rPr>
        <w:t>ended</w:t>
      </w:r>
      <w:r>
        <w:rPr>
          <w:spacing w:val="-1"/>
          <w:w w:val="105"/>
          <w:sz w:val="19"/>
        </w:rPr>
        <w:t> </w:t>
      </w:r>
      <w:r>
        <w:rPr>
          <w:w w:val="105"/>
          <w:sz w:val="19"/>
        </w:rPr>
        <w:t>30</w:t>
      </w:r>
      <w:r>
        <w:rPr>
          <w:spacing w:val="-1"/>
          <w:w w:val="105"/>
          <w:sz w:val="19"/>
        </w:rPr>
        <w:t> </w:t>
      </w:r>
      <w:r>
        <w:rPr>
          <w:w w:val="105"/>
          <w:sz w:val="19"/>
        </w:rPr>
        <w:t>June</w:t>
      </w:r>
      <w:r>
        <w:rPr>
          <w:spacing w:val="-1"/>
          <w:w w:val="105"/>
          <w:sz w:val="19"/>
        </w:rPr>
        <w:t> </w:t>
      </w:r>
      <w:r>
        <w:rPr>
          <w:w w:val="105"/>
          <w:sz w:val="19"/>
        </w:rPr>
        <w:t>2025</w:t>
      </w:r>
      <w:r>
        <w:rPr>
          <w:spacing w:val="-1"/>
          <w:w w:val="105"/>
          <w:sz w:val="19"/>
        </w:rPr>
        <w:t> </w:t>
      </w:r>
      <w:r>
        <w:rPr>
          <w:w w:val="105"/>
          <w:sz w:val="19"/>
        </w:rPr>
        <w:t>has</w:t>
      </w:r>
      <w:r>
        <w:rPr>
          <w:spacing w:val="-1"/>
          <w:w w:val="105"/>
          <w:sz w:val="19"/>
        </w:rPr>
        <w:t> </w:t>
      </w:r>
      <w:r>
        <w:rPr>
          <w:w w:val="105"/>
          <w:sz w:val="19"/>
        </w:rPr>
        <w:t>been</w:t>
      </w:r>
      <w:r>
        <w:rPr>
          <w:spacing w:val="-1"/>
          <w:w w:val="105"/>
          <w:sz w:val="19"/>
        </w:rPr>
        <w:t> </w:t>
      </w:r>
      <w:r>
        <w:rPr>
          <w:w w:val="105"/>
          <w:sz w:val="19"/>
        </w:rPr>
        <w:t>received,</w:t>
      </w:r>
      <w:r>
        <w:rPr>
          <w:spacing w:val="-2"/>
          <w:w w:val="105"/>
          <w:sz w:val="19"/>
        </w:rPr>
        <w:t> </w:t>
      </w:r>
      <w:r>
        <w:rPr>
          <w:w w:val="105"/>
          <w:sz w:val="19"/>
        </w:rPr>
        <w:t>is</w:t>
      </w:r>
      <w:r>
        <w:rPr>
          <w:spacing w:val="-1"/>
          <w:w w:val="105"/>
          <w:sz w:val="19"/>
        </w:rPr>
        <w:t> </w:t>
      </w:r>
      <w:r>
        <w:rPr>
          <w:w w:val="105"/>
          <w:sz w:val="19"/>
        </w:rPr>
        <w:t>in</w:t>
      </w:r>
      <w:r>
        <w:rPr>
          <w:spacing w:val="-1"/>
          <w:w w:val="105"/>
          <w:sz w:val="19"/>
        </w:rPr>
        <w:t> </w:t>
      </w:r>
      <w:r>
        <w:rPr>
          <w:w w:val="105"/>
          <w:sz w:val="19"/>
        </w:rPr>
        <w:t>accordance with the </w:t>
      </w:r>
      <w:r>
        <w:rPr>
          <w:i/>
          <w:w w:val="105"/>
          <w:sz w:val="19"/>
        </w:rPr>
        <w:t>Australian Charities and Not-for-profits Commission Act 2012 </w:t>
      </w:r>
      <w:r>
        <w:rPr>
          <w:w w:val="105"/>
          <w:sz w:val="19"/>
        </w:rPr>
        <w:t>and is attached to this report.</w:t>
      </w:r>
    </w:p>
    <w:p>
      <w:pPr>
        <w:pStyle w:val="Heading7"/>
        <w:rPr>
          <w:i/>
        </w:rPr>
      </w:pPr>
      <w:r>
        <w:rPr>
          <w:i/>
          <w:w w:val="105"/>
        </w:rPr>
        <w:t>Rounding</w:t>
      </w:r>
      <w:r>
        <w:rPr>
          <w:i/>
          <w:spacing w:val="-3"/>
          <w:w w:val="105"/>
        </w:rPr>
        <w:t> </w:t>
      </w:r>
      <w:r>
        <w:rPr>
          <w:i/>
          <w:w w:val="105"/>
        </w:rPr>
        <w:t>off</w:t>
      </w:r>
      <w:r>
        <w:rPr>
          <w:i/>
          <w:spacing w:val="-2"/>
          <w:w w:val="105"/>
        </w:rPr>
        <w:t> </w:t>
      </w:r>
      <w:r>
        <w:rPr>
          <w:i/>
          <w:w w:val="105"/>
        </w:rPr>
        <w:t>of</w:t>
      </w:r>
      <w:r>
        <w:rPr>
          <w:i/>
          <w:spacing w:val="-3"/>
          <w:w w:val="105"/>
        </w:rPr>
        <w:t> </w:t>
      </w:r>
      <w:r>
        <w:rPr>
          <w:i/>
          <w:spacing w:val="-2"/>
          <w:w w:val="105"/>
        </w:rPr>
        <w:t>amounts</w:t>
      </w:r>
    </w:p>
    <w:p>
      <w:pPr>
        <w:pStyle w:val="BodyText"/>
        <w:spacing w:line="268" w:lineRule="auto" w:before="94"/>
        <w:ind w:left="424"/>
      </w:pPr>
      <w:r>
        <w:rPr>
          <w:w w:val="105"/>
        </w:rPr>
        <w:t>The Company is of a kind referred to in ASIC Class Order 2016/191 dated 24 March 2016 and in accordance with</w:t>
      </w:r>
      <w:r>
        <w:rPr>
          <w:spacing w:val="-1"/>
          <w:w w:val="105"/>
        </w:rPr>
        <w:t> </w:t>
      </w:r>
      <w:r>
        <w:rPr>
          <w:w w:val="105"/>
        </w:rPr>
        <w:t>that</w:t>
      </w:r>
      <w:r>
        <w:rPr>
          <w:spacing w:val="-2"/>
          <w:w w:val="105"/>
        </w:rPr>
        <w:t> </w:t>
      </w:r>
      <w:r>
        <w:rPr>
          <w:w w:val="105"/>
        </w:rPr>
        <w:t>Class</w:t>
      </w:r>
      <w:r>
        <w:rPr>
          <w:spacing w:val="-1"/>
          <w:w w:val="105"/>
        </w:rPr>
        <w:t> </w:t>
      </w:r>
      <w:r>
        <w:rPr>
          <w:w w:val="105"/>
        </w:rPr>
        <w:t>Order</w:t>
      </w:r>
      <w:r>
        <w:rPr>
          <w:spacing w:val="-2"/>
          <w:w w:val="105"/>
        </w:rPr>
        <w:t> </w:t>
      </w:r>
      <w:r>
        <w:rPr>
          <w:w w:val="105"/>
        </w:rPr>
        <w:t>amounts</w:t>
      </w:r>
      <w:r>
        <w:rPr>
          <w:spacing w:val="-1"/>
          <w:w w:val="105"/>
        </w:rPr>
        <w:t> </w:t>
      </w:r>
      <w:r>
        <w:rPr>
          <w:w w:val="105"/>
        </w:rPr>
        <w:t>in</w:t>
      </w:r>
      <w:r>
        <w:rPr>
          <w:spacing w:val="-1"/>
          <w:w w:val="105"/>
        </w:rPr>
        <w:t> </w:t>
      </w:r>
      <w:r>
        <w:rPr>
          <w:w w:val="105"/>
        </w:rPr>
        <w:t>this</w:t>
      </w:r>
      <w:r>
        <w:rPr>
          <w:spacing w:val="-1"/>
          <w:w w:val="105"/>
        </w:rPr>
        <w:t> </w:t>
      </w:r>
      <w:r>
        <w:rPr>
          <w:w w:val="105"/>
        </w:rPr>
        <w:t>report</w:t>
      </w:r>
      <w:r>
        <w:rPr>
          <w:spacing w:val="-2"/>
          <w:w w:val="105"/>
        </w:rPr>
        <w:t> </w:t>
      </w:r>
      <w:r>
        <w:rPr>
          <w:w w:val="105"/>
        </w:rPr>
        <w:t>and</w:t>
      </w:r>
      <w:r>
        <w:rPr>
          <w:spacing w:val="-1"/>
          <w:w w:val="105"/>
        </w:rPr>
        <w:t> </w:t>
      </w:r>
      <w:r>
        <w:rPr>
          <w:w w:val="105"/>
        </w:rPr>
        <w:t>the</w:t>
      </w:r>
      <w:r>
        <w:rPr>
          <w:spacing w:val="-1"/>
          <w:w w:val="105"/>
        </w:rPr>
        <w:t> </w:t>
      </w:r>
      <w:r>
        <w:rPr>
          <w:w w:val="105"/>
        </w:rPr>
        <w:t>accompanying</w:t>
      </w:r>
      <w:r>
        <w:rPr>
          <w:spacing w:val="-1"/>
          <w:w w:val="105"/>
        </w:rPr>
        <w:t> </w:t>
      </w:r>
      <w:r>
        <w:rPr>
          <w:w w:val="105"/>
        </w:rPr>
        <w:t>financial</w:t>
      </w:r>
      <w:r>
        <w:rPr>
          <w:spacing w:val="-3"/>
          <w:w w:val="105"/>
        </w:rPr>
        <w:t> </w:t>
      </w:r>
      <w:r>
        <w:rPr>
          <w:w w:val="105"/>
        </w:rPr>
        <w:t>report</w:t>
      </w:r>
      <w:r>
        <w:rPr>
          <w:spacing w:val="-2"/>
          <w:w w:val="105"/>
        </w:rPr>
        <w:t> </w:t>
      </w:r>
      <w:r>
        <w:rPr>
          <w:w w:val="105"/>
        </w:rPr>
        <w:t>have been</w:t>
      </w:r>
      <w:r>
        <w:rPr>
          <w:spacing w:val="-1"/>
          <w:w w:val="105"/>
        </w:rPr>
        <w:t> </w:t>
      </w:r>
      <w:r>
        <w:rPr>
          <w:w w:val="105"/>
        </w:rPr>
        <w:t>rounded</w:t>
      </w:r>
      <w:r>
        <w:rPr>
          <w:spacing w:val="-1"/>
          <w:w w:val="105"/>
        </w:rPr>
        <w:t> </w:t>
      </w:r>
      <w:r>
        <w:rPr>
          <w:w w:val="105"/>
        </w:rPr>
        <w:t>off</w:t>
      </w:r>
      <w:r>
        <w:rPr>
          <w:spacing w:val="-2"/>
          <w:w w:val="105"/>
        </w:rPr>
        <w:t> </w:t>
      </w:r>
      <w:r>
        <w:rPr>
          <w:w w:val="105"/>
        </w:rPr>
        <w:t>to</w:t>
      </w:r>
      <w:r>
        <w:rPr>
          <w:spacing w:val="-1"/>
          <w:w w:val="105"/>
        </w:rPr>
        <w:t> </w:t>
      </w:r>
      <w:r>
        <w:rPr>
          <w:w w:val="105"/>
        </w:rPr>
        <w:t>the nearest dollar except where otherwise stated.</w:t>
      </w:r>
    </w:p>
    <w:p>
      <w:pPr>
        <w:pStyle w:val="BodyText"/>
        <w:spacing w:before="26"/>
      </w:pPr>
    </w:p>
    <w:p>
      <w:pPr>
        <w:pStyle w:val="BodyText"/>
        <w:ind w:left="424"/>
      </w:pPr>
      <w:r>
        <w:rPr/>
        <w:drawing>
          <wp:anchor distT="0" distB="0" distL="0" distR="0" allowOverlap="1" layoutInCell="1" locked="0" behindDoc="0" simplePos="0" relativeHeight="15729664">
            <wp:simplePos x="0" y="0"/>
            <wp:positionH relativeFrom="page">
              <wp:posOffset>765175</wp:posOffset>
            </wp:positionH>
            <wp:positionV relativeFrom="paragraph">
              <wp:posOffset>332364</wp:posOffset>
            </wp:positionV>
            <wp:extent cx="1141815" cy="61213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1141815" cy="612139"/>
                    </a:xfrm>
                    <a:prstGeom prst="rect">
                      <a:avLst/>
                    </a:prstGeom>
                  </pic:spPr>
                </pic:pic>
              </a:graphicData>
            </a:graphic>
          </wp:anchor>
        </w:drawing>
      </w:r>
      <w:r>
        <w:rPr>
          <w:w w:val="105"/>
        </w:rPr>
        <w:t>This</w:t>
      </w:r>
      <w:r>
        <w:rPr>
          <w:spacing w:val="-4"/>
          <w:w w:val="105"/>
        </w:rPr>
        <w:t> </w:t>
      </w:r>
      <w:r>
        <w:rPr>
          <w:w w:val="105"/>
        </w:rPr>
        <w:t>report</w:t>
      </w:r>
      <w:r>
        <w:rPr>
          <w:spacing w:val="-4"/>
          <w:w w:val="105"/>
        </w:rPr>
        <w:t> </w:t>
      </w:r>
      <w:r>
        <w:rPr>
          <w:w w:val="105"/>
        </w:rPr>
        <w:t>is</w:t>
      </w:r>
      <w:r>
        <w:rPr>
          <w:spacing w:val="-3"/>
          <w:w w:val="105"/>
        </w:rPr>
        <w:t> </w:t>
      </w:r>
      <w:r>
        <w:rPr>
          <w:w w:val="105"/>
        </w:rPr>
        <w:t>made</w:t>
      </w:r>
      <w:r>
        <w:rPr>
          <w:spacing w:val="-3"/>
          <w:w w:val="105"/>
        </w:rPr>
        <w:t> </w:t>
      </w:r>
      <w:r>
        <w:rPr>
          <w:w w:val="105"/>
        </w:rPr>
        <w:t>in</w:t>
      </w:r>
      <w:r>
        <w:rPr>
          <w:spacing w:val="-3"/>
          <w:w w:val="105"/>
        </w:rPr>
        <w:t> </w:t>
      </w:r>
      <w:r>
        <w:rPr>
          <w:w w:val="105"/>
        </w:rPr>
        <w:t>accordance</w:t>
      </w:r>
      <w:r>
        <w:rPr>
          <w:spacing w:val="-4"/>
          <w:w w:val="105"/>
        </w:rPr>
        <w:t> </w:t>
      </w:r>
      <w:r>
        <w:rPr>
          <w:w w:val="105"/>
        </w:rPr>
        <w:t>with</w:t>
      </w:r>
      <w:r>
        <w:rPr>
          <w:spacing w:val="-3"/>
          <w:w w:val="105"/>
        </w:rPr>
        <w:t> </w:t>
      </w:r>
      <w:r>
        <w:rPr>
          <w:w w:val="105"/>
        </w:rPr>
        <w:t>a</w:t>
      </w:r>
      <w:r>
        <w:rPr>
          <w:spacing w:val="-3"/>
          <w:w w:val="105"/>
        </w:rPr>
        <w:t> </w:t>
      </w:r>
      <w:r>
        <w:rPr>
          <w:w w:val="105"/>
        </w:rPr>
        <w:t>resolution</w:t>
      </w:r>
      <w:r>
        <w:rPr>
          <w:spacing w:val="-3"/>
          <w:w w:val="105"/>
        </w:rPr>
        <w:t> </w:t>
      </w:r>
      <w:r>
        <w:rPr>
          <w:w w:val="105"/>
        </w:rPr>
        <w:t>of</w:t>
      </w:r>
      <w:r>
        <w:rPr>
          <w:spacing w:val="-4"/>
          <w:w w:val="105"/>
        </w:rPr>
        <w:t> </w:t>
      </w:r>
      <w:r>
        <w:rPr>
          <w:w w:val="105"/>
        </w:rPr>
        <w:t>the</w:t>
      </w:r>
      <w:r>
        <w:rPr>
          <w:spacing w:val="-5"/>
          <w:w w:val="105"/>
        </w:rPr>
        <w:t> </w:t>
      </w:r>
      <w:r>
        <w:rPr>
          <w:w w:val="105"/>
        </w:rPr>
        <w:t>Board</w:t>
      </w:r>
      <w:r>
        <w:rPr>
          <w:spacing w:val="-3"/>
          <w:w w:val="105"/>
        </w:rPr>
        <w:t> </w:t>
      </w:r>
      <w:r>
        <w:rPr>
          <w:w w:val="105"/>
        </w:rPr>
        <w:t>of</w:t>
      </w:r>
      <w:r>
        <w:rPr>
          <w:spacing w:val="-4"/>
          <w:w w:val="105"/>
        </w:rPr>
        <w:t> </w:t>
      </w:r>
      <w:r>
        <w:rPr>
          <w:spacing w:val="-2"/>
          <w:w w:val="105"/>
        </w:rPr>
        <w:t>Directors.</w:t>
      </w:r>
    </w:p>
    <w:p>
      <w:pPr>
        <w:pStyle w:val="BodyText"/>
      </w:pPr>
    </w:p>
    <w:p>
      <w:pPr>
        <w:pStyle w:val="BodyText"/>
      </w:pPr>
    </w:p>
    <w:p>
      <w:pPr>
        <w:pStyle w:val="BodyText"/>
      </w:pPr>
    </w:p>
    <w:p>
      <w:pPr>
        <w:pStyle w:val="BodyText"/>
        <w:spacing w:before="127"/>
      </w:pPr>
    </w:p>
    <w:p>
      <w:pPr>
        <w:pStyle w:val="BodyText"/>
        <w:spacing w:line="290" w:lineRule="auto"/>
        <w:ind w:left="424" w:right="8658"/>
      </w:pPr>
      <w:r>
        <w:rPr>
          <w:w w:val="105"/>
        </w:rPr>
        <w:t>Sharon</w:t>
      </w:r>
      <w:r>
        <w:rPr>
          <w:spacing w:val="-14"/>
          <w:w w:val="105"/>
        </w:rPr>
        <w:t> </w:t>
      </w:r>
      <w:r>
        <w:rPr>
          <w:w w:val="105"/>
        </w:rPr>
        <w:t>Boyce </w:t>
      </w:r>
      <w:r>
        <w:rPr>
          <w:spacing w:val="-2"/>
          <w:w w:val="105"/>
        </w:rPr>
        <w:t>Chairperson</w:t>
      </w:r>
    </w:p>
    <w:p>
      <w:pPr>
        <w:pStyle w:val="BodyText"/>
        <w:spacing w:before="105"/>
        <w:ind w:left="424"/>
      </w:pPr>
      <w:r>
        <w:rPr>
          <w:w w:val="105"/>
        </w:rPr>
        <w:t>16</w:t>
      </w:r>
      <w:r>
        <w:rPr>
          <w:spacing w:val="-6"/>
          <w:w w:val="105"/>
        </w:rPr>
        <w:t> </w:t>
      </w:r>
      <w:r>
        <w:rPr>
          <w:w w:val="105"/>
        </w:rPr>
        <w:t>September</w:t>
      </w:r>
      <w:r>
        <w:rPr>
          <w:spacing w:val="-6"/>
          <w:w w:val="105"/>
        </w:rPr>
        <w:t> </w:t>
      </w:r>
      <w:r>
        <w:rPr>
          <w:spacing w:val="-4"/>
          <w:w w:val="105"/>
        </w:rPr>
        <w:t>2025</w:t>
      </w:r>
    </w:p>
    <w:p>
      <w:pPr>
        <w:pStyle w:val="BodyText"/>
        <w:spacing w:after="0"/>
        <w:sectPr>
          <w:pgSz w:w="11900" w:h="16840"/>
          <w:pgMar w:header="698" w:footer="674" w:top="1940" w:bottom="860" w:left="708" w:right="850"/>
        </w:sectPr>
      </w:pPr>
    </w:p>
    <w:p>
      <w:pPr>
        <w:pStyle w:val="BodyText"/>
        <w:rPr>
          <w:sz w:val="26"/>
        </w:rPr>
      </w:pPr>
      <w:r>
        <w:rPr>
          <w:sz w:val="26"/>
        </w:rPr>
        <mc:AlternateContent>
          <mc:Choice Requires="wps">
            <w:drawing>
              <wp:anchor distT="0" distB="0" distL="0" distR="0" allowOverlap="1" layoutInCell="1" locked="0" behindDoc="1" simplePos="0" relativeHeight="485656576">
                <wp:simplePos x="0" y="0"/>
                <wp:positionH relativeFrom="page">
                  <wp:posOffset>3656101</wp:posOffset>
                </wp:positionH>
                <wp:positionV relativeFrom="page">
                  <wp:posOffset>9531187</wp:posOffset>
                </wp:positionV>
                <wp:extent cx="287020" cy="1409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87020" cy="140970"/>
                        </a:xfrm>
                        <a:prstGeom prst="rect">
                          <a:avLst/>
                        </a:prstGeom>
                      </wps:spPr>
                      <wps:txbx>
                        <w:txbxContent>
                          <w:p>
                            <w:pPr>
                              <w:spacing w:line="222" w:lineRule="exact" w:before="0"/>
                              <w:ind w:left="0" w:right="0" w:firstLine="0"/>
                              <w:jc w:val="left"/>
                              <w:rPr>
                                <w:sz w:val="20"/>
                              </w:rPr>
                            </w:pPr>
                            <w:r>
                              <w:rPr>
                                <w:sz w:val="20"/>
                              </w:rPr>
                              <w:t>–</w:t>
                            </w:r>
                            <w:r>
                              <w:rPr>
                                <w:spacing w:val="4"/>
                                <w:sz w:val="20"/>
                              </w:rPr>
                              <w:t> </w:t>
                            </w:r>
                            <w:r>
                              <w:rPr>
                                <w:sz w:val="20"/>
                              </w:rPr>
                              <w:t>6</w:t>
                            </w:r>
                            <w:r>
                              <w:rPr>
                                <w:spacing w:val="1"/>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287.882019pt;margin-top:750.487183pt;width:22.6pt;height:11.1pt;mso-position-horizontal-relative:page;mso-position-vertical-relative:page;z-index:-17659904" type="#_x0000_t202" id="docshape12" filled="false" stroked="false">
                <v:textbox inset="0,0,0,0">
                  <w:txbxContent>
                    <w:p>
                      <w:pPr>
                        <w:spacing w:line="222" w:lineRule="exact" w:before="0"/>
                        <w:ind w:left="0" w:right="0" w:firstLine="0"/>
                        <w:jc w:val="left"/>
                        <w:rPr>
                          <w:sz w:val="20"/>
                        </w:rPr>
                      </w:pPr>
                      <w:r>
                        <w:rPr>
                          <w:sz w:val="20"/>
                        </w:rPr>
                        <w:t>–</w:t>
                      </w:r>
                      <w:r>
                        <w:rPr>
                          <w:spacing w:val="4"/>
                          <w:sz w:val="20"/>
                        </w:rPr>
                        <w:t> </w:t>
                      </w:r>
                      <w:r>
                        <w:rPr>
                          <w:sz w:val="20"/>
                        </w:rPr>
                        <w:t>6</w:t>
                      </w:r>
                      <w:r>
                        <w:rPr>
                          <w:spacing w:val="1"/>
                          <w:sz w:val="20"/>
                        </w:rPr>
                        <w:t> </w:t>
                      </w:r>
                      <w:r>
                        <w:rPr>
                          <w:spacing w:val="-10"/>
                          <w:sz w:val="20"/>
                        </w:rPr>
                        <w:t>–</w:t>
                      </w:r>
                    </w:p>
                  </w:txbxContent>
                </v:textbox>
                <w10:wrap type="none"/>
              </v:shape>
            </w:pict>
          </mc:Fallback>
        </mc:AlternateContent>
      </w:r>
      <w:r>
        <w:rPr>
          <w:sz w:val="26"/>
        </w:rPr>
        <mc:AlternateContent>
          <mc:Choice Requires="wps">
            <w:drawing>
              <wp:anchor distT="0" distB="0" distL="0" distR="0" allowOverlap="1" layoutInCell="1" locked="0" behindDoc="1" simplePos="0" relativeHeight="485657088">
                <wp:simplePos x="0" y="0"/>
                <wp:positionH relativeFrom="page">
                  <wp:posOffset>332231</wp:posOffset>
                </wp:positionH>
                <wp:positionV relativeFrom="page">
                  <wp:posOffset>9144</wp:posOffset>
                </wp:positionV>
                <wp:extent cx="7091680" cy="1004951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7091680" cy="10049510"/>
                          <a:chExt cx="7091680" cy="10049510"/>
                        </a:xfrm>
                      </wpg:grpSpPr>
                      <pic:pic>
                        <pic:nvPicPr>
                          <pic:cNvPr id="15" name="Image 15"/>
                          <pic:cNvPicPr/>
                        </pic:nvPicPr>
                        <pic:blipFill>
                          <a:blip r:embed="rId13" cstate="print"/>
                          <a:stretch>
                            <a:fillRect/>
                          </a:stretch>
                        </pic:blipFill>
                        <pic:spPr>
                          <a:xfrm>
                            <a:off x="0" y="0"/>
                            <a:ext cx="7091171" cy="10049256"/>
                          </a:xfrm>
                          <a:prstGeom prst="rect">
                            <a:avLst/>
                          </a:prstGeom>
                        </pic:spPr>
                      </pic:pic>
                      <pic:pic>
                        <pic:nvPicPr>
                          <pic:cNvPr id="16" name="Image 16"/>
                          <pic:cNvPicPr/>
                        </pic:nvPicPr>
                        <pic:blipFill>
                          <a:blip r:embed="rId14" cstate="print"/>
                          <a:stretch>
                            <a:fillRect/>
                          </a:stretch>
                        </pic:blipFill>
                        <pic:spPr>
                          <a:xfrm>
                            <a:off x="419099" y="5033772"/>
                            <a:ext cx="1188719" cy="669035"/>
                          </a:xfrm>
                          <a:prstGeom prst="rect">
                            <a:avLst/>
                          </a:prstGeom>
                        </pic:spPr>
                      </pic:pic>
                      <wps:wsp>
                        <wps:cNvPr id="17" name="Graphic 17"/>
                        <wps:cNvSpPr/>
                        <wps:spPr>
                          <a:xfrm>
                            <a:off x="611123" y="5875020"/>
                            <a:ext cx="2165985" cy="6350"/>
                          </a:xfrm>
                          <a:custGeom>
                            <a:avLst/>
                            <a:gdLst/>
                            <a:ahLst/>
                            <a:cxnLst/>
                            <a:rect l="l" t="t" r="r" b="b"/>
                            <a:pathLst>
                              <a:path w="2165985" h="6350">
                                <a:moveTo>
                                  <a:pt x="2165603" y="6096"/>
                                </a:moveTo>
                                <a:lnTo>
                                  <a:pt x="0" y="6096"/>
                                </a:lnTo>
                                <a:lnTo>
                                  <a:pt x="0" y="0"/>
                                </a:lnTo>
                                <a:lnTo>
                                  <a:pt x="2165603" y="0"/>
                                </a:lnTo>
                                <a:lnTo>
                                  <a:pt x="2165603"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16pt;margin-top:.72pt;width:558.4pt;height:791.3pt;mso-position-horizontal-relative:page;mso-position-vertical-relative:page;z-index:-17659392" id="docshapegroup13" coordorigin="523,14" coordsize="11168,15826">
                <v:shape style="position:absolute;left:523;top:14;width:11168;height:15826" type="#_x0000_t75" id="docshape14" stroked="false">
                  <v:imagedata r:id="rId13" o:title=""/>
                </v:shape>
                <v:shape style="position:absolute;left:1183;top:7941;width:1872;height:1054" type="#_x0000_t75" id="docshape15" stroked="false">
                  <v:imagedata r:id="rId14" o:title=""/>
                </v:shape>
                <v:rect style="position:absolute;left:1485;top:9266;width:3411;height:10" id="docshape16" filled="true" fillcolor="#000000" stroked="false">
                  <v:fill type="solid"/>
                </v:rect>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01"/>
        <w:rPr>
          <w:sz w:val="26"/>
        </w:rPr>
      </w:pPr>
    </w:p>
    <w:p>
      <w:pPr>
        <w:spacing w:line="244" w:lineRule="auto" w:before="0"/>
        <w:ind w:left="342" w:right="316" w:hanging="2"/>
        <w:jc w:val="center"/>
        <w:rPr>
          <w:b/>
          <w:sz w:val="26"/>
        </w:rPr>
      </w:pPr>
      <w:r>
        <w:rPr>
          <w:b/>
          <w:sz w:val="26"/>
        </w:rPr>
        <w:t>Auditors Independence Declaration under Section 60-40 of the </w:t>
      </w:r>
      <w:r>
        <w:rPr>
          <w:b/>
          <w:i/>
          <w:sz w:val="26"/>
        </w:rPr>
        <w:t>Australian Charities and Not-for-Profits Commission Act 2012</w:t>
      </w:r>
      <w:r>
        <w:rPr>
          <w:b/>
          <w:i/>
          <w:spacing w:val="-1"/>
          <w:sz w:val="26"/>
        </w:rPr>
        <w:t> </w:t>
      </w:r>
      <w:r>
        <w:rPr>
          <w:b/>
          <w:sz w:val="26"/>
        </w:rPr>
        <w:t>to the Directors of Queenslanders with Disability Network Limited</w:t>
      </w:r>
    </w:p>
    <w:p>
      <w:pPr>
        <w:pStyle w:val="BodyText"/>
        <w:rPr>
          <w:b/>
          <w:sz w:val="26"/>
        </w:rPr>
      </w:pPr>
    </w:p>
    <w:p>
      <w:pPr>
        <w:pStyle w:val="BodyText"/>
        <w:spacing w:before="274"/>
        <w:rPr>
          <w:b/>
          <w:sz w:val="26"/>
        </w:rPr>
      </w:pPr>
    </w:p>
    <w:p>
      <w:pPr>
        <w:spacing w:line="249" w:lineRule="auto" w:before="0"/>
        <w:ind w:left="68" w:right="111" w:firstLine="0"/>
        <w:jc w:val="left"/>
        <w:rPr>
          <w:sz w:val="18"/>
        </w:rPr>
      </w:pPr>
      <w:r>
        <w:rPr>
          <w:sz w:val="18"/>
        </w:rPr>
        <w:t>In</w:t>
      </w:r>
      <w:r>
        <w:rPr>
          <w:spacing w:val="36"/>
          <w:sz w:val="18"/>
        </w:rPr>
        <w:t> </w:t>
      </w:r>
      <w:r>
        <w:rPr>
          <w:sz w:val="18"/>
        </w:rPr>
        <w:t>accordance</w:t>
      </w:r>
      <w:r>
        <w:rPr>
          <w:spacing w:val="36"/>
          <w:sz w:val="18"/>
        </w:rPr>
        <w:t> </w:t>
      </w:r>
      <w:r>
        <w:rPr>
          <w:sz w:val="18"/>
        </w:rPr>
        <w:t>with the</w:t>
      </w:r>
      <w:r>
        <w:rPr>
          <w:spacing w:val="36"/>
          <w:sz w:val="18"/>
        </w:rPr>
        <w:t> </w:t>
      </w:r>
      <w:r>
        <w:rPr>
          <w:sz w:val="18"/>
        </w:rPr>
        <w:t>requirements</w:t>
      </w:r>
      <w:r>
        <w:rPr>
          <w:spacing w:val="37"/>
          <w:sz w:val="18"/>
        </w:rPr>
        <w:t> </w:t>
      </w:r>
      <w:r>
        <w:rPr>
          <w:sz w:val="18"/>
        </w:rPr>
        <w:t>of</w:t>
      </w:r>
      <w:r>
        <w:rPr>
          <w:spacing w:val="34"/>
          <w:sz w:val="18"/>
        </w:rPr>
        <w:t> </w:t>
      </w:r>
      <w:r>
        <w:rPr>
          <w:sz w:val="18"/>
        </w:rPr>
        <w:t>Subdivision</w:t>
      </w:r>
      <w:r>
        <w:rPr>
          <w:spacing w:val="36"/>
          <w:sz w:val="18"/>
        </w:rPr>
        <w:t> </w:t>
      </w:r>
      <w:r>
        <w:rPr>
          <w:sz w:val="18"/>
        </w:rPr>
        <w:t>60-C of</w:t>
      </w:r>
      <w:r>
        <w:rPr>
          <w:spacing w:val="37"/>
          <w:sz w:val="18"/>
        </w:rPr>
        <w:t> </w:t>
      </w:r>
      <w:r>
        <w:rPr>
          <w:sz w:val="18"/>
        </w:rPr>
        <w:t>the</w:t>
      </w:r>
      <w:r>
        <w:rPr>
          <w:spacing w:val="34"/>
          <w:sz w:val="18"/>
        </w:rPr>
        <w:t> </w:t>
      </w:r>
      <w:r>
        <w:rPr>
          <w:i/>
          <w:sz w:val="18"/>
        </w:rPr>
        <w:t>Australian Charities</w:t>
      </w:r>
      <w:r>
        <w:rPr>
          <w:i/>
          <w:spacing w:val="37"/>
          <w:sz w:val="18"/>
        </w:rPr>
        <w:t> </w:t>
      </w:r>
      <w:r>
        <w:rPr>
          <w:i/>
          <w:sz w:val="18"/>
        </w:rPr>
        <w:t>and</w:t>
      </w:r>
      <w:r>
        <w:rPr>
          <w:i/>
          <w:spacing w:val="36"/>
          <w:sz w:val="18"/>
        </w:rPr>
        <w:t> </w:t>
      </w:r>
      <w:r>
        <w:rPr>
          <w:i/>
          <w:sz w:val="18"/>
        </w:rPr>
        <w:t>Not-for-Profits</w:t>
      </w:r>
      <w:r>
        <w:rPr>
          <w:i/>
          <w:sz w:val="18"/>
        </w:rPr>
        <w:t> Commission Act</w:t>
      </w:r>
      <w:r>
        <w:rPr>
          <w:i/>
          <w:spacing w:val="19"/>
          <w:sz w:val="18"/>
        </w:rPr>
        <w:t> </w:t>
      </w:r>
      <w:r>
        <w:rPr>
          <w:i/>
          <w:sz w:val="18"/>
        </w:rPr>
        <w:t>2012</w:t>
      </w:r>
      <w:r>
        <w:rPr>
          <w:sz w:val="18"/>
        </w:rPr>
        <w:t>, I am</w:t>
      </w:r>
      <w:r>
        <w:rPr>
          <w:spacing w:val="23"/>
          <w:sz w:val="18"/>
        </w:rPr>
        <w:t> </w:t>
      </w:r>
      <w:r>
        <w:rPr>
          <w:sz w:val="18"/>
        </w:rPr>
        <w:t>pleased to</w:t>
      </w:r>
      <w:r>
        <w:rPr>
          <w:spacing w:val="20"/>
          <w:sz w:val="18"/>
        </w:rPr>
        <w:t> </w:t>
      </w:r>
      <w:r>
        <w:rPr>
          <w:sz w:val="18"/>
        </w:rPr>
        <w:t>provide the</w:t>
      </w:r>
      <w:r>
        <w:rPr>
          <w:spacing w:val="20"/>
          <w:sz w:val="18"/>
        </w:rPr>
        <w:t> </w:t>
      </w:r>
      <w:r>
        <w:rPr>
          <w:sz w:val="18"/>
        </w:rPr>
        <w:t>following</w:t>
      </w:r>
      <w:r>
        <w:rPr>
          <w:spacing w:val="20"/>
          <w:sz w:val="18"/>
        </w:rPr>
        <w:t> </w:t>
      </w:r>
      <w:r>
        <w:rPr>
          <w:sz w:val="18"/>
        </w:rPr>
        <w:t>declaration of</w:t>
      </w:r>
      <w:r>
        <w:rPr>
          <w:spacing w:val="19"/>
          <w:sz w:val="18"/>
        </w:rPr>
        <w:t> </w:t>
      </w:r>
      <w:r>
        <w:rPr>
          <w:sz w:val="18"/>
        </w:rPr>
        <w:t>independence to the directors</w:t>
      </w:r>
      <w:r>
        <w:rPr>
          <w:spacing w:val="21"/>
          <w:sz w:val="18"/>
        </w:rPr>
        <w:t> </w:t>
      </w:r>
      <w:r>
        <w:rPr>
          <w:sz w:val="18"/>
        </w:rPr>
        <w:t>of Queenslanders</w:t>
      </w:r>
      <w:r>
        <w:rPr>
          <w:spacing w:val="31"/>
          <w:sz w:val="18"/>
        </w:rPr>
        <w:t> </w:t>
      </w:r>
      <w:r>
        <w:rPr>
          <w:sz w:val="18"/>
        </w:rPr>
        <w:t>with Disability Network</w:t>
      </w:r>
      <w:r>
        <w:rPr>
          <w:spacing w:val="34"/>
          <w:sz w:val="18"/>
        </w:rPr>
        <w:t> </w:t>
      </w:r>
      <w:r>
        <w:rPr>
          <w:sz w:val="18"/>
        </w:rPr>
        <w:t>Limited.</w:t>
      </w:r>
      <w:r>
        <w:rPr>
          <w:spacing w:val="31"/>
          <w:sz w:val="18"/>
        </w:rPr>
        <w:t> </w:t>
      </w:r>
      <w:r>
        <w:rPr>
          <w:sz w:val="18"/>
        </w:rPr>
        <w:t>As</w:t>
      </w:r>
      <w:r>
        <w:rPr>
          <w:spacing w:val="31"/>
          <w:sz w:val="18"/>
        </w:rPr>
        <w:t> </w:t>
      </w:r>
      <w:r>
        <w:rPr>
          <w:sz w:val="18"/>
        </w:rPr>
        <w:t>lead</w:t>
      </w:r>
      <w:r>
        <w:rPr>
          <w:spacing w:val="30"/>
          <w:sz w:val="18"/>
        </w:rPr>
        <w:t> </w:t>
      </w:r>
      <w:r>
        <w:rPr>
          <w:sz w:val="18"/>
        </w:rPr>
        <w:t>auditor</w:t>
      </w:r>
      <w:r>
        <w:rPr>
          <w:spacing w:val="30"/>
          <w:sz w:val="18"/>
        </w:rPr>
        <w:t> </w:t>
      </w:r>
      <w:r>
        <w:rPr>
          <w:sz w:val="18"/>
        </w:rPr>
        <w:t>for the</w:t>
      </w:r>
      <w:r>
        <w:rPr>
          <w:spacing w:val="30"/>
          <w:sz w:val="18"/>
        </w:rPr>
        <w:t> </w:t>
      </w:r>
      <w:r>
        <w:rPr>
          <w:sz w:val="18"/>
        </w:rPr>
        <w:t>audit</w:t>
      </w:r>
      <w:r>
        <w:rPr>
          <w:spacing w:val="31"/>
          <w:sz w:val="18"/>
        </w:rPr>
        <w:t> </w:t>
      </w:r>
      <w:r>
        <w:rPr>
          <w:sz w:val="18"/>
        </w:rPr>
        <w:t>of the</w:t>
      </w:r>
      <w:r>
        <w:rPr>
          <w:spacing w:val="31"/>
          <w:sz w:val="18"/>
        </w:rPr>
        <w:t> </w:t>
      </w:r>
      <w:r>
        <w:rPr>
          <w:sz w:val="18"/>
        </w:rPr>
        <w:t>financial report</w:t>
      </w:r>
      <w:r>
        <w:rPr>
          <w:spacing w:val="31"/>
          <w:sz w:val="18"/>
        </w:rPr>
        <w:t> </w:t>
      </w:r>
      <w:r>
        <w:rPr>
          <w:sz w:val="18"/>
        </w:rPr>
        <w:t>of Queenslanders</w:t>
      </w:r>
      <w:r>
        <w:rPr>
          <w:spacing w:val="25"/>
          <w:sz w:val="18"/>
        </w:rPr>
        <w:t> </w:t>
      </w:r>
      <w:r>
        <w:rPr>
          <w:sz w:val="18"/>
        </w:rPr>
        <w:t>with</w:t>
      </w:r>
      <w:r>
        <w:rPr>
          <w:spacing w:val="21"/>
          <w:sz w:val="18"/>
        </w:rPr>
        <w:t> </w:t>
      </w:r>
      <w:r>
        <w:rPr>
          <w:sz w:val="18"/>
        </w:rPr>
        <w:t>Disability</w:t>
      </w:r>
      <w:r>
        <w:rPr>
          <w:spacing w:val="20"/>
          <w:sz w:val="18"/>
        </w:rPr>
        <w:t> </w:t>
      </w:r>
      <w:r>
        <w:rPr>
          <w:sz w:val="18"/>
        </w:rPr>
        <w:t>Network</w:t>
      </w:r>
      <w:r>
        <w:rPr>
          <w:spacing w:val="28"/>
          <w:sz w:val="18"/>
        </w:rPr>
        <w:t> </w:t>
      </w:r>
      <w:r>
        <w:rPr>
          <w:sz w:val="18"/>
        </w:rPr>
        <w:t>Limited</w:t>
      </w:r>
      <w:r>
        <w:rPr>
          <w:spacing w:val="21"/>
          <w:sz w:val="18"/>
        </w:rPr>
        <w:t> </w:t>
      </w:r>
      <w:r>
        <w:rPr>
          <w:sz w:val="18"/>
        </w:rPr>
        <w:t>for</w:t>
      </w:r>
      <w:r>
        <w:rPr>
          <w:spacing w:val="18"/>
          <w:sz w:val="18"/>
        </w:rPr>
        <w:t> </w:t>
      </w:r>
      <w:r>
        <w:rPr>
          <w:sz w:val="18"/>
        </w:rPr>
        <w:t>the</w:t>
      </w:r>
      <w:r>
        <w:rPr>
          <w:spacing w:val="25"/>
          <w:sz w:val="18"/>
        </w:rPr>
        <w:t> </w:t>
      </w:r>
      <w:r>
        <w:rPr>
          <w:sz w:val="18"/>
        </w:rPr>
        <w:t>year</w:t>
      </w:r>
      <w:r>
        <w:rPr>
          <w:spacing w:val="21"/>
          <w:sz w:val="18"/>
        </w:rPr>
        <w:t> </w:t>
      </w:r>
      <w:r>
        <w:rPr>
          <w:sz w:val="18"/>
        </w:rPr>
        <w:t>ended</w:t>
      </w:r>
      <w:r>
        <w:rPr>
          <w:spacing w:val="24"/>
          <w:sz w:val="18"/>
        </w:rPr>
        <w:t> </w:t>
      </w:r>
      <w:r>
        <w:rPr>
          <w:sz w:val="18"/>
        </w:rPr>
        <w:t>30</w:t>
      </w:r>
      <w:r>
        <w:rPr>
          <w:spacing w:val="24"/>
          <w:sz w:val="18"/>
        </w:rPr>
        <w:t> </w:t>
      </w:r>
      <w:r>
        <w:rPr>
          <w:sz w:val="18"/>
        </w:rPr>
        <w:t>June</w:t>
      </w:r>
      <w:r>
        <w:rPr>
          <w:spacing w:val="24"/>
          <w:sz w:val="18"/>
        </w:rPr>
        <w:t> </w:t>
      </w:r>
      <w:r>
        <w:rPr>
          <w:sz w:val="18"/>
        </w:rPr>
        <w:t>2025,</w:t>
      </w:r>
      <w:r>
        <w:rPr>
          <w:spacing w:val="22"/>
          <w:sz w:val="18"/>
        </w:rPr>
        <w:t> </w:t>
      </w:r>
      <w:r>
        <w:rPr>
          <w:sz w:val="18"/>
        </w:rPr>
        <w:t>I</w:t>
      </w:r>
      <w:r>
        <w:rPr>
          <w:spacing w:val="22"/>
          <w:sz w:val="18"/>
        </w:rPr>
        <w:t> </w:t>
      </w:r>
      <w:r>
        <w:rPr>
          <w:sz w:val="18"/>
        </w:rPr>
        <w:t>declare</w:t>
      </w:r>
      <w:r>
        <w:rPr>
          <w:spacing w:val="18"/>
          <w:sz w:val="18"/>
        </w:rPr>
        <w:t> </w:t>
      </w:r>
      <w:r>
        <w:rPr>
          <w:sz w:val="18"/>
        </w:rPr>
        <w:t>that,</w:t>
      </w:r>
      <w:r>
        <w:rPr>
          <w:spacing w:val="20"/>
          <w:sz w:val="18"/>
        </w:rPr>
        <w:t> </w:t>
      </w:r>
      <w:r>
        <w:rPr>
          <w:sz w:val="18"/>
        </w:rPr>
        <w:t>to</w:t>
      </w:r>
      <w:r>
        <w:rPr>
          <w:spacing w:val="21"/>
          <w:sz w:val="18"/>
        </w:rPr>
        <w:t> </w:t>
      </w:r>
      <w:r>
        <w:rPr>
          <w:sz w:val="18"/>
        </w:rPr>
        <w:t>the</w:t>
      </w:r>
      <w:r>
        <w:rPr>
          <w:spacing w:val="25"/>
          <w:sz w:val="18"/>
        </w:rPr>
        <w:t> </w:t>
      </w:r>
      <w:r>
        <w:rPr>
          <w:sz w:val="18"/>
        </w:rPr>
        <w:t>best of</w:t>
      </w:r>
      <w:r>
        <w:rPr>
          <w:spacing w:val="25"/>
          <w:sz w:val="18"/>
        </w:rPr>
        <w:t> </w:t>
      </w:r>
      <w:r>
        <w:rPr>
          <w:sz w:val="18"/>
        </w:rPr>
        <w:t>my</w:t>
      </w:r>
      <w:r>
        <w:rPr>
          <w:spacing w:val="28"/>
          <w:sz w:val="18"/>
        </w:rPr>
        <w:t> </w:t>
      </w:r>
      <w:r>
        <w:rPr>
          <w:sz w:val="18"/>
        </w:rPr>
        <w:t>knowledge</w:t>
      </w:r>
      <w:r>
        <w:rPr>
          <w:spacing w:val="28"/>
          <w:sz w:val="18"/>
        </w:rPr>
        <w:t> </w:t>
      </w:r>
      <w:r>
        <w:rPr>
          <w:sz w:val="18"/>
        </w:rPr>
        <w:t>and</w:t>
      </w:r>
      <w:r>
        <w:rPr>
          <w:spacing w:val="26"/>
          <w:sz w:val="18"/>
        </w:rPr>
        <w:t> </w:t>
      </w:r>
      <w:r>
        <w:rPr>
          <w:sz w:val="18"/>
        </w:rPr>
        <w:t>belief,</w:t>
      </w:r>
      <w:r>
        <w:rPr>
          <w:spacing w:val="25"/>
          <w:sz w:val="18"/>
        </w:rPr>
        <w:t> </w:t>
      </w:r>
      <w:r>
        <w:rPr>
          <w:sz w:val="18"/>
        </w:rPr>
        <w:t>during</w:t>
      </w:r>
      <w:r>
        <w:rPr>
          <w:spacing w:val="21"/>
          <w:sz w:val="18"/>
        </w:rPr>
        <w:t> </w:t>
      </w:r>
      <w:r>
        <w:rPr>
          <w:sz w:val="18"/>
        </w:rPr>
        <w:t>the</w:t>
      </w:r>
      <w:r>
        <w:rPr>
          <w:spacing w:val="28"/>
          <w:sz w:val="18"/>
        </w:rPr>
        <w:t> </w:t>
      </w:r>
      <w:r>
        <w:rPr>
          <w:sz w:val="18"/>
        </w:rPr>
        <w:t>year</w:t>
      </w:r>
      <w:r>
        <w:rPr>
          <w:spacing w:val="24"/>
          <w:sz w:val="18"/>
        </w:rPr>
        <w:t> </w:t>
      </w:r>
      <w:r>
        <w:rPr>
          <w:sz w:val="18"/>
        </w:rPr>
        <w:t>ended</w:t>
      </w:r>
      <w:r>
        <w:rPr>
          <w:spacing w:val="28"/>
          <w:sz w:val="18"/>
        </w:rPr>
        <w:t> </w:t>
      </w:r>
      <w:r>
        <w:rPr>
          <w:sz w:val="18"/>
        </w:rPr>
        <w:t>30</w:t>
      </w:r>
      <w:r>
        <w:rPr>
          <w:spacing w:val="28"/>
          <w:sz w:val="18"/>
        </w:rPr>
        <w:t> </w:t>
      </w:r>
      <w:r>
        <w:rPr>
          <w:sz w:val="18"/>
        </w:rPr>
        <w:t>June</w:t>
      </w:r>
      <w:r>
        <w:rPr>
          <w:spacing w:val="26"/>
          <w:sz w:val="18"/>
        </w:rPr>
        <w:t> </w:t>
      </w:r>
      <w:r>
        <w:rPr>
          <w:sz w:val="18"/>
        </w:rPr>
        <w:t>2025</w:t>
      </w:r>
      <w:r>
        <w:rPr>
          <w:spacing w:val="24"/>
          <w:sz w:val="18"/>
        </w:rPr>
        <w:t> </w:t>
      </w:r>
      <w:r>
        <w:rPr>
          <w:sz w:val="18"/>
        </w:rPr>
        <w:t>there</w:t>
      </w:r>
      <w:r>
        <w:rPr>
          <w:spacing w:val="28"/>
          <w:sz w:val="18"/>
        </w:rPr>
        <w:t> </w:t>
      </w:r>
      <w:r>
        <w:rPr>
          <w:sz w:val="18"/>
        </w:rPr>
        <w:t>have</w:t>
      </w:r>
      <w:r>
        <w:rPr>
          <w:spacing w:val="26"/>
          <w:sz w:val="18"/>
        </w:rPr>
        <w:t> </w:t>
      </w:r>
      <w:r>
        <w:rPr>
          <w:sz w:val="18"/>
        </w:rPr>
        <w:t>been</w:t>
      </w:r>
      <w:r>
        <w:rPr>
          <w:spacing w:val="28"/>
          <w:sz w:val="18"/>
        </w:rPr>
        <w:t> </w:t>
      </w:r>
      <w:r>
        <w:rPr>
          <w:sz w:val="18"/>
        </w:rPr>
        <w:t>no</w:t>
      </w:r>
      <w:r>
        <w:rPr>
          <w:spacing w:val="26"/>
          <w:sz w:val="18"/>
        </w:rPr>
        <w:t> </w:t>
      </w:r>
      <w:r>
        <w:rPr>
          <w:sz w:val="18"/>
        </w:rPr>
        <w:t>contraventions</w:t>
      </w:r>
      <w:r>
        <w:rPr>
          <w:spacing w:val="31"/>
          <w:sz w:val="18"/>
        </w:rPr>
        <w:t> </w:t>
      </w:r>
      <w:r>
        <w:rPr>
          <w:sz w:val="18"/>
        </w:rPr>
        <w:t>of:</w:t>
      </w:r>
    </w:p>
    <w:p>
      <w:pPr>
        <w:pStyle w:val="ListParagraph"/>
        <w:numPr>
          <w:ilvl w:val="0"/>
          <w:numId w:val="4"/>
        </w:numPr>
        <w:tabs>
          <w:tab w:pos="383" w:val="left" w:leader="none"/>
          <w:tab w:pos="385" w:val="left" w:leader="none"/>
        </w:tabs>
        <w:spacing w:line="247" w:lineRule="auto" w:before="61" w:after="0"/>
        <w:ind w:left="385" w:right="860" w:hanging="317"/>
        <w:jc w:val="left"/>
        <w:rPr>
          <w:sz w:val="18"/>
        </w:rPr>
      </w:pPr>
      <w:r>
        <w:rPr>
          <w:sz w:val="18"/>
        </w:rPr>
        <w:t>the auditor independence requirements</w:t>
      </w:r>
      <w:r>
        <w:rPr>
          <w:spacing w:val="26"/>
          <w:sz w:val="18"/>
        </w:rPr>
        <w:t> </w:t>
      </w:r>
      <w:r>
        <w:rPr>
          <w:sz w:val="18"/>
        </w:rPr>
        <w:t>as set out in the </w:t>
      </w:r>
      <w:r>
        <w:rPr>
          <w:i/>
          <w:sz w:val="18"/>
        </w:rPr>
        <w:t>Australian Charities and Not-for-Profits</w:t>
      </w:r>
      <w:r>
        <w:rPr>
          <w:i/>
          <w:spacing w:val="40"/>
          <w:sz w:val="18"/>
        </w:rPr>
        <w:t> </w:t>
      </w:r>
      <w:r>
        <w:rPr>
          <w:i/>
          <w:sz w:val="18"/>
        </w:rPr>
        <w:t>Commission Act 2012 </w:t>
      </w:r>
      <w:r>
        <w:rPr>
          <w:sz w:val="18"/>
        </w:rPr>
        <w:t>in relation to the audit, and</w:t>
      </w:r>
    </w:p>
    <w:p>
      <w:pPr>
        <w:pStyle w:val="ListParagraph"/>
        <w:numPr>
          <w:ilvl w:val="0"/>
          <w:numId w:val="4"/>
        </w:numPr>
        <w:tabs>
          <w:tab w:pos="383" w:val="left" w:leader="none"/>
        </w:tabs>
        <w:spacing w:line="240" w:lineRule="auto" w:before="58" w:after="0"/>
        <w:ind w:left="383" w:right="0" w:hanging="315"/>
        <w:jc w:val="left"/>
        <w:rPr>
          <w:sz w:val="18"/>
        </w:rPr>
      </w:pPr>
      <w:r>
        <w:rPr>
          <w:sz w:val="18"/>
        </w:rPr>
        <w:t>any</w:t>
      </w:r>
      <w:r>
        <w:rPr>
          <w:spacing w:val="12"/>
          <w:sz w:val="18"/>
        </w:rPr>
        <w:t> </w:t>
      </w:r>
      <w:r>
        <w:rPr>
          <w:sz w:val="18"/>
        </w:rPr>
        <w:t>applicable</w:t>
      </w:r>
      <w:r>
        <w:rPr>
          <w:spacing w:val="11"/>
          <w:sz w:val="18"/>
        </w:rPr>
        <w:t> </w:t>
      </w:r>
      <w:r>
        <w:rPr>
          <w:sz w:val="18"/>
        </w:rPr>
        <w:t>Code</w:t>
      </w:r>
      <w:r>
        <w:rPr>
          <w:spacing w:val="14"/>
          <w:sz w:val="18"/>
        </w:rPr>
        <w:t> </w:t>
      </w:r>
      <w:r>
        <w:rPr>
          <w:sz w:val="18"/>
        </w:rPr>
        <w:t>of</w:t>
      </w:r>
      <w:r>
        <w:rPr>
          <w:spacing w:val="12"/>
          <w:sz w:val="18"/>
        </w:rPr>
        <w:t> </w:t>
      </w:r>
      <w:r>
        <w:rPr>
          <w:sz w:val="18"/>
        </w:rPr>
        <w:t>Professional</w:t>
      </w:r>
      <w:r>
        <w:rPr>
          <w:spacing w:val="15"/>
          <w:sz w:val="18"/>
        </w:rPr>
        <w:t> </w:t>
      </w:r>
      <w:r>
        <w:rPr>
          <w:sz w:val="18"/>
        </w:rPr>
        <w:t>Conduct</w:t>
      </w:r>
      <w:r>
        <w:rPr>
          <w:spacing w:val="9"/>
          <w:sz w:val="18"/>
        </w:rPr>
        <w:t> </w:t>
      </w:r>
      <w:r>
        <w:rPr>
          <w:sz w:val="18"/>
        </w:rPr>
        <w:t>in</w:t>
      </w:r>
      <w:r>
        <w:rPr>
          <w:spacing w:val="11"/>
          <w:sz w:val="18"/>
        </w:rPr>
        <w:t> </w:t>
      </w:r>
      <w:r>
        <w:rPr>
          <w:sz w:val="18"/>
        </w:rPr>
        <w:t>relation</w:t>
      </w:r>
      <w:r>
        <w:rPr>
          <w:spacing w:val="16"/>
          <w:sz w:val="18"/>
        </w:rPr>
        <w:t> </w:t>
      </w:r>
      <w:r>
        <w:rPr>
          <w:sz w:val="18"/>
        </w:rPr>
        <w:t>to</w:t>
      </w:r>
      <w:r>
        <w:rPr>
          <w:spacing w:val="12"/>
          <w:sz w:val="18"/>
        </w:rPr>
        <w:t> </w:t>
      </w:r>
      <w:r>
        <w:rPr>
          <w:sz w:val="18"/>
        </w:rPr>
        <w:t>the</w:t>
      </w:r>
      <w:r>
        <w:rPr>
          <w:spacing w:val="11"/>
          <w:sz w:val="18"/>
        </w:rPr>
        <w:t> </w:t>
      </w:r>
      <w:r>
        <w:rPr>
          <w:spacing w:val="-2"/>
          <w:sz w:val="18"/>
        </w:rPr>
        <w:t>audit.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59"/>
        <w:rPr>
          <w:sz w:val="18"/>
        </w:rPr>
      </w:pPr>
    </w:p>
    <w:p>
      <w:pPr>
        <w:spacing w:before="0"/>
        <w:ind w:left="68" w:right="0" w:firstLine="0"/>
        <w:jc w:val="left"/>
        <w:rPr>
          <w:sz w:val="18"/>
        </w:rPr>
      </w:pPr>
      <w:r>
        <w:rPr>
          <w:sz w:val="18"/>
        </w:rPr>
        <w:t>Anthony</w:t>
      </w:r>
      <w:r>
        <w:rPr>
          <w:spacing w:val="16"/>
          <w:sz w:val="18"/>
        </w:rPr>
        <w:t> </w:t>
      </w:r>
      <w:r>
        <w:rPr>
          <w:spacing w:val="-2"/>
          <w:sz w:val="18"/>
        </w:rPr>
        <w:t>Bryen</w:t>
      </w:r>
    </w:p>
    <w:p>
      <w:pPr>
        <w:spacing w:line="249" w:lineRule="auto" w:before="9"/>
        <w:ind w:left="68" w:right="5953" w:firstLine="0"/>
        <w:jc w:val="left"/>
        <w:rPr>
          <w:sz w:val="18"/>
        </w:rPr>
      </w:pPr>
      <w:r>
        <w:rPr>
          <w:sz w:val="18"/>
        </w:rPr>
        <w:t>Registered Auditor (No 306025) Haywards Chartered Accountants Level 1 / 488 Lutwyche Road</w:t>
      </w:r>
    </w:p>
    <w:p>
      <w:pPr>
        <w:spacing w:line="202" w:lineRule="exact" w:before="0"/>
        <w:ind w:left="68" w:right="0" w:firstLine="0"/>
        <w:jc w:val="left"/>
        <w:rPr>
          <w:sz w:val="18"/>
        </w:rPr>
      </w:pPr>
      <w:r>
        <w:rPr>
          <w:sz w:val="18"/>
        </w:rPr>
        <w:t>LUTWYCHE</w:t>
      </w:r>
      <w:r>
        <w:rPr>
          <w:spacing w:val="37"/>
          <w:sz w:val="18"/>
        </w:rPr>
        <w:t>  </w:t>
      </w:r>
      <w:r>
        <w:rPr>
          <w:sz w:val="18"/>
        </w:rPr>
        <w:t>QLD</w:t>
      </w:r>
      <w:r>
        <w:rPr>
          <w:spacing w:val="38"/>
          <w:sz w:val="18"/>
        </w:rPr>
        <w:t>  </w:t>
      </w:r>
      <w:r>
        <w:rPr>
          <w:spacing w:val="-4"/>
          <w:sz w:val="18"/>
        </w:rPr>
        <w:t>4030</w:t>
      </w:r>
    </w:p>
    <w:p>
      <w:pPr>
        <w:pStyle w:val="BodyText"/>
        <w:spacing w:before="35"/>
        <w:rPr>
          <w:sz w:val="18"/>
        </w:rPr>
      </w:pPr>
    </w:p>
    <w:p>
      <w:pPr>
        <w:spacing w:before="0"/>
        <w:ind w:left="68" w:right="0" w:firstLine="0"/>
        <w:jc w:val="left"/>
        <w:rPr>
          <w:sz w:val="18"/>
        </w:rPr>
      </w:pPr>
      <w:r>
        <w:rPr>
          <w:sz w:val="18"/>
        </w:rPr>
        <w:t>Dated</w:t>
      </w:r>
      <w:r>
        <w:rPr>
          <w:spacing w:val="4"/>
          <w:sz w:val="18"/>
        </w:rPr>
        <w:t> </w:t>
      </w:r>
      <w:r>
        <w:rPr>
          <w:sz w:val="18"/>
        </w:rPr>
        <w:t>this</w:t>
      </w:r>
      <w:r>
        <w:rPr>
          <w:spacing w:val="-1"/>
          <w:sz w:val="18"/>
        </w:rPr>
        <w:t> </w:t>
      </w:r>
      <w:r>
        <w:rPr>
          <w:sz w:val="18"/>
        </w:rPr>
        <w:t>twenty-sixth</w:t>
      </w:r>
      <w:r>
        <w:rPr>
          <w:spacing w:val="2"/>
          <w:sz w:val="18"/>
        </w:rPr>
        <w:t> </w:t>
      </w:r>
      <w:r>
        <w:rPr>
          <w:sz w:val="18"/>
        </w:rPr>
        <w:t>day</w:t>
      </w:r>
      <w:r>
        <w:rPr>
          <w:spacing w:val="8"/>
          <w:sz w:val="18"/>
        </w:rPr>
        <w:t> </w:t>
      </w:r>
      <w:r>
        <w:rPr>
          <w:sz w:val="18"/>
        </w:rPr>
        <w:t>of</w:t>
      </w:r>
      <w:r>
        <w:rPr>
          <w:spacing w:val="8"/>
          <w:sz w:val="18"/>
        </w:rPr>
        <w:t> </w:t>
      </w:r>
      <w:r>
        <w:rPr>
          <w:sz w:val="18"/>
        </w:rPr>
        <w:t>September</w:t>
      </w:r>
      <w:r>
        <w:rPr>
          <w:spacing w:val="6"/>
          <w:sz w:val="18"/>
        </w:rPr>
        <w:t> </w:t>
      </w:r>
      <w:r>
        <w:rPr>
          <w:spacing w:val="-4"/>
          <w:sz w:val="18"/>
        </w:rPr>
        <w:t>2025</w:t>
      </w:r>
    </w:p>
    <w:p>
      <w:pPr>
        <w:spacing w:after="0"/>
        <w:jc w:val="left"/>
        <w:rPr>
          <w:sz w:val="18"/>
        </w:rPr>
        <w:sectPr>
          <w:headerReference w:type="even" r:id="rId11"/>
          <w:footerReference w:type="even" r:id="rId12"/>
          <w:pgSz w:w="12240" w:h="15840"/>
          <w:pgMar w:header="0" w:footer="0" w:top="1820" w:bottom="280" w:left="1417" w:right="1700"/>
        </w:sectPr>
      </w:pPr>
    </w:p>
    <w:p>
      <w:pPr>
        <w:pStyle w:val="Heading3"/>
        <w:ind w:left="563"/>
      </w:pPr>
      <w:bookmarkStart w:name="_TOC_250002" w:id="3"/>
      <w:bookmarkStart w:name="Financial Statements Signed QDN" w:id="4"/>
      <w:r>
        <w:rPr>
          <w:b w:val="0"/>
        </w:rPr>
      </w:r>
      <w:r>
        <w:rPr/>
        <w:t>Financial</w:t>
      </w:r>
      <w:r>
        <w:rPr>
          <w:spacing w:val="-1"/>
        </w:rPr>
        <w:t> </w:t>
      </w:r>
      <w:bookmarkEnd w:id="3"/>
      <w:r>
        <w:rPr>
          <w:spacing w:val="-2"/>
        </w:rPr>
        <w:t>Statements</w:t>
      </w:r>
    </w:p>
    <w:p>
      <w:pPr>
        <w:spacing w:before="60"/>
        <w:ind w:left="562" w:right="135" w:firstLine="0"/>
        <w:jc w:val="center"/>
        <w:rPr>
          <w:b/>
          <w:sz w:val="24"/>
        </w:rPr>
      </w:pPr>
      <w:r>
        <w:rPr>
          <w:b/>
          <w:sz w:val="24"/>
        </w:rPr>
        <w:t>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
        <w:rPr>
          <w:b/>
          <w:sz w:val="24"/>
        </w:rPr>
      </w:pPr>
    </w:p>
    <w:p>
      <w:pPr>
        <w:spacing w:before="0"/>
        <w:ind w:left="424" w:right="0" w:firstLine="0"/>
        <w:jc w:val="left"/>
        <w:rPr>
          <w:b/>
          <w:sz w:val="19"/>
        </w:rPr>
      </w:pPr>
      <w:r>
        <w:rPr>
          <w:b/>
          <w:spacing w:val="-2"/>
          <w:w w:val="105"/>
          <w:sz w:val="19"/>
        </w:rPr>
        <w:t>Contents</w:t>
      </w:r>
    </w:p>
    <w:p>
      <w:pPr>
        <w:pStyle w:val="BodyText"/>
        <w:tabs>
          <w:tab w:pos="10203" w:val="right" w:leader="dot"/>
        </w:tabs>
        <w:spacing w:before="70"/>
        <w:ind w:left="424"/>
      </w:pPr>
      <w:r>
        <w:rPr/>
        <w:t>Statement</w:t>
      </w:r>
      <w:r>
        <w:rPr>
          <w:spacing w:val="23"/>
        </w:rPr>
        <w:t> </w:t>
      </w:r>
      <w:r>
        <w:rPr/>
        <w:t>of</w:t>
      </w:r>
      <w:r>
        <w:rPr>
          <w:spacing w:val="23"/>
        </w:rPr>
        <w:t> </w:t>
      </w:r>
      <w:r>
        <w:rPr/>
        <w:t>Profit</w:t>
      </w:r>
      <w:r>
        <w:rPr>
          <w:spacing w:val="23"/>
        </w:rPr>
        <w:t> </w:t>
      </w:r>
      <w:r>
        <w:rPr/>
        <w:t>or</w:t>
      </w:r>
      <w:r>
        <w:rPr>
          <w:spacing w:val="23"/>
        </w:rPr>
        <w:t> </w:t>
      </w:r>
      <w:r>
        <w:rPr/>
        <w:t>Loss</w:t>
      </w:r>
      <w:r>
        <w:rPr>
          <w:spacing w:val="24"/>
        </w:rPr>
        <w:t> </w:t>
      </w:r>
      <w:r>
        <w:rPr/>
        <w:t>and</w:t>
      </w:r>
      <w:r>
        <w:rPr>
          <w:spacing w:val="25"/>
        </w:rPr>
        <w:t> </w:t>
      </w:r>
      <w:r>
        <w:rPr/>
        <w:t>Other</w:t>
      </w:r>
      <w:r>
        <w:rPr>
          <w:spacing w:val="23"/>
        </w:rPr>
        <w:t> </w:t>
      </w:r>
      <w:r>
        <w:rPr/>
        <w:t>Comprehensive</w:t>
      </w:r>
      <w:r>
        <w:rPr>
          <w:spacing w:val="24"/>
        </w:rPr>
        <w:t> </w:t>
      </w:r>
      <w:r>
        <w:rPr>
          <w:spacing w:val="-2"/>
        </w:rPr>
        <w:t>Income</w:t>
      </w:r>
      <w:r>
        <w:rPr/>
        <w:tab/>
      </w:r>
      <w:r>
        <w:rPr>
          <w:spacing w:val="-10"/>
        </w:rPr>
        <w:t>8</w:t>
      </w:r>
    </w:p>
    <w:p>
      <w:pPr>
        <w:pStyle w:val="BodyText"/>
        <w:tabs>
          <w:tab w:pos="10203" w:val="right" w:leader="dot"/>
        </w:tabs>
        <w:spacing w:before="74"/>
        <w:ind w:left="424"/>
      </w:pPr>
      <w:r>
        <w:rPr/>
        <w:t>Statement</w:t>
      </w:r>
      <w:r>
        <w:rPr>
          <w:spacing w:val="21"/>
        </w:rPr>
        <w:t> </w:t>
      </w:r>
      <w:r>
        <w:rPr/>
        <w:t>of</w:t>
      </w:r>
      <w:r>
        <w:rPr>
          <w:spacing w:val="21"/>
        </w:rPr>
        <w:t> </w:t>
      </w:r>
      <w:r>
        <w:rPr/>
        <w:t>Changes</w:t>
      </w:r>
      <w:r>
        <w:rPr>
          <w:spacing w:val="23"/>
        </w:rPr>
        <w:t> </w:t>
      </w:r>
      <w:r>
        <w:rPr/>
        <w:t>in</w:t>
      </w:r>
      <w:r>
        <w:rPr>
          <w:spacing w:val="22"/>
        </w:rPr>
        <w:t> </w:t>
      </w:r>
      <w:r>
        <w:rPr>
          <w:spacing w:val="-2"/>
        </w:rPr>
        <w:t>Equity</w:t>
      </w:r>
      <w:r>
        <w:rPr/>
        <w:tab/>
      </w:r>
      <w:r>
        <w:rPr>
          <w:spacing w:val="-10"/>
        </w:rPr>
        <w:t>9</w:t>
      </w:r>
    </w:p>
    <w:p>
      <w:pPr>
        <w:pStyle w:val="BodyText"/>
        <w:tabs>
          <w:tab w:pos="10205" w:val="right" w:leader="dot"/>
        </w:tabs>
        <w:spacing w:before="70"/>
        <w:ind w:left="424"/>
      </w:pPr>
      <w:r>
        <w:rPr/>
        <w:t>Statement</w:t>
      </w:r>
      <w:r>
        <w:rPr>
          <w:spacing w:val="26"/>
        </w:rPr>
        <w:t> </w:t>
      </w:r>
      <w:r>
        <w:rPr/>
        <w:t>of</w:t>
      </w:r>
      <w:r>
        <w:rPr>
          <w:spacing w:val="26"/>
        </w:rPr>
        <w:t> </w:t>
      </w:r>
      <w:r>
        <w:rPr/>
        <w:t>Financial</w:t>
      </w:r>
      <w:r>
        <w:rPr>
          <w:spacing w:val="26"/>
        </w:rPr>
        <w:t> </w:t>
      </w:r>
      <w:r>
        <w:rPr>
          <w:spacing w:val="-2"/>
        </w:rPr>
        <w:t>Position</w:t>
      </w:r>
      <w:r>
        <w:rPr/>
        <w:tab/>
      </w:r>
      <w:r>
        <w:rPr>
          <w:spacing w:val="-5"/>
        </w:rPr>
        <w:t>10</w:t>
      </w:r>
    </w:p>
    <w:p>
      <w:pPr>
        <w:pStyle w:val="BodyText"/>
        <w:tabs>
          <w:tab w:pos="10205" w:val="right" w:leader="dot"/>
        </w:tabs>
        <w:spacing w:before="69"/>
        <w:ind w:left="424"/>
      </w:pPr>
      <w:r>
        <w:rPr/>
        <w:t>Statement</w:t>
      </w:r>
      <w:r>
        <w:rPr>
          <w:spacing w:val="21"/>
        </w:rPr>
        <w:t> </w:t>
      </w:r>
      <w:r>
        <w:rPr/>
        <w:t>of</w:t>
      </w:r>
      <w:r>
        <w:rPr>
          <w:spacing w:val="22"/>
        </w:rPr>
        <w:t> </w:t>
      </w:r>
      <w:r>
        <w:rPr/>
        <w:t>Cash</w:t>
      </w:r>
      <w:r>
        <w:rPr>
          <w:spacing w:val="24"/>
        </w:rPr>
        <w:t> </w:t>
      </w:r>
      <w:r>
        <w:rPr>
          <w:spacing w:val="-4"/>
        </w:rPr>
        <w:t>Flows</w:t>
      </w:r>
      <w:r>
        <w:rPr/>
        <w:tab/>
      </w:r>
      <w:r>
        <w:rPr>
          <w:spacing w:val="-7"/>
        </w:rPr>
        <w:t>11</w:t>
      </w:r>
    </w:p>
    <w:p>
      <w:pPr>
        <w:pStyle w:val="BodyText"/>
        <w:tabs>
          <w:tab w:pos="10205" w:val="right" w:leader="dot"/>
        </w:tabs>
        <w:spacing w:before="74"/>
        <w:ind w:left="424"/>
      </w:pPr>
      <w:r>
        <w:rPr/>
        <w:t>Notes</w:t>
      </w:r>
      <w:r>
        <w:rPr>
          <w:spacing w:val="19"/>
        </w:rPr>
        <w:t> </w:t>
      </w:r>
      <w:r>
        <w:rPr/>
        <w:t>to</w:t>
      </w:r>
      <w:r>
        <w:rPr>
          <w:spacing w:val="20"/>
        </w:rPr>
        <w:t> </w:t>
      </w:r>
      <w:r>
        <w:rPr/>
        <w:t>the</w:t>
      </w:r>
      <w:r>
        <w:rPr>
          <w:spacing w:val="20"/>
        </w:rPr>
        <w:t> </w:t>
      </w:r>
      <w:r>
        <w:rPr/>
        <w:t>Financial</w:t>
      </w:r>
      <w:r>
        <w:rPr>
          <w:spacing w:val="18"/>
        </w:rPr>
        <w:t> </w:t>
      </w:r>
      <w:r>
        <w:rPr>
          <w:spacing w:val="-2"/>
        </w:rPr>
        <w:t>Statements</w:t>
      </w:r>
      <w:r>
        <w:rPr/>
        <w:tab/>
      </w:r>
      <w:r>
        <w:rPr>
          <w:spacing w:val="-5"/>
        </w:rPr>
        <w:t>12</w:t>
      </w:r>
    </w:p>
    <w:p>
      <w:pPr>
        <w:pStyle w:val="BodyText"/>
        <w:tabs>
          <w:tab w:pos="10205" w:val="right" w:leader="dot"/>
        </w:tabs>
        <w:spacing w:before="70"/>
        <w:ind w:left="566"/>
      </w:pPr>
      <w:r>
        <w:rPr/>
        <w:t>Entity</w:t>
      </w:r>
      <w:r>
        <w:rPr>
          <w:spacing w:val="15"/>
        </w:rPr>
        <w:t> </w:t>
      </w:r>
      <w:r>
        <w:rPr/>
        <w:t>–</w:t>
      </w:r>
      <w:r>
        <w:rPr>
          <w:spacing w:val="16"/>
        </w:rPr>
        <w:t> </w:t>
      </w:r>
      <w:r>
        <w:rPr/>
        <w:t>Note</w:t>
      </w:r>
      <w:r>
        <w:rPr>
          <w:spacing w:val="16"/>
        </w:rPr>
        <w:t> </w:t>
      </w:r>
      <w:r>
        <w:rPr>
          <w:spacing w:val="-10"/>
        </w:rPr>
        <w:t>1</w:t>
      </w:r>
      <w:r>
        <w:rPr/>
        <w:tab/>
      </w:r>
      <w:r>
        <w:rPr>
          <w:spacing w:val="-5"/>
        </w:rPr>
        <w:t>12</w:t>
      </w:r>
    </w:p>
    <w:p>
      <w:pPr>
        <w:pStyle w:val="BodyText"/>
        <w:tabs>
          <w:tab w:pos="10204" w:val="right" w:leader="dot"/>
        </w:tabs>
        <w:spacing w:before="74"/>
        <w:ind w:left="566"/>
      </w:pPr>
      <w:r>
        <w:rPr/>
        <w:t>Summary</w:t>
      </w:r>
      <w:r>
        <w:rPr>
          <w:spacing w:val="25"/>
        </w:rPr>
        <w:t> </w:t>
      </w:r>
      <w:r>
        <w:rPr/>
        <w:t>of</w:t>
      </w:r>
      <w:r>
        <w:rPr>
          <w:spacing w:val="24"/>
        </w:rPr>
        <w:t> </w:t>
      </w:r>
      <w:r>
        <w:rPr/>
        <w:t>significant</w:t>
      </w:r>
      <w:r>
        <w:rPr>
          <w:spacing w:val="23"/>
        </w:rPr>
        <w:t> </w:t>
      </w:r>
      <w:r>
        <w:rPr/>
        <w:t>accounting</w:t>
      </w:r>
      <w:r>
        <w:rPr>
          <w:spacing w:val="26"/>
        </w:rPr>
        <w:t> </w:t>
      </w:r>
      <w:r>
        <w:rPr/>
        <w:t>policies</w:t>
      </w:r>
      <w:r>
        <w:rPr>
          <w:spacing w:val="23"/>
        </w:rPr>
        <w:t> </w:t>
      </w:r>
      <w:r>
        <w:rPr/>
        <w:t>–</w:t>
      </w:r>
      <w:r>
        <w:rPr>
          <w:spacing w:val="26"/>
        </w:rPr>
        <w:t> </w:t>
      </w:r>
      <w:r>
        <w:rPr/>
        <w:t>Note</w:t>
      </w:r>
      <w:r>
        <w:rPr>
          <w:spacing w:val="25"/>
        </w:rPr>
        <w:t> </w:t>
      </w:r>
      <w:r>
        <w:rPr>
          <w:spacing w:val="-10"/>
        </w:rPr>
        <w:t>2</w:t>
      </w:r>
      <w:r>
        <w:rPr/>
        <w:tab/>
      </w:r>
      <w:r>
        <w:rPr>
          <w:spacing w:val="-5"/>
        </w:rPr>
        <w:t>12</w:t>
      </w:r>
    </w:p>
    <w:p>
      <w:pPr>
        <w:pStyle w:val="BodyText"/>
        <w:tabs>
          <w:tab w:pos="10204" w:val="right" w:leader="dot"/>
        </w:tabs>
        <w:spacing w:before="70"/>
        <w:ind w:left="565"/>
      </w:pPr>
      <w:r>
        <w:rPr/>
        <w:t>Grant</w:t>
      </w:r>
      <w:r>
        <w:rPr>
          <w:spacing w:val="18"/>
        </w:rPr>
        <w:t> </w:t>
      </w:r>
      <w:r>
        <w:rPr/>
        <w:t>revenue</w:t>
      </w:r>
      <w:r>
        <w:rPr>
          <w:spacing w:val="20"/>
        </w:rPr>
        <w:t> </w:t>
      </w:r>
      <w:r>
        <w:rPr/>
        <w:t>–</w:t>
      </w:r>
      <w:r>
        <w:rPr>
          <w:spacing w:val="20"/>
        </w:rPr>
        <w:t> </w:t>
      </w:r>
      <w:r>
        <w:rPr/>
        <w:t>Note</w:t>
      </w:r>
      <w:r>
        <w:rPr>
          <w:spacing w:val="20"/>
        </w:rPr>
        <w:t> </w:t>
      </w:r>
      <w:r>
        <w:rPr>
          <w:spacing w:val="-10"/>
        </w:rPr>
        <w:t>3</w:t>
      </w:r>
      <w:r>
        <w:rPr/>
        <w:tab/>
      </w:r>
      <w:r>
        <w:rPr>
          <w:spacing w:val="-5"/>
        </w:rPr>
        <w:t>16</w:t>
      </w:r>
    </w:p>
    <w:p>
      <w:pPr>
        <w:pStyle w:val="BodyText"/>
        <w:tabs>
          <w:tab w:pos="10204" w:val="right" w:leader="dot"/>
        </w:tabs>
        <w:spacing w:before="74"/>
        <w:ind w:left="565"/>
      </w:pPr>
      <w:r>
        <w:rPr/>
        <w:t>Investment</w:t>
      </w:r>
      <w:r>
        <w:rPr>
          <w:spacing w:val="22"/>
        </w:rPr>
        <w:t> </w:t>
      </w:r>
      <w:r>
        <w:rPr/>
        <w:t>income</w:t>
      </w:r>
      <w:r>
        <w:rPr>
          <w:spacing w:val="24"/>
        </w:rPr>
        <w:t> </w:t>
      </w:r>
      <w:r>
        <w:rPr/>
        <w:t>–</w:t>
      </w:r>
      <w:r>
        <w:rPr>
          <w:spacing w:val="24"/>
        </w:rPr>
        <w:t> </w:t>
      </w:r>
      <w:r>
        <w:rPr/>
        <w:t>Note</w:t>
      </w:r>
      <w:r>
        <w:rPr>
          <w:spacing w:val="23"/>
        </w:rPr>
        <w:t> </w:t>
      </w:r>
      <w:r>
        <w:rPr>
          <w:spacing w:val="-10"/>
        </w:rPr>
        <w:t>4</w:t>
      </w:r>
      <w:r>
        <w:rPr/>
        <w:tab/>
      </w:r>
      <w:r>
        <w:rPr>
          <w:spacing w:val="-5"/>
        </w:rPr>
        <w:t>16</w:t>
      </w:r>
    </w:p>
    <w:p>
      <w:pPr>
        <w:pStyle w:val="BodyText"/>
        <w:tabs>
          <w:tab w:pos="10204" w:val="right" w:leader="dot"/>
        </w:tabs>
        <w:spacing w:before="70"/>
        <w:ind w:left="565"/>
      </w:pPr>
      <w:r>
        <w:rPr/>
        <w:t>Expenses</w:t>
      </w:r>
      <w:r>
        <w:rPr>
          <w:spacing w:val="19"/>
        </w:rPr>
        <w:t> </w:t>
      </w:r>
      <w:r>
        <w:rPr/>
        <w:t>–</w:t>
      </w:r>
      <w:r>
        <w:rPr>
          <w:spacing w:val="22"/>
        </w:rPr>
        <w:t> </w:t>
      </w:r>
      <w:r>
        <w:rPr/>
        <w:t>Note</w:t>
      </w:r>
      <w:r>
        <w:rPr>
          <w:spacing w:val="21"/>
        </w:rPr>
        <w:t> </w:t>
      </w:r>
      <w:r>
        <w:rPr>
          <w:spacing w:val="-10"/>
        </w:rPr>
        <w:t>5</w:t>
      </w:r>
      <w:r>
        <w:rPr/>
        <w:tab/>
      </w:r>
      <w:r>
        <w:rPr>
          <w:spacing w:val="-5"/>
        </w:rPr>
        <w:t>17</w:t>
      </w:r>
    </w:p>
    <w:p>
      <w:pPr>
        <w:pStyle w:val="BodyText"/>
        <w:tabs>
          <w:tab w:pos="10204" w:val="right" w:leader="dot"/>
        </w:tabs>
        <w:spacing w:before="69"/>
        <w:ind w:left="565"/>
      </w:pPr>
      <w:r>
        <w:rPr/>
        <w:t>Cash</w:t>
      </w:r>
      <w:r>
        <w:rPr>
          <w:spacing w:val="20"/>
        </w:rPr>
        <w:t> </w:t>
      </w:r>
      <w:r>
        <w:rPr/>
        <w:t>and</w:t>
      </w:r>
      <w:r>
        <w:rPr>
          <w:spacing w:val="21"/>
        </w:rPr>
        <w:t> </w:t>
      </w:r>
      <w:r>
        <w:rPr/>
        <w:t>cash</w:t>
      </w:r>
      <w:r>
        <w:rPr>
          <w:spacing w:val="20"/>
        </w:rPr>
        <w:t> </w:t>
      </w:r>
      <w:r>
        <w:rPr/>
        <w:t>equivalents</w:t>
      </w:r>
      <w:r>
        <w:rPr>
          <w:spacing w:val="21"/>
        </w:rPr>
        <w:t> </w:t>
      </w:r>
      <w:r>
        <w:rPr/>
        <w:t>–</w:t>
      </w:r>
      <w:r>
        <w:rPr>
          <w:spacing w:val="21"/>
        </w:rPr>
        <w:t> </w:t>
      </w:r>
      <w:r>
        <w:rPr/>
        <w:t>Note</w:t>
      </w:r>
      <w:r>
        <w:rPr>
          <w:spacing w:val="20"/>
        </w:rPr>
        <w:t> </w:t>
      </w:r>
      <w:r>
        <w:rPr>
          <w:spacing w:val="-10"/>
        </w:rPr>
        <w:t>6</w:t>
      </w:r>
      <w:r>
        <w:rPr/>
        <w:tab/>
      </w:r>
      <w:r>
        <w:rPr>
          <w:spacing w:val="-5"/>
        </w:rPr>
        <w:t>17</w:t>
      </w:r>
    </w:p>
    <w:p>
      <w:pPr>
        <w:pStyle w:val="BodyText"/>
        <w:tabs>
          <w:tab w:pos="10203" w:val="right" w:leader="dot"/>
        </w:tabs>
        <w:spacing w:before="74"/>
        <w:ind w:left="565"/>
      </w:pPr>
      <w:r>
        <w:rPr/>
        <w:t>Trade</w:t>
      </w:r>
      <w:r>
        <w:rPr>
          <w:spacing w:val="21"/>
        </w:rPr>
        <w:t> </w:t>
      </w:r>
      <w:r>
        <w:rPr/>
        <w:t>and</w:t>
      </w:r>
      <w:r>
        <w:rPr>
          <w:spacing w:val="21"/>
        </w:rPr>
        <w:t> </w:t>
      </w:r>
      <w:r>
        <w:rPr/>
        <w:t>other</w:t>
      </w:r>
      <w:r>
        <w:rPr>
          <w:spacing w:val="20"/>
        </w:rPr>
        <w:t> </w:t>
      </w:r>
      <w:r>
        <w:rPr/>
        <w:t>receivables</w:t>
      </w:r>
      <w:r>
        <w:rPr>
          <w:spacing w:val="21"/>
        </w:rPr>
        <w:t> </w:t>
      </w:r>
      <w:r>
        <w:rPr/>
        <w:t>–</w:t>
      </w:r>
      <w:r>
        <w:rPr>
          <w:spacing w:val="21"/>
        </w:rPr>
        <w:t> </w:t>
      </w:r>
      <w:r>
        <w:rPr/>
        <w:t>Note</w:t>
      </w:r>
      <w:r>
        <w:rPr>
          <w:spacing w:val="21"/>
        </w:rPr>
        <w:t> </w:t>
      </w:r>
      <w:r>
        <w:rPr>
          <w:spacing w:val="-10"/>
        </w:rPr>
        <w:t>7</w:t>
      </w:r>
      <w:r>
        <w:rPr/>
        <w:tab/>
      </w:r>
      <w:r>
        <w:rPr>
          <w:spacing w:val="-5"/>
        </w:rPr>
        <w:t>17</w:t>
      </w:r>
    </w:p>
    <w:p>
      <w:pPr>
        <w:pStyle w:val="BodyText"/>
        <w:tabs>
          <w:tab w:pos="10203" w:val="right" w:leader="dot"/>
        </w:tabs>
        <w:spacing w:before="70"/>
        <w:ind w:left="565"/>
      </w:pPr>
      <w:r>
        <w:rPr/>
        <w:t>Investments</w:t>
      </w:r>
      <w:r>
        <w:rPr>
          <w:spacing w:val="22"/>
        </w:rPr>
        <w:t> </w:t>
      </w:r>
      <w:r>
        <w:rPr/>
        <w:t>–</w:t>
      </w:r>
      <w:r>
        <w:rPr>
          <w:spacing w:val="23"/>
        </w:rPr>
        <w:t> </w:t>
      </w:r>
      <w:r>
        <w:rPr/>
        <w:t>Note</w:t>
      </w:r>
      <w:r>
        <w:rPr>
          <w:spacing w:val="23"/>
        </w:rPr>
        <w:t> </w:t>
      </w:r>
      <w:r>
        <w:rPr>
          <w:spacing w:val="-10"/>
        </w:rPr>
        <w:t>8</w:t>
      </w:r>
      <w:r>
        <w:rPr/>
        <w:tab/>
      </w:r>
      <w:r>
        <w:rPr>
          <w:spacing w:val="-5"/>
        </w:rPr>
        <w:t>18</w:t>
      </w:r>
    </w:p>
    <w:p>
      <w:pPr>
        <w:pStyle w:val="BodyText"/>
        <w:tabs>
          <w:tab w:pos="10203" w:val="right" w:leader="dot"/>
        </w:tabs>
        <w:spacing w:before="74"/>
        <w:ind w:left="564"/>
      </w:pPr>
      <w:r>
        <w:rPr/>
        <w:t>Property,</w:t>
      </w:r>
      <w:r>
        <w:rPr>
          <w:spacing w:val="21"/>
        </w:rPr>
        <w:t> </w:t>
      </w:r>
      <w:r>
        <w:rPr/>
        <w:t>plant</w:t>
      </w:r>
      <w:r>
        <w:rPr>
          <w:spacing w:val="21"/>
        </w:rPr>
        <w:t> </w:t>
      </w:r>
      <w:r>
        <w:rPr/>
        <w:t>and</w:t>
      </w:r>
      <w:r>
        <w:rPr>
          <w:spacing w:val="23"/>
        </w:rPr>
        <w:t> </w:t>
      </w:r>
      <w:r>
        <w:rPr/>
        <w:t>equipment</w:t>
      </w:r>
      <w:r>
        <w:rPr>
          <w:spacing w:val="21"/>
        </w:rPr>
        <w:t> </w:t>
      </w:r>
      <w:r>
        <w:rPr/>
        <w:t>–</w:t>
      </w:r>
      <w:r>
        <w:rPr>
          <w:spacing w:val="23"/>
        </w:rPr>
        <w:t> </w:t>
      </w:r>
      <w:r>
        <w:rPr/>
        <w:t>Note</w:t>
      </w:r>
      <w:r>
        <w:rPr>
          <w:spacing w:val="22"/>
        </w:rPr>
        <w:t> </w:t>
      </w:r>
      <w:r>
        <w:rPr>
          <w:spacing w:val="-10"/>
        </w:rPr>
        <w:t>9</w:t>
      </w:r>
      <w:r>
        <w:rPr/>
        <w:tab/>
      </w:r>
      <w:r>
        <w:rPr>
          <w:spacing w:val="-5"/>
        </w:rPr>
        <w:t>18</w:t>
      </w:r>
    </w:p>
    <w:p>
      <w:pPr>
        <w:pStyle w:val="BodyText"/>
        <w:tabs>
          <w:tab w:pos="10202" w:val="right" w:leader="dot"/>
        </w:tabs>
        <w:spacing w:before="70"/>
        <w:ind w:left="564"/>
      </w:pPr>
      <w:r>
        <w:rPr/>
        <w:t>Right-of-use</w:t>
      </w:r>
      <w:r>
        <w:rPr>
          <w:spacing w:val="23"/>
        </w:rPr>
        <w:t> </w:t>
      </w:r>
      <w:r>
        <w:rPr/>
        <w:t>assets</w:t>
      </w:r>
      <w:r>
        <w:rPr>
          <w:spacing w:val="23"/>
        </w:rPr>
        <w:t> </w:t>
      </w:r>
      <w:r>
        <w:rPr/>
        <w:t>–</w:t>
      </w:r>
      <w:r>
        <w:rPr>
          <w:spacing w:val="23"/>
        </w:rPr>
        <w:t> </w:t>
      </w:r>
      <w:r>
        <w:rPr/>
        <w:t>Note</w:t>
      </w:r>
      <w:r>
        <w:rPr>
          <w:spacing w:val="23"/>
        </w:rPr>
        <w:t> </w:t>
      </w:r>
      <w:r>
        <w:rPr>
          <w:spacing w:val="-5"/>
        </w:rPr>
        <w:t>10</w:t>
      </w:r>
      <w:r>
        <w:rPr/>
        <w:tab/>
      </w:r>
      <w:r>
        <w:rPr>
          <w:spacing w:val="-5"/>
        </w:rPr>
        <w:t>19</w:t>
      </w:r>
    </w:p>
    <w:p>
      <w:pPr>
        <w:pStyle w:val="BodyText"/>
        <w:tabs>
          <w:tab w:pos="10202" w:val="right" w:leader="dot"/>
        </w:tabs>
        <w:spacing w:before="69"/>
        <w:ind w:left="563"/>
      </w:pPr>
      <w:r>
        <w:rPr/>
        <w:t>Trade</w:t>
      </w:r>
      <w:r>
        <w:rPr>
          <w:spacing w:val="19"/>
        </w:rPr>
        <w:t> </w:t>
      </w:r>
      <w:r>
        <w:rPr/>
        <w:t>and</w:t>
      </w:r>
      <w:r>
        <w:rPr>
          <w:spacing w:val="20"/>
        </w:rPr>
        <w:t> </w:t>
      </w:r>
      <w:r>
        <w:rPr/>
        <w:t>other</w:t>
      </w:r>
      <w:r>
        <w:rPr>
          <w:spacing w:val="19"/>
        </w:rPr>
        <w:t> </w:t>
      </w:r>
      <w:r>
        <w:rPr/>
        <w:t>payables</w:t>
      </w:r>
      <w:r>
        <w:rPr>
          <w:spacing w:val="19"/>
        </w:rPr>
        <w:t> </w:t>
      </w:r>
      <w:r>
        <w:rPr/>
        <w:t>–</w:t>
      </w:r>
      <w:r>
        <w:rPr>
          <w:spacing w:val="20"/>
        </w:rPr>
        <w:t> </w:t>
      </w:r>
      <w:r>
        <w:rPr/>
        <w:t>Note</w:t>
      </w:r>
      <w:r>
        <w:rPr>
          <w:spacing w:val="20"/>
        </w:rPr>
        <w:t> </w:t>
      </w:r>
      <w:r>
        <w:rPr>
          <w:spacing w:val="-5"/>
        </w:rPr>
        <w:t>11</w:t>
      </w:r>
      <w:r>
        <w:rPr/>
        <w:tab/>
      </w:r>
      <w:r>
        <w:rPr>
          <w:spacing w:val="-5"/>
        </w:rPr>
        <w:t>20</w:t>
      </w:r>
    </w:p>
    <w:p>
      <w:pPr>
        <w:pStyle w:val="BodyText"/>
        <w:tabs>
          <w:tab w:pos="10201" w:val="right" w:leader="dot"/>
        </w:tabs>
        <w:spacing w:before="74"/>
        <w:ind w:left="563"/>
      </w:pPr>
      <w:r>
        <w:rPr/>
        <w:t>Employee</w:t>
      </w:r>
      <w:r>
        <w:rPr>
          <w:spacing w:val="23"/>
        </w:rPr>
        <w:t> </w:t>
      </w:r>
      <w:r>
        <w:rPr/>
        <w:t>benefits</w:t>
      </w:r>
      <w:r>
        <w:rPr>
          <w:spacing w:val="23"/>
        </w:rPr>
        <w:t> </w:t>
      </w:r>
      <w:r>
        <w:rPr/>
        <w:t>–</w:t>
      </w:r>
      <w:r>
        <w:rPr>
          <w:spacing w:val="23"/>
        </w:rPr>
        <w:t> </w:t>
      </w:r>
      <w:r>
        <w:rPr/>
        <w:t>Note</w:t>
      </w:r>
      <w:r>
        <w:rPr>
          <w:spacing w:val="23"/>
        </w:rPr>
        <w:t> </w:t>
      </w:r>
      <w:r>
        <w:rPr>
          <w:spacing w:val="-5"/>
        </w:rPr>
        <w:t>12</w:t>
      </w:r>
      <w:r>
        <w:rPr/>
        <w:tab/>
      </w:r>
      <w:r>
        <w:rPr>
          <w:spacing w:val="-5"/>
        </w:rPr>
        <w:t>20</w:t>
      </w:r>
    </w:p>
    <w:p>
      <w:pPr>
        <w:pStyle w:val="BodyText"/>
        <w:tabs>
          <w:tab w:pos="10201" w:val="right" w:leader="dot"/>
        </w:tabs>
        <w:spacing w:before="70"/>
        <w:ind w:left="563"/>
      </w:pPr>
      <w:r>
        <w:rPr/>
        <w:t>Notes</w:t>
      </w:r>
      <w:r>
        <w:rPr>
          <w:spacing w:val="17"/>
        </w:rPr>
        <w:t> </w:t>
      </w:r>
      <w:r>
        <w:rPr/>
        <w:t>to</w:t>
      </w:r>
      <w:r>
        <w:rPr>
          <w:spacing w:val="17"/>
        </w:rPr>
        <w:t> </w:t>
      </w:r>
      <w:r>
        <w:rPr/>
        <w:t>the</w:t>
      </w:r>
      <w:r>
        <w:rPr>
          <w:spacing w:val="18"/>
        </w:rPr>
        <w:t> </w:t>
      </w:r>
      <w:r>
        <w:rPr/>
        <w:t>statement</w:t>
      </w:r>
      <w:r>
        <w:rPr>
          <w:spacing w:val="16"/>
        </w:rPr>
        <w:t> </w:t>
      </w:r>
      <w:r>
        <w:rPr/>
        <w:t>of</w:t>
      </w:r>
      <w:r>
        <w:rPr>
          <w:spacing w:val="16"/>
        </w:rPr>
        <w:t> </w:t>
      </w:r>
      <w:r>
        <w:rPr/>
        <w:t>cash</w:t>
      </w:r>
      <w:r>
        <w:rPr>
          <w:spacing w:val="17"/>
        </w:rPr>
        <w:t> </w:t>
      </w:r>
      <w:r>
        <w:rPr/>
        <w:t>flows</w:t>
      </w:r>
      <w:r>
        <w:rPr>
          <w:spacing w:val="17"/>
        </w:rPr>
        <w:t> </w:t>
      </w:r>
      <w:r>
        <w:rPr/>
        <w:t>–</w:t>
      </w:r>
      <w:r>
        <w:rPr>
          <w:spacing w:val="18"/>
        </w:rPr>
        <w:t> </w:t>
      </w:r>
      <w:r>
        <w:rPr/>
        <w:t>Note</w:t>
      </w:r>
      <w:r>
        <w:rPr>
          <w:spacing w:val="17"/>
        </w:rPr>
        <w:t> </w:t>
      </w:r>
      <w:r>
        <w:rPr>
          <w:spacing w:val="-5"/>
        </w:rPr>
        <w:t>13</w:t>
      </w:r>
      <w:r>
        <w:rPr/>
        <w:tab/>
      </w:r>
      <w:r>
        <w:rPr>
          <w:spacing w:val="-5"/>
        </w:rPr>
        <w:t>20</w:t>
      </w:r>
    </w:p>
    <w:p>
      <w:pPr>
        <w:pStyle w:val="BodyText"/>
        <w:tabs>
          <w:tab w:pos="10201" w:val="right" w:leader="dot"/>
        </w:tabs>
        <w:spacing w:before="74"/>
        <w:ind w:left="562"/>
      </w:pPr>
      <w:r>
        <w:rPr/>
        <w:t>Members’</w:t>
      </w:r>
      <w:r>
        <w:rPr>
          <w:spacing w:val="23"/>
        </w:rPr>
        <w:t> </w:t>
      </w:r>
      <w:r>
        <w:rPr/>
        <w:t>guarantee</w:t>
      </w:r>
      <w:r>
        <w:rPr>
          <w:spacing w:val="25"/>
        </w:rPr>
        <w:t> </w:t>
      </w:r>
      <w:r>
        <w:rPr/>
        <w:t>–</w:t>
      </w:r>
      <w:r>
        <w:rPr>
          <w:spacing w:val="25"/>
        </w:rPr>
        <w:t> </w:t>
      </w:r>
      <w:r>
        <w:rPr/>
        <w:t>Note</w:t>
      </w:r>
      <w:r>
        <w:rPr>
          <w:spacing w:val="24"/>
        </w:rPr>
        <w:t> </w:t>
      </w:r>
      <w:r>
        <w:rPr>
          <w:spacing w:val="-5"/>
        </w:rPr>
        <w:t>14</w:t>
      </w:r>
      <w:r>
        <w:rPr/>
        <w:tab/>
      </w:r>
      <w:r>
        <w:rPr>
          <w:spacing w:val="-5"/>
        </w:rPr>
        <w:t>20</w:t>
      </w:r>
    </w:p>
    <w:p>
      <w:pPr>
        <w:pStyle w:val="BodyText"/>
        <w:tabs>
          <w:tab w:pos="10201" w:val="right" w:leader="dot"/>
        </w:tabs>
        <w:spacing w:before="70"/>
        <w:ind w:left="562"/>
      </w:pPr>
      <w:r>
        <w:rPr/>
        <w:t>Key</w:t>
      </w:r>
      <w:r>
        <w:rPr>
          <w:spacing w:val="25"/>
        </w:rPr>
        <w:t> </w:t>
      </w:r>
      <w:r>
        <w:rPr/>
        <w:t>management</w:t>
      </w:r>
      <w:r>
        <w:rPr>
          <w:spacing w:val="25"/>
        </w:rPr>
        <w:t> </w:t>
      </w:r>
      <w:r>
        <w:rPr/>
        <w:t>personnel</w:t>
      </w:r>
      <w:r>
        <w:rPr>
          <w:spacing w:val="24"/>
        </w:rPr>
        <w:t> </w:t>
      </w:r>
      <w:r>
        <w:rPr/>
        <w:t>–</w:t>
      </w:r>
      <w:r>
        <w:rPr>
          <w:spacing w:val="26"/>
        </w:rPr>
        <w:t> </w:t>
      </w:r>
      <w:r>
        <w:rPr/>
        <w:t>Note</w:t>
      </w:r>
      <w:r>
        <w:rPr>
          <w:spacing w:val="26"/>
        </w:rPr>
        <w:t> </w:t>
      </w:r>
      <w:r>
        <w:rPr>
          <w:spacing w:val="-5"/>
        </w:rPr>
        <w:t>15</w:t>
      </w:r>
      <w:r>
        <w:rPr/>
        <w:tab/>
      </w:r>
      <w:r>
        <w:rPr>
          <w:spacing w:val="-5"/>
        </w:rPr>
        <w:t>21</w:t>
      </w:r>
    </w:p>
    <w:p>
      <w:pPr>
        <w:pStyle w:val="BodyText"/>
        <w:tabs>
          <w:tab w:pos="10201" w:val="right" w:leader="dot"/>
        </w:tabs>
        <w:spacing w:before="69"/>
        <w:ind w:left="562"/>
      </w:pPr>
      <w:r>
        <w:rPr/>
        <w:t>Related</w:t>
      </w:r>
      <w:r>
        <w:rPr>
          <w:spacing w:val="23"/>
        </w:rPr>
        <w:t> </w:t>
      </w:r>
      <w:r>
        <w:rPr/>
        <w:t>party</w:t>
      </w:r>
      <w:r>
        <w:rPr>
          <w:spacing w:val="23"/>
        </w:rPr>
        <w:t> </w:t>
      </w:r>
      <w:r>
        <w:rPr/>
        <w:t>disclosures</w:t>
      </w:r>
      <w:r>
        <w:rPr>
          <w:spacing w:val="23"/>
        </w:rPr>
        <w:t> </w:t>
      </w:r>
      <w:r>
        <w:rPr/>
        <w:t>–</w:t>
      </w:r>
      <w:r>
        <w:rPr>
          <w:spacing w:val="23"/>
        </w:rPr>
        <w:t> </w:t>
      </w:r>
      <w:r>
        <w:rPr/>
        <w:t>Note</w:t>
      </w:r>
      <w:r>
        <w:rPr>
          <w:spacing w:val="23"/>
        </w:rPr>
        <w:t> </w:t>
      </w:r>
      <w:r>
        <w:rPr>
          <w:spacing w:val="-5"/>
        </w:rPr>
        <w:t>16</w:t>
      </w:r>
      <w:r>
        <w:rPr/>
        <w:tab/>
      </w:r>
      <w:r>
        <w:rPr>
          <w:spacing w:val="-5"/>
        </w:rPr>
        <w:t>21</w:t>
      </w:r>
    </w:p>
    <w:p>
      <w:pPr>
        <w:pStyle w:val="BodyText"/>
        <w:tabs>
          <w:tab w:pos="10200" w:val="right" w:leader="dot"/>
        </w:tabs>
        <w:spacing w:before="74"/>
        <w:ind w:left="562"/>
      </w:pPr>
      <w:r>
        <w:rPr/>
        <w:t>Financial</w:t>
      </w:r>
      <w:r>
        <w:rPr>
          <w:spacing w:val="24"/>
        </w:rPr>
        <w:t> </w:t>
      </w:r>
      <w:r>
        <w:rPr/>
        <w:t>instruments</w:t>
      </w:r>
      <w:r>
        <w:rPr>
          <w:spacing w:val="26"/>
        </w:rPr>
        <w:t> </w:t>
      </w:r>
      <w:r>
        <w:rPr/>
        <w:t>–</w:t>
      </w:r>
      <w:r>
        <w:rPr>
          <w:spacing w:val="25"/>
        </w:rPr>
        <w:t> </w:t>
      </w:r>
      <w:r>
        <w:rPr/>
        <w:t>Note</w:t>
      </w:r>
      <w:r>
        <w:rPr>
          <w:spacing w:val="26"/>
        </w:rPr>
        <w:t> </w:t>
      </w:r>
      <w:r>
        <w:rPr>
          <w:spacing w:val="-5"/>
        </w:rPr>
        <w:t>17</w:t>
      </w:r>
      <w:r>
        <w:rPr/>
        <w:tab/>
      </w:r>
      <w:r>
        <w:rPr>
          <w:spacing w:val="-5"/>
        </w:rPr>
        <w:t>21</w:t>
      </w:r>
    </w:p>
    <w:p>
      <w:pPr>
        <w:pStyle w:val="BodyText"/>
        <w:tabs>
          <w:tab w:pos="10200" w:val="right" w:leader="dot"/>
        </w:tabs>
        <w:spacing w:before="70"/>
        <w:ind w:left="561"/>
      </w:pPr>
      <w:r>
        <w:rPr/>
        <w:t>Contingent</w:t>
      </w:r>
      <w:r>
        <w:rPr>
          <w:spacing w:val="23"/>
        </w:rPr>
        <w:t> </w:t>
      </w:r>
      <w:r>
        <w:rPr/>
        <w:t>liabilities</w:t>
      </w:r>
      <w:r>
        <w:rPr>
          <w:spacing w:val="25"/>
        </w:rPr>
        <w:t> </w:t>
      </w:r>
      <w:r>
        <w:rPr/>
        <w:t>and</w:t>
      </w:r>
      <w:r>
        <w:rPr>
          <w:spacing w:val="25"/>
        </w:rPr>
        <w:t> </w:t>
      </w:r>
      <w:r>
        <w:rPr/>
        <w:t>contingent</w:t>
      </w:r>
      <w:r>
        <w:rPr>
          <w:spacing w:val="24"/>
        </w:rPr>
        <w:t> </w:t>
      </w:r>
      <w:r>
        <w:rPr/>
        <w:t>assets</w:t>
      </w:r>
      <w:r>
        <w:rPr>
          <w:spacing w:val="23"/>
        </w:rPr>
        <w:t> </w:t>
      </w:r>
      <w:r>
        <w:rPr/>
        <w:t>–</w:t>
      </w:r>
      <w:r>
        <w:rPr>
          <w:spacing w:val="25"/>
        </w:rPr>
        <w:t> </w:t>
      </w:r>
      <w:r>
        <w:rPr/>
        <w:t>Note</w:t>
      </w:r>
      <w:r>
        <w:rPr>
          <w:spacing w:val="25"/>
        </w:rPr>
        <w:t> </w:t>
      </w:r>
      <w:r>
        <w:rPr>
          <w:spacing w:val="-10"/>
        </w:rPr>
        <w:t>1</w:t>
      </w:r>
      <w:r>
        <w:rPr/>
        <w:tab/>
      </w:r>
      <w:r>
        <w:rPr>
          <w:spacing w:val="-5"/>
        </w:rPr>
        <w:t>21</w:t>
      </w:r>
    </w:p>
    <w:p>
      <w:pPr>
        <w:pStyle w:val="BodyText"/>
        <w:tabs>
          <w:tab w:pos="10200" w:val="right" w:leader="dot"/>
        </w:tabs>
        <w:spacing w:before="74"/>
        <w:ind w:left="561"/>
      </w:pPr>
      <w:r>
        <w:rPr/>
        <w:t>Events</w:t>
      </w:r>
      <w:r>
        <w:rPr>
          <w:spacing w:val="21"/>
        </w:rPr>
        <w:t> </w:t>
      </w:r>
      <w:r>
        <w:rPr/>
        <w:t>occurring</w:t>
      </w:r>
      <w:r>
        <w:rPr>
          <w:spacing w:val="22"/>
        </w:rPr>
        <w:t> </w:t>
      </w:r>
      <w:r>
        <w:rPr/>
        <w:t>after</w:t>
      </w:r>
      <w:r>
        <w:rPr>
          <w:spacing w:val="21"/>
        </w:rPr>
        <w:t> </w:t>
      </w:r>
      <w:r>
        <w:rPr/>
        <w:t>reporting</w:t>
      </w:r>
      <w:r>
        <w:rPr>
          <w:spacing w:val="22"/>
        </w:rPr>
        <w:t> </w:t>
      </w:r>
      <w:r>
        <w:rPr/>
        <w:t>date</w:t>
      </w:r>
      <w:r>
        <w:rPr>
          <w:spacing w:val="22"/>
        </w:rPr>
        <w:t> </w:t>
      </w:r>
      <w:r>
        <w:rPr/>
        <w:t>–</w:t>
      </w:r>
      <w:r>
        <w:rPr>
          <w:spacing w:val="22"/>
        </w:rPr>
        <w:t> </w:t>
      </w:r>
      <w:r>
        <w:rPr/>
        <w:t>Note</w:t>
      </w:r>
      <w:r>
        <w:rPr>
          <w:spacing w:val="22"/>
        </w:rPr>
        <w:t> </w:t>
      </w:r>
      <w:r>
        <w:rPr>
          <w:spacing w:val="-5"/>
        </w:rPr>
        <w:t>19</w:t>
      </w:r>
      <w:r>
        <w:rPr/>
        <w:tab/>
      </w:r>
      <w:r>
        <w:rPr>
          <w:spacing w:val="-5"/>
        </w:rPr>
        <w:t>21</w:t>
      </w:r>
    </w:p>
    <w:p>
      <w:pPr>
        <w:pStyle w:val="BodyText"/>
        <w:tabs>
          <w:tab w:pos="10199" w:val="right" w:leader="dot"/>
        </w:tabs>
        <w:spacing w:before="70"/>
        <w:ind w:left="419"/>
      </w:pPr>
      <w:r>
        <w:rPr/>
        <w:t>Directors’</w:t>
      </w:r>
      <w:r>
        <w:rPr>
          <w:spacing w:val="35"/>
        </w:rPr>
        <w:t> </w:t>
      </w:r>
      <w:r>
        <w:rPr>
          <w:spacing w:val="-2"/>
        </w:rPr>
        <w:t>Declaration</w:t>
      </w:r>
      <w:r>
        <w:rPr/>
        <w:tab/>
      </w:r>
      <w:r>
        <w:rPr>
          <w:spacing w:val="-5"/>
        </w:rPr>
        <w:t>22</w:t>
      </w:r>
    </w:p>
    <w:p>
      <w:pPr>
        <w:pStyle w:val="BodyText"/>
        <w:tabs>
          <w:tab w:pos="10199" w:val="right" w:leader="dot"/>
        </w:tabs>
        <w:spacing w:before="74"/>
        <w:ind w:left="419"/>
      </w:pPr>
      <w:r>
        <w:rPr/>
        <w:t>Independent</w:t>
      </w:r>
      <w:r>
        <w:rPr>
          <w:spacing w:val="26"/>
        </w:rPr>
        <w:t> </w:t>
      </w:r>
      <w:r>
        <w:rPr/>
        <w:t>Auditor’s</w:t>
      </w:r>
      <w:r>
        <w:rPr>
          <w:spacing w:val="28"/>
        </w:rPr>
        <w:t> </w:t>
      </w:r>
      <w:r>
        <w:rPr/>
        <w:t>Report</w:t>
      </w:r>
      <w:r>
        <w:rPr>
          <w:spacing w:val="27"/>
        </w:rPr>
        <w:t> </w:t>
      </w:r>
      <w:r>
        <w:rPr/>
        <w:t>to</w:t>
      </w:r>
      <w:r>
        <w:rPr>
          <w:spacing w:val="28"/>
        </w:rPr>
        <w:t> </w:t>
      </w:r>
      <w:r>
        <w:rPr>
          <w:spacing w:val="-2"/>
        </w:rPr>
        <w:t>Members</w:t>
      </w:r>
      <w:r>
        <w:rPr/>
        <w:tab/>
      </w:r>
      <w:r>
        <w:rPr>
          <w:spacing w:val="-5"/>
        </w:rPr>
        <w:t>23</w:t>
      </w:r>
    </w:p>
    <w:p>
      <w:pPr>
        <w:pStyle w:val="BodyText"/>
        <w:spacing w:after="0"/>
        <w:sectPr>
          <w:headerReference w:type="default" r:id="rId15"/>
          <w:headerReference w:type="even" r:id="rId16"/>
          <w:footerReference w:type="default" r:id="rId17"/>
          <w:footerReference w:type="even" r:id="rId18"/>
          <w:pgSz w:w="11900" w:h="16840"/>
          <w:pgMar w:header="1265" w:footer="679" w:top="1560" w:bottom="860" w:left="708" w:right="850"/>
          <w:pgNumType w:start="7"/>
        </w:sectPr>
      </w:pPr>
    </w:p>
    <w:p>
      <w:pPr>
        <w:pStyle w:val="Heading3"/>
        <w:spacing w:line="292" w:lineRule="auto"/>
        <w:ind w:left="3254" w:right="1453" w:hanging="1680"/>
        <w:jc w:val="left"/>
      </w:pPr>
      <w:r>
        <w:rPr/>
        <w:t>Statement</w:t>
      </w:r>
      <w:r>
        <w:rPr>
          <w:spacing w:val="-5"/>
        </w:rPr>
        <w:t> </w:t>
      </w:r>
      <w:r>
        <w:rPr/>
        <w:t>of</w:t>
      </w:r>
      <w:r>
        <w:rPr>
          <w:spacing w:val="-5"/>
        </w:rPr>
        <w:t> </w:t>
      </w:r>
      <w:r>
        <w:rPr/>
        <w:t>Profit</w:t>
      </w:r>
      <w:r>
        <w:rPr>
          <w:spacing w:val="-5"/>
        </w:rPr>
        <w:t> </w:t>
      </w:r>
      <w:r>
        <w:rPr/>
        <w:t>or</w:t>
      </w:r>
      <w:r>
        <w:rPr>
          <w:spacing w:val="-5"/>
        </w:rPr>
        <w:t> </w:t>
      </w:r>
      <w:r>
        <w:rPr/>
        <w:t>Loss</w:t>
      </w:r>
      <w:r>
        <w:rPr>
          <w:spacing w:val="-5"/>
        </w:rPr>
        <w:t> </w:t>
      </w:r>
      <w:r>
        <w:rPr/>
        <w:t>and</w:t>
      </w:r>
      <w:r>
        <w:rPr>
          <w:spacing w:val="-5"/>
        </w:rPr>
        <w:t> </w:t>
      </w:r>
      <w:r>
        <w:rPr/>
        <w:t>Other</w:t>
      </w:r>
      <w:r>
        <w:rPr>
          <w:spacing w:val="-5"/>
        </w:rPr>
        <w:t> </w:t>
      </w:r>
      <w:r>
        <w:rPr/>
        <w:t>Comprehensive</w:t>
      </w:r>
      <w:r>
        <w:rPr>
          <w:spacing w:val="-5"/>
        </w:rPr>
        <w:t> </w:t>
      </w:r>
      <w:r>
        <w:rPr/>
        <w:t>Income for the Year Ended 30 June 2025</w:t>
      </w:r>
    </w:p>
    <w:p>
      <w:pPr>
        <w:pStyle w:val="BodyText"/>
        <w:spacing w:before="175" w:after="1"/>
        <w:rPr>
          <w:b/>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24"/>
        <w:gridCol w:w="1795"/>
        <w:gridCol w:w="1238"/>
        <w:gridCol w:w="1142"/>
      </w:tblGrid>
      <w:tr>
        <w:trPr>
          <w:trHeight w:val="513" w:hRule="atLeast"/>
        </w:trPr>
        <w:tc>
          <w:tcPr>
            <w:tcW w:w="5724" w:type="dxa"/>
            <w:tcBorders>
              <w:bottom w:val="single" w:sz="12" w:space="0" w:color="000000"/>
            </w:tcBorders>
          </w:tcPr>
          <w:p>
            <w:pPr>
              <w:pStyle w:val="TableParagraph"/>
              <w:rPr>
                <w:rFonts w:ascii="Times New Roman"/>
                <w:sz w:val="20"/>
              </w:rPr>
            </w:pPr>
          </w:p>
        </w:tc>
        <w:tc>
          <w:tcPr>
            <w:tcW w:w="1795" w:type="dxa"/>
            <w:tcBorders>
              <w:bottom w:val="single" w:sz="12" w:space="0" w:color="000000"/>
            </w:tcBorders>
          </w:tcPr>
          <w:p>
            <w:pPr>
              <w:pStyle w:val="TableParagraph"/>
              <w:ind w:right="143"/>
              <w:jc w:val="right"/>
              <w:rPr>
                <w:b/>
                <w:sz w:val="19"/>
              </w:rPr>
            </w:pPr>
            <w:r>
              <w:rPr>
                <w:b/>
                <w:spacing w:val="-2"/>
                <w:w w:val="105"/>
                <w:sz w:val="19"/>
              </w:rPr>
              <w:t>Notes</w:t>
            </w:r>
          </w:p>
        </w:tc>
        <w:tc>
          <w:tcPr>
            <w:tcW w:w="1238" w:type="dxa"/>
            <w:tcBorders>
              <w:bottom w:val="single" w:sz="12" w:space="0" w:color="000000"/>
            </w:tcBorders>
          </w:tcPr>
          <w:p>
            <w:pPr>
              <w:pStyle w:val="TableParagraph"/>
              <w:ind w:right="134"/>
              <w:jc w:val="right"/>
              <w:rPr>
                <w:b/>
                <w:sz w:val="19"/>
              </w:rPr>
            </w:pPr>
            <w:r>
              <w:rPr>
                <w:b/>
                <w:spacing w:val="-4"/>
                <w:w w:val="105"/>
                <w:sz w:val="19"/>
              </w:rPr>
              <w:t>2025</w:t>
            </w:r>
          </w:p>
          <w:p>
            <w:pPr>
              <w:pStyle w:val="TableParagraph"/>
              <w:spacing w:before="36"/>
              <w:ind w:right="134"/>
              <w:jc w:val="right"/>
              <w:rPr>
                <w:b/>
                <w:sz w:val="19"/>
              </w:rPr>
            </w:pPr>
            <w:r>
              <w:rPr>
                <w:b/>
                <w:spacing w:val="-10"/>
                <w:w w:val="105"/>
                <w:sz w:val="19"/>
              </w:rPr>
              <w:t>$</w:t>
            </w:r>
          </w:p>
        </w:tc>
        <w:tc>
          <w:tcPr>
            <w:tcW w:w="1142" w:type="dxa"/>
            <w:tcBorders>
              <w:bottom w:val="single" w:sz="12" w:space="0" w:color="000000"/>
            </w:tcBorders>
          </w:tcPr>
          <w:p>
            <w:pPr>
              <w:pStyle w:val="TableParagraph"/>
              <w:ind w:right="113"/>
              <w:jc w:val="right"/>
              <w:rPr>
                <w:b/>
                <w:sz w:val="19"/>
              </w:rPr>
            </w:pPr>
            <w:r>
              <w:rPr>
                <w:b/>
                <w:spacing w:val="-4"/>
                <w:w w:val="105"/>
                <w:sz w:val="19"/>
              </w:rPr>
              <w:t>2024</w:t>
            </w:r>
          </w:p>
          <w:p>
            <w:pPr>
              <w:pStyle w:val="TableParagraph"/>
              <w:spacing w:before="36"/>
              <w:ind w:right="113"/>
              <w:jc w:val="right"/>
              <w:rPr>
                <w:b/>
                <w:sz w:val="19"/>
              </w:rPr>
            </w:pPr>
            <w:r>
              <w:rPr>
                <w:b/>
                <w:spacing w:val="-10"/>
                <w:w w:val="105"/>
                <w:sz w:val="19"/>
              </w:rPr>
              <w:t>$</w:t>
            </w:r>
          </w:p>
        </w:tc>
      </w:tr>
      <w:tr>
        <w:trPr>
          <w:trHeight w:val="365" w:hRule="atLeast"/>
        </w:trPr>
        <w:tc>
          <w:tcPr>
            <w:tcW w:w="5724" w:type="dxa"/>
            <w:tcBorders>
              <w:top w:val="single" w:sz="12" w:space="0" w:color="000000"/>
            </w:tcBorders>
          </w:tcPr>
          <w:p>
            <w:pPr>
              <w:pStyle w:val="TableParagraph"/>
              <w:spacing w:before="109"/>
              <w:ind w:left="4"/>
              <w:rPr>
                <w:b/>
                <w:sz w:val="19"/>
              </w:rPr>
            </w:pPr>
            <w:r>
              <w:rPr>
                <w:b/>
                <w:spacing w:val="-2"/>
                <w:w w:val="105"/>
                <w:sz w:val="19"/>
              </w:rPr>
              <w:t>Revenue</w:t>
            </w:r>
          </w:p>
        </w:tc>
        <w:tc>
          <w:tcPr>
            <w:tcW w:w="1795" w:type="dxa"/>
            <w:tcBorders>
              <w:top w:val="single" w:sz="12" w:space="0" w:color="000000"/>
            </w:tcBorders>
          </w:tcPr>
          <w:p>
            <w:pPr>
              <w:pStyle w:val="TableParagraph"/>
              <w:rPr>
                <w:rFonts w:ascii="Times New Roman"/>
                <w:sz w:val="20"/>
              </w:rPr>
            </w:pPr>
          </w:p>
        </w:tc>
        <w:tc>
          <w:tcPr>
            <w:tcW w:w="1238" w:type="dxa"/>
            <w:tcBorders>
              <w:top w:val="single" w:sz="12" w:space="0" w:color="000000"/>
            </w:tcBorders>
          </w:tcPr>
          <w:p>
            <w:pPr>
              <w:pStyle w:val="TableParagraph"/>
              <w:rPr>
                <w:rFonts w:ascii="Times New Roman"/>
                <w:sz w:val="20"/>
              </w:rPr>
            </w:pPr>
          </w:p>
        </w:tc>
        <w:tc>
          <w:tcPr>
            <w:tcW w:w="1142" w:type="dxa"/>
            <w:tcBorders>
              <w:top w:val="single" w:sz="12" w:space="0" w:color="000000"/>
            </w:tcBorders>
          </w:tcPr>
          <w:p>
            <w:pPr>
              <w:pStyle w:val="TableParagraph"/>
              <w:rPr>
                <w:rFonts w:ascii="Times New Roman"/>
                <w:sz w:val="20"/>
              </w:rPr>
            </w:pPr>
          </w:p>
        </w:tc>
      </w:tr>
      <w:tr>
        <w:trPr>
          <w:trHeight w:val="271" w:hRule="atLeast"/>
        </w:trPr>
        <w:tc>
          <w:tcPr>
            <w:tcW w:w="5724" w:type="dxa"/>
          </w:tcPr>
          <w:p>
            <w:pPr>
              <w:pStyle w:val="TableParagraph"/>
              <w:spacing w:line="215" w:lineRule="exact" w:before="36"/>
              <w:ind w:left="4"/>
              <w:rPr>
                <w:sz w:val="19"/>
              </w:rPr>
            </w:pPr>
            <w:r>
              <w:rPr>
                <w:w w:val="105"/>
                <w:sz w:val="19"/>
              </w:rPr>
              <w:t>Grant</w:t>
            </w:r>
            <w:r>
              <w:rPr>
                <w:spacing w:val="-6"/>
                <w:w w:val="105"/>
                <w:sz w:val="19"/>
              </w:rPr>
              <w:t> </w:t>
            </w:r>
            <w:r>
              <w:rPr>
                <w:spacing w:val="-2"/>
                <w:w w:val="105"/>
                <w:sz w:val="19"/>
              </w:rPr>
              <w:t>revenue</w:t>
            </w:r>
          </w:p>
        </w:tc>
        <w:tc>
          <w:tcPr>
            <w:tcW w:w="1795" w:type="dxa"/>
          </w:tcPr>
          <w:p>
            <w:pPr>
              <w:pStyle w:val="TableParagraph"/>
              <w:spacing w:line="215" w:lineRule="exact" w:before="36"/>
              <w:ind w:right="143"/>
              <w:jc w:val="right"/>
              <w:rPr>
                <w:sz w:val="19"/>
              </w:rPr>
            </w:pPr>
            <w:r>
              <w:rPr>
                <w:spacing w:val="-10"/>
                <w:w w:val="105"/>
                <w:sz w:val="19"/>
              </w:rPr>
              <w:t>3</w:t>
            </w:r>
          </w:p>
        </w:tc>
        <w:tc>
          <w:tcPr>
            <w:tcW w:w="1238" w:type="dxa"/>
          </w:tcPr>
          <w:p>
            <w:pPr>
              <w:pStyle w:val="TableParagraph"/>
              <w:spacing w:line="215" w:lineRule="exact" w:before="36"/>
              <w:ind w:left="213"/>
              <w:rPr>
                <w:sz w:val="19"/>
              </w:rPr>
            </w:pPr>
            <w:r>
              <w:rPr>
                <w:spacing w:val="-2"/>
                <w:w w:val="105"/>
                <w:sz w:val="19"/>
              </w:rPr>
              <w:t>4,619,796</w:t>
            </w:r>
          </w:p>
        </w:tc>
        <w:tc>
          <w:tcPr>
            <w:tcW w:w="1142" w:type="dxa"/>
          </w:tcPr>
          <w:p>
            <w:pPr>
              <w:pStyle w:val="TableParagraph"/>
              <w:spacing w:line="215" w:lineRule="exact" w:before="36"/>
              <w:ind w:left="138"/>
              <w:rPr>
                <w:sz w:val="19"/>
              </w:rPr>
            </w:pPr>
            <w:r>
              <w:rPr>
                <w:spacing w:val="-2"/>
                <w:w w:val="105"/>
                <w:sz w:val="19"/>
              </w:rPr>
              <w:t>3,172,051</w:t>
            </w:r>
          </w:p>
        </w:tc>
      </w:tr>
      <w:tr>
        <w:trPr>
          <w:trHeight w:val="249" w:hRule="atLeast"/>
        </w:trPr>
        <w:tc>
          <w:tcPr>
            <w:tcW w:w="5724" w:type="dxa"/>
          </w:tcPr>
          <w:p>
            <w:pPr>
              <w:pStyle w:val="TableParagraph"/>
              <w:spacing w:line="215" w:lineRule="exact" w:before="14"/>
              <w:ind w:left="4"/>
              <w:rPr>
                <w:sz w:val="19"/>
              </w:rPr>
            </w:pPr>
            <w:r>
              <w:rPr>
                <w:w w:val="105"/>
                <w:sz w:val="19"/>
              </w:rPr>
              <w:t>Other</w:t>
            </w:r>
            <w:r>
              <w:rPr>
                <w:spacing w:val="-7"/>
                <w:w w:val="105"/>
                <w:sz w:val="19"/>
              </w:rPr>
              <w:t> </w:t>
            </w:r>
            <w:r>
              <w:rPr>
                <w:w w:val="105"/>
                <w:sz w:val="19"/>
              </w:rPr>
              <w:t>project</w:t>
            </w:r>
            <w:r>
              <w:rPr>
                <w:spacing w:val="-6"/>
                <w:w w:val="105"/>
                <w:sz w:val="19"/>
              </w:rPr>
              <w:t> </w:t>
            </w:r>
            <w:r>
              <w:rPr>
                <w:spacing w:val="-2"/>
                <w:w w:val="105"/>
                <w:sz w:val="19"/>
              </w:rPr>
              <w:t>revenue</w:t>
            </w:r>
          </w:p>
        </w:tc>
        <w:tc>
          <w:tcPr>
            <w:tcW w:w="1795" w:type="dxa"/>
          </w:tcPr>
          <w:p>
            <w:pPr>
              <w:pStyle w:val="TableParagraph"/>
              <w:rPr>
                <w:rFonts w:ascii="Times New Roman"/>
                <w:sz w:val="18"/>
              </w:rPr>
            </w:pPr>
          </w:p>
        </w:tc>
        <w:tc>
          <w:tcPr>
            <w:tcW w:w="1238" w:type="dxa"/>
          </w:tcPr>
          <w:p>
            <w:pPr>
              <w:pStyle w:val="TableParagraph"/>
              <w:spacing w:line="215" w:lineRule="exact" w:before="14"/>
              <w:ind w:left="380"/>
              <w:rPr>
                <w:sz w:val="19"/>
              </w:rPr>
            </w:pPr>
            <w:r>
              <w:rPr>
                <w:spacing w:val="-2"/>
                <w:w w:val="105"/>
                <w:sz w:val="19"/>
              </w:rPr>
              <w:t>720,222</w:t>
            </w:r>
          </w:p>
        </w:tc>
        <w:tc>
          <w:tcPr>
            <w:tcW w:w="1142" w:type="dxa"/>
          </w:tcPr>
          <w:p>
            <w:pPr>
              <w:pStyle w:val="TableParagraph"/>
              <w:spacing w:line="215" w:lineRule="exact" w:before="14"/>
              <w:ind w:left="305"/>
              <w:rPr>
                <w:sz w:val="19"/>
              </w:rPr>
            </w:pPr>
            <w:r>
              <w:rPr>
                <w:spacing w:val="-2"/>
                <w:w w:val="105"/>
                <w:sz w:val="19"/>
              </w:rPr>
              <w:t>282,907</w:t>
            </w:r>
          </w:p>
        </w:tc>
      </w:tr>
      <w:tr>
        <w:trPr>
          <w:trHeight w:val="249" w:hRule="atLeast"/>
        </w:trPr>
        <w:tc>
          <w:tcPr>
            <w:tcW w:w="5724" w:type="dxa"/>
          </w:tcPr>
          <w:p>
            <w:pPr>
              <w:pStyle w:val="TableParagraph"/>
              <w:spacing w:line="215" w:lineRule="exact" w:before="14"/>
              <w:ind w:left="4"/>
              <w:rPr>
                <w:sz w:val="19"/>
              </w:rPr>
            </w:pPr>
            <w:r>
              <w:rPr>
                <w:sz w:val="19"/>
              </w:rPr>
              <w:t>QDeNgage</w:t>
            </w:r>
            <w:r>
              <w:rPr>
                <w:spacing w:val="41"/>
                <w:sz w:val="19"/>
              </w:rPr>
              <w:t> </w:t>
            </w:r>
            <w:r>
              <w:rPr>
                <w:sz w:val="19"/>
              </w:rPr>
              <w:t>consultancy</w:t>
            </w:r>
            <w:r>
              <w:rPr>
                <w:spacing w:val="44"/>
                <w:sz w:val="19"/>
              </w:rPr>
              <w:t> </w:t>
            </w:r>
            <w:r>
              <w:rPr>
                <w:spacing w:val="-2"/>
                <w:sz w:val="19"/>
              </w:rPr>
              <w:t>revenue</w:t>
            </w:r>
          </w:p>
        </w:tc>
        <w:tc>
          <w:tcPr>
            <w:tcW w:w="1795" w:type="dxa"/>
          </w:tcPr>
          <w:p>
            <w:pPr>
              <w:pStyle w:val="TableParagraph"/>
              <w:rPr>
                <w:rFonts w:ascii="Times New Roman"/>
                <w:sz w:val="18"/>
              </w:rPr>
            </w:pPr>
          </w:p>
        </w:tc>
        <w:tc>
          <w:tcPr>
            <w:tcW w:w="1238" w:type="dxa"/>
          </w:tcPr>
          <w:p>
            <w:pPr>
              <w:pStyle w:val="TableParagraph"/>
              <w:spacing w:line="215" w:lineRule="exact" w:before="14"/>
              <w:ind w:left="380"/>
              <w:rPr>
                <w:sz w:val="19"/>
              </w:rPr>
            </w:pPr>
            <w:r>
              <w:rPr>
                <w:spacing w:val="-2"/>
                <w:w w:val="105"/>
                <w:sz w:val="19"/>
              </w:rPr>
              <w:t>195,567</w:t>
            </w:r>
          </w:p>
        </w:tc>
        <w:tc>
          <w:tcPr>
            <w:tcW w:w="1142" w:type="dxa"/>
          </w:tcPr>
          <w:p>
            <w:pPr>
              <w:pStyle w:val="TableParagraph"/>
              <w:spacing w:line="215" w:lineRule="exact" w:before="14"/>
              <w:ind w:left="305"/>
              <w:rPr>
                <w:sz w:val="19"/>
              </w:rPr>
            </w:pPr>
            <w:r>
              <w:rPr>
                <w:spacing w:val="-2"/>
                <w:w w:val="105"/>
                <w:sz w:val="19"/>
              </w:rPr>
              <w:t>318,413</w:t>
            </w:r>
          </w:p>
        </w:tc>
      </w:tr>
      <w:tr>
        <w:trPr>
          <w:trHeight w:val="249" w:hRule="atLeast"/>
        </w:trPr>
        <w:tc>
          <w:tcPr>
            <w:tcW w:w="5724" w:type="dxa"/>
          </w:tcPr>
          <w:p>
            <w:pPr>
              <w:pStyle w:val="TableParagraph"/>
              <w:spacing w:line="215" w:lineRule="exact" w:before="14"/>
              <w:ind w:left="4"/>
              <w:rPr>
                <w:sz w:val="19"/>
              </w:rPr>
            </w:pPr>
            <w:r>
              <w:rPr>
                <w:sz w:val="19"/>
              </w:rPr>
              <w:t>Investment</w:t>
            </w:r>
            <w:r>
              <w:rPr>
                <w:spacing w:val="38"/>
                <w:sz w:val="19"/>
              </w:rPr>
              <w:t> </w:t>
            </w:r>
            <w:r>
              <w:rPr>
                <w:spacing w:val="-2"/>
                <w:sz w:val="19"/>
              </w:rPr>
              <w:t>income</w:t>
            </w:r>
          </w:p>
        </w:tc>
        <w:tc>
          <w:tcPr>
            <w:tcW w:w="1795" w:type="dxa"/>
          </w:tcPr>
          <w:p>
            <w:pPr>
              <w:pStyle w:val="TableParagraph"/>
              <w:spacing w:line="215" w:lineRule="exact" w:before="14"/>
              <w:ind w:right="143"/>
              <w:jc w:val="right"/>
              <w:rPr>
                <w:sz w:val="19"/>
              </w:rPr>
            </w:pPr>
            <w:r>
              <w:rPr>
                <w:spacing w:val="-10"/>
                <w:w w:val="105"/>
                <w:sz w:val="19"/>
              </w:rPr>
              <w:t>4</w:t>
            </w:r>
          </w:p>
        </w:tc>
        <w:tc>
          <w:tcPr>
            <w:tcW w:w="1238" w:type="dxa"/>
          </w:tcPr>
          <w:p>
            <w:pPr>
              <w:pStyle w:val="TableParagraph"/>
              <w:spacing w:line="215" w:lineRule="exact" w:before="14"/>
              <w:ind w:left="380"/>
              <w:rPr>
                <w:sz w:val="19"/>
              </w:rPr>
            </w:pPr>
            <w:r>
              <w:rPr>
                <w:spacing w:val="-2"/>
                <w:w w:val="105"/>
                <w:sz w:val="19"/>
              </w:rPr>
              <w:t>134,466</w:t>
            </w:r>
          </w:p>
        </w:tc>
        <w:tc>
          <w:tcPr>
            <w:tcW w:w="1142" w:type="dxa"/>
          </w:tcPr>
          <w:p>
            <w:pPr>
              <w:pStyle w:val="TableParagraph"/>
              <w:spacing w:line="215" w:lineRule="exact" w:before="14"/>
              <w:ind w:left="305"/>
              <w:rPr>
                <w:sz w:val="19"/>
              </w:rPr>
            </w:pPr>
            <w:r>
              <w:rPr>
                <w:spacing w:val="-2"/>
                <w:w w:val="105"/>
                <w:sz w:val="19"/>
              </w:rPr>
              <w:t>112,928</w:t>
            </w:r>
          </w:p>
        </w:tc>
      </w:tr>
      <w:tr>
        <w:trPr>
          <w:trHeight w:val="255" w:hRule="atLeast"/>
        </w:trPr>
        <w:tc>
          <w:tcPr>
            <w:tcW w:w="5724" w:type="dxa"/>
            <w:tcBorders>
              <w:bottom w:val="single" w:sz="4" w:space="0" w:color="000000"/>
            </w:tcBorders>
          </w:tcPr>
          <w:p>
            <w:pPr>
              <w:pStyle w:val="TableParagraph"/>
              <w:spacing w:before="14"/>
              <w:ind w:left="4"/>
              <w:rPr>
                <w:sz w:val="19"/>
              </w:rPr>
            </w:pPr>
            <w:r>
              <w:rPr>
                <w:w w:val="105"/>
                <w:sz w:val="19"/>
              </w:rPr>
              <w:t>Other</w:t>
            </w:r>
            <w:r>
              <w:rPr>
                <w:spacing w:val="-6"/>
                <w:w w:val="105"/>
                <w:sz w:val="19"/>
              </w:rPr>
              <w:t> </w:t>
            </w:r>
            <w:r>
              <w:rPr>
                <w:spacing w:val="-2"/>
                <w:w w:val="105"/>
                <w:sz w:val="19"/>
              </w:rPr>
              <w:t>revenue</w:t>
            </w:r>
          </w:p>
        </w:tc>
        <w:tc>
          <w:tcPr>
            <w:tcW w:w="1795" w:type="dxa"/>
            <w:tcBorders>
              <w:bottom w:val="single" w:sz="4" w:space="0" w:color="000000"/>
            </w:tcBorders>
          </w:tcPr>
          <w:p>
            <w:pPr>
              <w:pStyle w:val="TableParagraph"/>
              <w:rPr>
                <w:rFonts w:ascii="Times New Roman"/>
                <w:sz w:val="18"/>
              </w:rPr>
            </w:pPr>
          </w:p>
        </w:tc>
        <w:tc>
          <w:tcPr>
            <w:tcW w:w="1238" w:type="dxa"/>
            <w:tcBorders>
              <w:bottom w:val="single" w:sz="4" w:space="0" w:color="000000"/>
            </w:tcBorders>
          </w:tcPr>
          <w:p>
            <w:pPr>
              <w:pStyle w:val="TableParagraph"/>
              <w:spacing w:before="14"/>
              <w:ind w:right="132"/>
              <w:jc w:val="right"/>
              <w:rPr>
                <w:sz w:val="19"/>
              </w:rPr>
            </w:pPr>
            <w:r>
              <w:rPr>
                <w:spacing w:val="-2"/>
                <w:w w:val="105"/>
                <w:sz w:val="19"/>
              </w:rPr>
              <w:t>15,160</w:t>
            </w:r>
          </w:p>
        </w:tc>
        <w:tc>
          <w:tcPr>
            <w:tcW w:w="1142" w:type="dxa"/>
            <w:tcBorders>
              <w:bottom w:val="single" w:sz="4" w:space="0" w:color="000000"/>
            </w:tcBorders>
          </w:tcPr>
          <w:p>
            <w:pPr>
              <w:pStyle w:val="TableParagraph"/>
              <w:spacing w:before="14"/>
              <w:ind w:right="111"/>
              <w:jc w:val="right"/>
              <w:rPr>
                <w:sz w:val="19"/>
              </w:rPr>
            </w:pPr>
            <w:r>
              <w:rPr>
                <w:spacing w:val="-2"/>
                <w:w w:val="105"/>
                <w:sz w:val="19"/>
              </w:rPr>
              <w:t>36,135</w:t>
            </w:r>
          </w:p>
        </w:tc>
      </w:tr>
      <w:tr>
        <w:trPr>
          <w:trHeight w:val="354" w:hRule="atLeast"/>
        </w:trPr>
        <w:tc>
          <w:tcPr>
            <w:tcW w:w="5724" w:type="dxa"/>
            <w:tcBorders>
              <w:top w:val="single" w:sz="4" w:space="0" w:color="000000"/>
              <w:bottom w:val="single" w:sz="4" w:space="0" w:color="000000"/>
            </w:tcBorders>
          </w:tcPr>
          <w:p>
            <w:pPr>
              <w:pStyle w:val="TableParagraph"/>
              <w:spacing w:before="114"/>
              <w:ind w:left="4"/>
              <w:rPr>
                <w:b/>
                <w:sz w:val="19"/>
              </w:rPr>
            </w:pPr>
            <w:r>
              <w:rPr>
                <w:b/>
                <w:w w:val="105"/>
                <w:sz w:val="19"/>
              </w:rPr>
              <w:t>Total</w:t>
            </w:r>
            <w:r>
              <w:rPr>
                <w:b/>
                <w:spacing w:val="-5"/>
                <w:w w:val="105"/>
                <w:sz w:val="19"/>
              </w:rPr>
              <w:t> </w:t>
            </w:r>
            <w:r>
              <w:rPr>
                <w:b/>
                <w:spacing w:val="-2"/>
                <w:w w:val="105"/>
                <w:sz w:val="19"/>
              </w:rPr>
              <w:t>revenue</w:t>
            </w:r>
          </w:p>
        </w:tc>
        <w:tc>
          <w:tcPr>
            <w:tcW w:w="1795" w:type="dxa"/>
            <w:tcBorders>
              <w:top w:val="single" w:sz="4" w:space="0" w:color="000000"/>
              <w:bottom w:val="single" w:sz="4" w:space="0" w:color="000000"/>
            </w:tcBorders>
          </w:tcPr>
          <w:p>
            <w:pPr>
              <w:pStyle w:val="TableParagraph"/>
              <w:rPr>
                <w:rFonts w:ascii="Times New Roman"/>
                <w:sz w:val="20"/>
              </w:rPr>
            </w:pPr>
          </w:p>
        </w:tc>
        <w:tc>
          <w:tcPr>
            <w:tcW w:w="1238" w:type="dxa"/>
            <w:tcBorders>
              <w:top w:val="single" w:sz="4" w:space="0" w:color="000000"/>
              <w:bottom w:val="single" w:sz="4" w:space="0" w:color="000000"/>
            </w:tcBorders>
          </w:tcPr>
          <w:p>
            <w:pPr>
              <w:pStyle w:val="TableParagraph"/>
              <w:spacing w:before="114"/>
              <w:ind w:left="213"/>
              <w:rPr>
                <w:sz w:val="19"/>
              </w:rPr>
            </w:pPr>
            <w:r>
              <w:rPr>
                <w:spacing w:val="-2"/>
                <w:w w:val="105"/>
                <w:sz w:val="19"/>
              </w:rPr>
              <w:t>5,685,211</w:t>
            </w:r>
          </w:p>
        </w:tc>
        <w:tc>
          <w:tcPr>
            <w:tcW w:w="1142" w:type="dxa"/>
            <w:tcBorders>
              <w:top w:val="single" w:sz="4" w:space="0" w:color="000000"/>
              <w:bottom w:val="single" w:sz="4" w:space="0" w:color="000000"/>
            </w:tcBorders>
          </w:tcPr>
          <w:p>
            <w:pPr>
              <w:pStyle w:val="TableParagraph"/>
              <w:spacing w:before="114"/>
              <w:ind w:left="138"/>
              <w:rPr>
                <w:sz w:val="19"/>
              </w:rPr>
            </w:pPr>
            <w:r>
              <w:rPr>
                <w:spacing w:val="-2"/>
                <w:w w:val="105"/>
                <w:sz w:val="19"/>
              </w:rPr>
              <w:t>3,922,434</w:t>
            </w:r>
          </w:p>
        </w:tc>
      </w:tr>
      <w:tr>
        <w:trPr>
          <w:trHeight w:val="365" w:hRule="atLeast"/>
        </w:trPr>
        <w:tc>
          <w:tcPr>
            <w:tcW w:w="5724" w:type="dxa"/>
            <w:tcBorders>
              <w:top w:val="single" w:sz="4" w:space="0" w:color="000000"/>
            </w:tcBorders>
          </w:tcPr>
          <w:p>
            <w:pPr>
              <w:pStyle w:val="TableParagraph"/>
              <w:spacing w:before="109"/>
              <w:ind w:left="4"/>
              <w:rPr>
                <w:b/>
                <w:sz w:val="19"/>
              </w:rPr>
            </w:pPr>
            <w:r>
              <w:rPr>
                <w:b/>
                <w:spacing w:val="-2"/>
                <w:w w:val="105"/>
                <w:sz w:val="19"/>
              </w:rPr>
              <w:t>Expenses</w:t>
            </w:r>
          </w:p>
        </w:tc>
        <w:tc>
          <w:tcPr>
            <w:tcW w:w="1795" w:type="dxa"/>
            <w:tcBorders>
              <w:top w:val="single" w:sz="4" w:space="0" w:color="000000"/>
            </w:tcBorders>
          </w:tcPr>
          <w:p>
            <w:pPr>
              <w:pStyle w:val="TableParagraph"/>
              <w:rPr>
                <w:rFonts w:ascii="Times New Roman"/>
                <w:sz w:val="20"/>
              </w:rPr>
            </w:pPr>
          </w:p>
        </w:tc>
        <w:tc>
          <w:tcPr>
            <w:tcW w:w="1238" w:type="dxa"/>
            <w:tcBorders>
              <w:top w:val="single" w:sz="4" w:space="0" w:color="000000"/>
            </w:tcBorders>
          </w:tcPr>
          <w:p>
            <w:pPr>
              <w:pStyle w:val="TableParagraph"/>
              <w:rPr>
                <w:rFonts w:ascii="Times New Roman"/>
                <w:sz w:val="20"/>
              </w:rPr>
            </w:pPr>
          </w:p>
        </w:tc>
        <w:tc>
          <w:tcPr>
            <w:tcW w:w="1142" w:type="dxa"/>
            <w:tcBorders>
              <w:top w:val="single" w:sz="4" w:space="0" w:color="000000"/>
            </w:tcBorders>
          </w:tcPr>
          <w:p>
            <w:pPr>
              <w:pStyle w:val="TableParagraph"/>
              <w:rPr>
                <w:rFonts w:ascii="Times New Roman"/>
                <w:sz w:val="20"/>
              </w:rPr>
            </w:pPr>
          </w:p>
        </w:tc>
      </w:tr>
      <w:tr>
        <w:trPr>
          <w:trHeight w:val="271" w:hRule="atLeast"/>
        </w:trPr>
        <w:tc>
          <w:tcPr>
            <w:tcW w:w="5724" w:type="dxa"/>
          </w:tcPr>
          <w:p>
            <w:pPr>
              <w:pStyle w:val="TableParagraph"/>
              <w:spacing w:line="215" w:lineRule="exact" w:before="36"/>
              <w:ind w:left="4"/>
              <w:rPr>
                <w:sz w:val="19"/>
              </w:rPr>
            </w:pPr>
            <w:r>
              <w:rPr>
                <w:w w:val="105"/>
                <w:sz w:val="19"/>
              </w:rPr>
              <w:t>Staff</w:t>
            </w:r>
            <w:r>
              <w:rPr>
                <w:spacing w:val="-5"/>
                <w:w w:val="105"/>
                <w:sz w:val="19"/>
              </w:rPr>
              <w:t> </w:t>
            </w:r>
            <w:r>
              <w:rPr>
                <w:spacing w:val="-2"/>
                <w:w w:val="105"/>
                <w:sz w:val="19"/>
              </w:rPr>
              <w:t>expenses</w:t>
            </w:r>
          </w:p>
        </w:tc>
        <w:tc>
          <w:tcPr>
            <w:tcW w:w="1795" w:type="dxa"/>
          </w:tcPr>
          <w:p>
            <w:pPr>
              <w:pStyle w:val="TableParagraph"/>
              <w:spacing w:line="215" w:lineRule="exact" w:before="36"/>
              <w:ind w:right="143"/>
              <w:jc w:val="right"/>
              <w:rPr>
                <w:sz w:val="19"/>
              </w:rPr>
            </w:pPr>
            <w:r>
              <w:rPr>
                <w:spacing w:val="-10"/>
                <w:w w:val="105"/>
                <w:sz w:val="19"/>
              </w:rPr>
              <w:t>5</w:t>
            </w:r>
          </w:p>
        </w:tc>
        <w:tc>
          <w:tcPr>
            <w:tcW w:w="1238" w:type="dxa"/>
          </w:tcPr>
          <w:p>
            <w:pPr>
              <w:pStyle w:val="TableParagraph"/>
              <w:spacing w:line="215" w:lineRule="exact" w:before="36"/>
              <w:ind w:right="67"/>
              <w:jc w:val="right"/>
              <w:rPr>
                <w:sz w:val="19"/>
              </w:rPr>
            </w:pPr>
            <w:r>
              <w:rPr>
                <w:spacing w:val="-2"/>
                <w:w w:val="105"/>
                <w:sz w:val="19"/>
              </w:rPr>
              <w:t>(2,894,626)</w:t>
            </w:r>
          </w:p>
        </w:tc>
        <w:tc>
          <w:tcPr>
            <w:tcW w:w="1142" w:type="dxa"/>
          </w:tcPr>
          <w:p>
            <w:pPr>
              <w:pStyle w:val="TableParagraph"/>
              <w:spacing w:line="215" w:lineRule="exact" w:before="36"/>
              <w:ind w:right="46"/>
              <w:jc w:val="right"/>
              <w:rPr>
                <w:sz w:val="19"/>
              </w:rPr>
            </w:pPr>
            <w:r>
              <w:rPr>
                <w:spacing w:val="-2"/>
                <w:w w:val="105"/>
                <w:sz w:val="19"/>
              </w:rPr>
              <w:t>(2,270,725)</w:t>
            </w:r>
          </w:p>
        </w:tc>
      </w:tr>
      <w:tr>
        <w:trPr>
          <w:trHeight w:val="249" w:hRule="atLeast"/>
        </w:trPr>
        <w:tc>
          <w:tcPr>
            <w:tcW w:w="5724" w:type="dxa"/>
          </w:tcPr>
          <w:p>
            <w:pPr>
              <w:pStyle w:val="TableParagraph"/>
              <w:spacing w:line="215" w:lineRule="exact" w:before="14"/>
              <w:ind w:left="3"/>
              <w:rPr>
                <w:sz w:val="19"/>
              </w:rPr>
            </w:pPr>
            <w:r>
              <w:rPr>
                <w:w w:val="105"/>
                <w:sz w:val="19"/>
              </w:rPr>
              <w:t>Contractors</w:t>
            </w:r>
            <w:r>
              <w:rPr>
                <w:spacing w:val="-8"/>
                <w:w w:val="105"/>
                <w:sz w:val="19"/>
              </w:rPr>
              <w:t> </w:t>
            </w:r>
            <w:r>
              <w:rPr>
                <w:w w:val="105"/>
                <w:sz w:val="19"/>
              </w:rPr>
              <w:t>and</w:t>
            </w:r>
            <w:r>
              <w:rPr>
                <w:spacing w:val="-7"/>
                <w:w w:val="105"/>
                <w:sz w:val="19"/>
              </w:rPr>
              <w:t> </w:t>
            </w:r>
            <w:r>
              <w:rPr>
                <w:spacing w:val="-2"/>
                <w:w w:val="105"/>
                <w:sz w:val="19"/>
              </w:rPr>
              <w:t>consultants</w:t>
            </w:r>
          </w:p>
        </w:tc>
        <w:tc>
          <w:tcPr>
            <w:tcW w:w="1795" w:type="dxa"/>
          </w:tcPr>
          <w:p>
            <w:pPr>
              <w:pStyle w:val="TableParagraph"/>
              <w:spacing w:line="215" w:lineRule="exact" w:before="14"/>
              <w:ind w:right="144"/>
              <w:jc w:val="right"/>
              <w:rPr>
                <w:sz w:val="19"/>
              </w:rPr>
            </w:pPr>
            <w:r>
              <w:rPr>
                <w:spacing w:val="-10"/>
                <w:w w:val="105"/>
                <w:sz w:val="19"/>
              </w:rPr>
              <w:t>5</w:t>
            </w:r>
          </w:p>
        </w:tc>
        <w:tc>
          <w:tcPr>
            <w:tcW w:w="1238" w:type="dxa"/>
          </w:tcPr>
          <w:p>
            <w:pPr>
              <w:pStyle w:val="TableParagraph"/>
              <w:spacing w:line="215" w:lineRule="exact" w:before="14"/>
              <w:ind w:right="69"/>
              <w:jc w:val="right"/>
              <w:rPr>
                <w:sz w:val="19"/>
              </w:rPr>
            </w:pPr>
            <w:r>
              <w:rPr>
                <w:spacing w:val="-2"/>
                <w:w w:val="105"/>
                <w:sz w:val="19"/>
              </w:rPr>
              <w:t>(1,531,437)</w:t>
            </w:r>
          </w:p>
        </w:tc>
        <w:tc>
          <w:tcPr>
            <w:tcW w:w="1142" w:type="dxa"/>
          </w:tcPr>
          <w:p>
            <w:pPr>
              <w:pStyle w:val="TableParagraph"/>
              <w:spacing w:line="215" w:lineRule="exact" w:before="14"/>
              <w:ind w:right="47"/>
              <w:jc w:val="right"/>
              <w:rPr>
                <w:sz w:val="19"/>
              </w:rPr>
            </w:pPr>
            <w:r>
              <w:rPr>
                <w:spacing w:val="-2"/>
                <w:w w:val="105"/>
                <w:sz w:val="19"/>
              </w:rPr>
              <w:t>(879,094)</w:t>
            </w:r>
          </w:p>
        </w:tc>
      </w:tr>
      <w:tr>
        <w:trPr>
          <w:trHeight w:val="249" w:hRule="atLeast"/>
        </w:trPr>
        <w:tc>
          <w:tcPr>
            <w:tcW w:w="5724" w:type="dxa"/>
          </w:tcPr>
          <w:p>
            <w:pPr>
              <w:pStyle w:val="TableParagraph"/>
              <w:spacing w:line="215" w:lineRule="exact" w:before="14"/>
              <w:ind w:left="3"/>
              <w:rPr>
                <w:sz w:val="19"/>
              </w:rPr>
            </w:pPr>
            <w:r>
              <w:rPr>
                <w:spacing w:val="-2"/>
                <w:w w:val="105"/>
                <w:sz w:val="19"/>
              </w:rPr>
              <w:t>Travel</w:t>
            </w:r>
          </w:p>
        </w:tc>
        <w:tc>
          <w:tcPr>
            <w:tcW w:w="1795" w:type="dxa"/>
          </w:tcPr>
          <w:p>
            <w:pPr>
              <w:pStyle w:val="TableParagraph"/>
              <w:rPr>
                <w:rFonts w:ascii="Times New Roman"/>
                <w:sz w:val="18"/>
              </w:rPr>
            </w:pPr>
          </w:p>
        </w:tc>
        <w:tc>
          <w:tcPr>
            <w:tcW w:w="1238" w:type="dxa"/>
          </w:tcPr>
          <w:p>
            <w:pPr>
              <w:pStyle w:val="TableParagraph"/>
              <w:spacing w:line="215" w:lineRule="exact" w:before="14"/>
              <w:ind w:right="68"/>
              <w:jc w:val="right"/>
              <w:rPr>
                <w:sz w:val="19"/>
              </w:rPr>
            </w:pPr>
            <w:r>
              <w:rPr>
                <w:spacing w:val="-2"/>
                <w:w w:val="105"/>
                <w:sz w:val="19"/>
              </w:rPr>
              <w:t>(197,872)</w:t>
            </w:r>
          </w:p>
        </w:tc>
        <w:tc>
          <w:tcPr>
            <w:tcW w:w="1142" w:type="dxa"/>
          </w:tcPr>
          <w:p>
            <w:pPr>
              <w:pStyle w:val="TableParagraph"/>
              <w:spacing w:line="215" w:lineRule="exact" w:before="14"/>
              <w:ind w:right="47"/>
              <w:jc w:val="right"/>
              <w:rPr>
                <w:sz w:val="19"/>
              </w:rPr>
            </w:pPr>
            <w:r>
              <w:rPr>
                <w:spacing w:val="-2"/>
                <w:w w:val="105"/>
                <w:sz w:val="19"/>
              </w:rPr>
              <w:t>(217,775)</w:t>
            </w:r>
          </w:p>
        </w:tc>
      </w:tr>
      <w:tr>
        <w:trPr>
          <w:trHeight w:val="249" w:hRule="atLeast"/>
        </w:trPr>
        <w:tc>
          <w:tcPr>
            <w:tcW w:w="5724" w:type="dxa"/>
          </w:tcPr>
          <w:p>
            <w:pPr>
              <w:pStyle w:val="TableParagraph"/>
              <w:spacing w:line="215" w:lineRule="exact" w:before="14"/>
              <w:ind w:left="3"/>
              <w:rPr>
                <w:sz w:val="19"/>
              </w:rPr>
            </w:pPr>
            <w:r>
              <w:rPr>
                <w:sz w:val="19"/>
              </w:rPr>
              <w:t>Conferences,</w:t>
            </w:r>
            <w:r>
              <w:rPr>
                <w:spacing w:val="31"/>
                <w:sz w:val="19"/>
              </w:rPr>
              <w:t> </w:t>
            </w:r>
            <w:r>
              <w:rPr>
                <w:sz w:val="19"/>
              </w:rPr>
              <w:t>training</w:t>
            </w:r>
            <w:r>
              <w:rPr>
                <w:spacing w:val="35"/>
                <w:sz w:val="19"/>
              </w:rPr>
              <w:t> </w:t>
            </w:r>
            <w:r>
              <w:rPr>
                <w:sz w:val="19"/>
              </w:rPr>
              <w:t>and</w:t>
            </w:r>
            <w:r>
              <w:rPr>
                <w:spacing w:val="34"/>
                <w:sz w:val="19"/>
              </w:rPr>
              <w:t> </w:t>
            </w:r>
            <w:r>
              <w:rPr>
                <w:sz w:val="19"/>
              </w:rPr>
              <w:t>professional</w:t>
            </w:r>
            <w:r>
              <w:rPr>
                <w:spacing w:val="31"/>
                <w:sz w:val="19"/>
              </w:rPr>
              <w:t> </w:t>
            </w:r>
            <w:r>
              <w:rPr>
                <w:spacing w:val="-2"/>
                <w:sz w:val="19"/>
              </w:rPr>
              <w:t>development</w:t>
            </w:r>
          </w:p>
        </w:tc>
        <w:tc>
          <w:tcPr>
            <w:tcW w:w="1795" w:type="dxa"/>
          </w:tcPr>
          <w:p>
            <w:pPr>
              <w:pStyle w:val="TableParagraph"/>
              <w:rPr>
                <w:rFonts w:ascii="Times New Roman"/>
                <w:sz w:val="18"/>
              </w:rPr>
            </w:pPr>
          </w:p>
        </w:tc>
        <w:tc>
          <w:tcPr>
            <w:tcW w:w="1238" w:type="dxa"/>
          </w:tcPr>
          <w:p>
            <w:pPr>
              <w:pStyle w:val="TableParagraph"/>
              <w:spacing w:line="215" w:lineRule="exact" w:before="14"/>
              <w:ind w:right="68"/>
              <w:jc w:val="right"/>
              <w:rPr>
                <w:sz w:val="19"/>
              </w:rPr>
            </w:pPr>
            <w:r>
              <w:rPr>
                <w:spacing w:val="-2"/>
                <w:w w:val="105"/>
                <w:sz w:val="19"/>
              </w:rPr>
              <w:t>(21,385)</w:t>
            </w:r>
          </w:p>
        </w:tc>
        <w:tc>
          <w:tcPr>
            <w:tcW w:w="1142" w:type="dxa"/>
          </w:tcPr>
          <w:p>
            <w:pPr>
              <w:pStyle w:val="TableParagraph"/>
              <w:spacing w:line="215" w:lineRule="exact" w:before="14"/>
              <w:ind w:right="47"/>
              <w:jc w:val="right"/>
              <w:rPr>
                <w:sz w:val="19"/>
              </w:rPr>
            </w:pPr>
            <w:r>
              <w:rPr>
                <w:spacing w:val="-2"/>
                <w:w w:val="105"/>
                <w:sz w:val="19"/>
              </w:rPr>
              <w:t>(36,732)</w:t>
            </w:r>
          </w:p>
        </w:tc>
      </w:tr>
      <w:tr>
        <w:trPr>
          <w:trHeight w:val="249" w:hRule="atLeast"/>
        </w:trPr>
        <w:tc>
          <w:tcPr>
            <w:tcW w:w="5724" w:type="dxa"/>
          </w:tcPr>
          <w:p>
            <w:pPr>
              <w:pStyle w:val="TableParagraph"/>
              <w:spacing w:line="215" w:lineRule="exact" w:before="14"/>
              <w:ind w:left="2"/>
              <w:rPr>
                <w:sz w:val="19"/>
              </w:rPr>
            </w:pPr>
            <w:r>
              <w:rPr>
                <w:w w:val="105"/>
                <w:sz w:val="19"/>
              </w:rPr>
              <w:t>Meeting</w:t>
            </w:r>
            <w:r>
              <w:rPr>
                <w:spacing w:val="-8"/>
                <w:w w:val="105"/>
                <w:sz w:val="19"/>
              </w:rPr>
              <w:t> </w:t>
            </w:r>
            <w:r>
              <w:rPr>
                <w:spacing w:val="-2"/>
                <w:w w:val="105"/>
                <w:sz w:val="19"/>
              </w:rPr>
              <w:t>expenses</w:t>
            </w:r>
          </w:p>
        </w:tc>
        <w:tc>
          <w:tcPr>
            <w:tcW w:w="1795" w:type="dxa"/>
          </w:tcPr>
          <w:p>
            <w:pPr>
              <w:pStyle w:val="TableParagraph"/>
              <w:rPr>
                <w:rFonts w:ascii="Times New Roman"/>
                <w:sz w:val="18"/>
              </w:rPr>
            </w:pPr>
          </w:p>
        </w:tc>
        <w:tc>
          <w:tcPr>
            <w:tcW w:w="1238" w:type="dxa"/>
          </w:tcPr>
          <w:p>
            <w:pPr>
              <w:pStyle w:val="TableParagraph"/>
              <w:spacing w:line="215" w:lineRule="exact" w:before="14"/>
              <w:ind w:right="68"/>
              <w:jc w:val="right"/>
              <w:rPr>
                <w:sz w:val="19"/>
              </w:rPr>
            </w:pPr>
            <w:r>
              <w:rPr>
                <w:spacing w:val="-2"/>
                <w:w w:val="105"/>
                <w:sz w:val="19"/>
              </w:rPr>
              <w:t>(187,587)</w:t>
            </w:r>
          </w:p>
        </w:tc>
        <w:tc>
          <w:tcPr>
            <w:tcW w:w="1142" w:type="dxa"/>
          </w:tcPr>
          <w:p>
            <w:pPr>
              <w:pStyle w:val="TableParagraph"/>
              <w:spacing w:line="215" w:lineRule="exact" w:before="14"/>
              <w:ind w:right="48"/>
              <w:jc w:val="right"/>
              <w:rPr>
                <w:sz w:val="19"/>
              </w:rPr>
            </w:pPr>
            <w:r>
              <w:rPr>
                <w:spacing w:val="-2"/>
                <w:w w:val="105"/>
                <w:sz w:val="19"/>
              </w:rPr>
              <w:t>(94,736)</w:t>
            </w:r>
          </w:p>
        </w:tc>
      </w:tr>
      <w:tr>
        <w:trPr>
          <w:trHeight w:val="252" w:hRule="atLeast"/>
        </w:trPr>
        <w:tc>
          <w:tcPr>
            <w:tcW w:w="5724" w:type="dxa"/>
          </w:tcPr>
          <w:p>
            <w:pPr>
              <w:pStyle w:val="TableParagraph"/>
              <w:spacing w:line="217" w:lineRule="exact" w:before="14"/>
              <w:ind w:left="2"/>
              <w:rPr>
                <w:sz w:val="19"/>
              </w:rPr>
            </w:pPr>
            <w:r>
              <w:rPr>
                <w:w w:val="105"/>
                <w:sz w:val="19"/>
              </w:rPr>
              <w:t>Subscriptions</w:t>
            </w:r>
            <w:r>
              <w:rPr>
                <w:spacing w:val="-8"/>
                <w:w w:val="105"/>
                <w:sz w:val="19"/>
              </w:rPr>
              <w:t> </w:t>
            </w:r>
            <w:r>
              <w:rPr>
                <w:w w:val="105"/>
                <w:sz w:val="19"/>
              </w:rPr>
              <w:t>and</w:t>
            </w:r>
            <w:r>
              <w:rPr>
                <w:spacing w:val="-7"/>
                <w:w w:val="105"/>
                <w:sz w:val="19"/>
              </w:rPr>
              <w:t> </w:t>
            </w:r>
            <w:r>
              <w:rPr>
                <w:spacing w:val="-2"/>
                <w:w w:val="105"/>
                <w:sz w:val="19"/>
              </w:rPr>
              <w:t>memberships</w:t>
            </w:r>
          </w:p>
        </w:tc>
        <w:tc>
          <w:tcPr>
            <w:tcW w:w="1795" w:type="dxa"/>
          </w:tcPr>
          <w:p>
            <w:pPr>
              <w:pStyle w:val="TableParagraph"/>
              <w:rPr>
                <w:rFonts w:ascii="Times New Roman"/>
                <w:sz w:val="18"/>
              </w:rPr>
            </w:pPr>
          </w:p>
        </w:tc>
        <w:tc>
          <w:tcPr>
            <w:tcW w:w="1238" w:type="dxa"/>
          </w:tcPr>
          <w:p>
            <w:pPr>
              <w:pStyle w:val="TableParagraph"/>
              <w:spacing w:line="217" w:lineRule="exact" w:before="14"/>
              <w:ind w:right="69"/>
              <w:jc w:val="right"/>
              <w:rPr>
                <w:sz w:val="19"/>
              </w:rPr>
            </w:pPr>
            <w:r>
              <w:rPr>
                <w:spacing w:val="-2"/>
                <w:w w:val="105"/>
                <w:sz w:val="19"/>
              </w:rPr>
              <w:t>(30,314)</w:t>
            </w:r>
          </w:p>
        </w:tc>
        <w:tc>
          <w:tcPr>
            <w:tcW w:w="1142" w:type="dxa"/>
          </w:tcPr>
          <w:p>
            <w:pPr>
              <w:pStyle w:val="TableParagraph"/>
              <w:spacing w:line="217" w:lineRule="exact" w:before="14"/>
              <w:ind w:right="48"/>
              <w:jc w:val="right"/>
              <w:rPr>
                <w:sz w:val="19"/>
              </w:rPr>
            </w:pPr>
            <w:r>
              <w:rPr>
                <w:spacing w:val="-2"/>
                <w:w w:val="105"/>
                <w:sz w:val="19"/>
              </w:rPr>
              <w:t>(20,590)</w:t>
            </w:r>
          </w:p>
        </w:tc>
      </w:tr>
      <w:tr>
        <w:trPr>
          <w:trHeight w:val="252" w:hRule="atLeast"/>
        </w:trPr>
        <w:tc>
          <w:tcPr>
            <w:tcW w:w="5724" w:type="dxa"/>
          </w:tcPr>
          <w:p>
            <w:pPr>
              <w:pStyle w:val="TableParagraph"/>
              <w:spacing w:line="215" w:lineRule="exact" w:before="17"/>
              <w:ind w:left="2"/>
              <w:rPr>
                <w:sz w:val="19"/>
              </w:rPr>
            </w:pPr>
            <w:r>
              <w:rPr>
                <w:sz w:val="19"/>
              </w:rPr>
              <w:t>Premises</w:t>
            </w:r>
            <w:r>
              <w:rPr>
                <w:spacing w:val="35"/>
                <w:sz w:val="19"/>
              </w:rPr>
              <w:t> </w:t>
            </w:r>
            <w:r>
              <w:rPr>
                <w:spacing w:val="-2"/>
                <w:sz w:val="19"/>
              </w:rPr>
              <w:t>costs</w:t>
            </w:r>
          </w:p>
        </w:tc>
        <w:tc>
          <w:tcPr>
            <w:tcW w:w="1795" w:type="dxa"/>
          </w:tcPr>
          <w:p>
            <w:pPr>
              <w:pStyle w:val="TableParagraph"/>
              <w:rPr>
                <w:rFonts w:ascii="Times New Roman"/>
                <w:sz w:val="18"/>
              </w:rPr>
            </w:pPr>
          </w:p>
        </w:tc>
        <w:tc>
          <w:tcPr>
            <w:tcW w:w="1238" w:type="dxa"/>
          </w:tcPr>
          <w:p>
            <w:pPr>
              <w:pStyle w:val="TableParagraph"/>
              <w:spacing w:line="215" w:lineRule="exact" w:before="17"/>
              <w:ind w:right="69"/>
              <w:jc w:val="right"/>
              <w:rPr>
                <w:sz w:val="19"/>
              </w:rPr>
            </w:pPr>
            <w:r>
              <w:rPr>
                <w:spacing w:val="-2"/>
                <w:w w:val="105"/>
                <w:sz w:val="19"/>
              </w:rPr>
              <w:t>(65,823)</w:t>
            </w:r>
          </w:p>
        </w:tc>
        <w:tc>
          <w:tcPr>
            <w:tcW w:w="1142" w:type="dxa"/>
          </w:tcPr>
          <w:p>
            <w:pPr>
              <w:pStyle w:val="TableParagraph"/>
              <w:spacing w:line="215" w:lineRule="exact" w:before="17"/>
              <w:ind w:right="48"/>
              <w:jc w:val="right"/>
              <w:rPr>
                <w:sz w:val="19"/>
              </w:rPr>
            </w:pPr>
            <w:r>
              <w:rPr>
                <w:spacing w:val="-2"/>
                <w:w w:val="105"/>
                <w:sz w:val="19"/>
              </w:rPr>
              <w:t>(45,523)</w:t>
            </w:r>
          </w:p>
        </w:tc>
      </w:tr>
      <w:tr>
        <w:trPr>
          <w:trHeight w:val="249" w:hRule="atLeast"/>
        </w:trPr>
        <w:tc>
          <w:tcPr>
            <w:tcW w:w="5724" w:type="dxa"/>
          </w:tcPr>
          <w:p>
            <w:pPr>
              <w:pStyle w:val="TableParagraph"/>
              <w:spacing w:line="215" w:lineRule="exact" w:before="14"/>
              <w:ind w:left="2"/>
              <w:rPr>
                <w:sz w:val="19"/>
              </w:rPr>
            </w:pPr>
            <w:r>
              <w:rPr>
                <w:w w:val="105"/>
                <w:sz w:val="19"/>
              </w:rPr>
              <w:t>Depreciation</w:t>
            </w:r>
            <w:r>
              <w:rPr>
                <w:spacing w:val="-7"/>
                <w:w w:val="105"/>
                <w:sz w:val="19"/>
              </w:rPr>
              <w:t> </w:t>
            </w:r>
            <w:r>
              <w:rPr>
                <w:w w:val="105"/>
                <w:sz w:val="19"/>
              </w:rPr>
              <w:t>and</w:t>
            </w:r>
            <w:r>
              <w:rPr>
                <w:spacing w:val="-7"/>
                <w:w w:val="105"/>
                <w:sz w:val="19"/>
              </w:rPr>
              <w:t> </w:t>
            </w:r>
            <w:r>
              <w:rPr>
                <w:spacing w:val="-2"/>
                <w:w w:val="105"/>
                <w:sz w:val="19"/>
              </w:rPr>
              <w:t>amortisation</w:t>
            </w:r>
          </w:p>
        </w:tc>
        <w:tc>
          <w:tcPr>
            <w:tcW w:w="1795" w:type="dxa"/>
          </w:tcPr>
          <w:p>
            <w:pPr>
              <w:pStyle w:val="TableParagraph"/>
              <w:rPr>
                <w:rFonts w:ascii="Times New Roman"/>
                <w:sz w:val="18"/>
              </w:rPr>
            </w:pPr>
          </w:p>
        </w:tc>
        <w:tc>
          <w:tcPr>
            <w:tcW w:w="1238" w:type="dxa"/>
          </w:tcPr>
          <w:p>
            <w:pPr>
              <w:pStyle w:val="TableParagraph"/>
              <w:spacing w:line="215" w:lineRule="exact" w:before="14"/>
              <w:ind w:right="69"/>
              <w:jc w:val="right"/>
              <w:rPr>
                <w:sz w:val="19"/>
              </w:rPr>
            </w:pPr>
            <w:r>
              <w:rPr>
                <w:spacing w:val="-2"/>
                <w:w w:val="105"/>
                <w:sz w:val="19"/>
              </w:rPr>
              <w:t>(259,395)</w:t>
            </w:r>
          </w:p>
        </w:tc>
        <w:tc>
          <w:tcPr>
            <w:tcW w:w="1142" w:type="dxa"/>
          </w:tcPr>
          <w:p>
            <w:pPr>
              <w:pStyle w:val="TableParagraph"/>
              <w:spacing w:line="215" w:lineRule="exact" w:before="14"/>
              <w:ind w:right="48"/>
              <w:jc w:val="right"/>
              <w:rPr>
                <w:sz w:val="19"/>
              </w:rPr>
            </w:pPr>
            <w:r>
              <w:rPr>
                <w:spacing w:val="-2"/>
                <w:w w:val="105"/>
                <w:sz w:val="19"/>
              </w:rPr>
              <w:t>(141,195)</w:t>
            </w:r>
          </w:p>
        </w:tc>
      </w:tr>
      <w:tr>
        <w:trPr>
          <w:trHeight w:val="249" w:hRule="atLeast"/>
        </w:trPr>
        <w:tc>
          <w:tcPr>
            <w:tcW w:w="5724" w:type="dxa"/>
          </w:tcPr>
          <w:p>
            <w:pPr>
              <w:pStyle w:val="TableParagraph"/>
              <w:spacing w:line="215" w:lineRule="exact" w:before="14"/>
              <w:ind w:left="1"/>
              <w:rPr>
                <w:sz w:val="19"/>
              </w:rPr>
            </w:pPr>
            <w:r>
              <w:rPr>
                <w:w w:val="105"/>
                <w:sz w:val="19"/>
              </w:rPr>
              <w:t>Repairs</w:t>
            </w:r>
            <w:r>
              <w:rPr>
                <w:spacing w:val="-5"/>
                <w:w w:val="105"/>
                <w:sz w:val="19"/>
              </w:rPr>
              <w:t> </w:t>
            </w:r>
            <w:r>
              <w:rPr>
                <w:w w:val="105"/>
                <w:sz w:val="19"/>
              </w:rPr>
              <w:t>and</w:t>
            </w:r>
            <w:r>
              <w:rPr>
                <w:spacing w:val="-4"/>
                <w:w w:val="105"/>
                <w:sz w:val="19"/>
              </w:rPr>
              <w:t> </w:t>
            </w:r>
            <w:r>
              <w:rPr>
                <w:spacing w:val="-2"/>
                <w:w w:val="105"/>
                <w:sz w:val="19"/>
              </w:rPr>
              <w:t>maintenance</w:t>
            </w:r>
          </w:p>
        </w:tc>
        <w:tc>
          <w:tcPr>
            <w:tcW w:w="1795" w:type="dxa"/>
          </w:tcPr>
          <w:p>
            <w:pPr>
              <w:pStyle w:val="TableParagraph"/>
              <w:rPr>
                <w:rFonts w:ascii="Times New Roman"/>
                <w:sz w:val="18"/>
              </w:rPr>
            </w:pPr>
          </w:p>
        </w:tc>
        <w:tc>
          <w:tcPr>
            <w:tcW w:w="1238" w:type="dxa"/>
          </w:tcPr>
          <w:p>
            <w:pPr>
              <w:pStyle w:val="TableParagraph"/>
              <w:spacing w:line="215" w:lineRule="exact" w:before="14"/>
              <w:ind w:right="69"/>
              <w:jc w:val="right"/>
              <w:rPr>
                <w:sz w:val="19"/>
              </w:rPr>
            </w:pPr>
            <w:r>
              <w:rPr>
                <w:spacing w:val="-2"/>
                <w:w w:val="105"/>
                <w:sz w:val="19"/>
              </w:rPr>
              <w:t>(3,370)</w:t>
            </w:r>
          </w:p>
        </w:tc>
        <w:tc>
          <w:tcPr>
            <w:tcW w:w="1142" w:type="dxa"/>
          </w:tcPr>
          <w:p>
            <w:pPr>
              <w:pStyle w:val="TableParagraph"/>
              <w:spacing w:line="215" w:lineRule="exact" w:before="14"/>
              <w:ind w:right="48"/>
              <w:jc w:val="right"/>
              <w:rPr>
                <w:sz w:val="19"/>
              </w:rPr>
            </w:pPr>
            <w:r>
              <w:rPr>
                <w:spacing w:val="-4"/>
                <w:w w:val="105"/>
                <w:sz w:val="19"/>
              </w:rPr>
              <w:t>(740)</w:t>
            </w:r>
          </w:p>
        </w:tc>
      </w:tr>
      <w:tr>
        <w:trPr>
          <w:trHeight w:val="249" w:hRule="atLeast"/>
        </w:trPr>
        <w:tc>
          <w:tcPr>
            <w:tcW w:w="5724" w:type="dxa"/>
          </w:tcPr>
          <w:p>
            <w:pPr>
              <w:pStyle w:val="TableParagraph"/>
              <w:spacing w:line="215" w:lineRule="exact" w:before="14"/>
              <w:ind w:left="1"/>
              <w:rPr>
                <w:sz w:val="19"/>
              </w:rPr>
            </w:pPr>
            <w:r>
              <w:rPr>
                <w:w w:val="105"/>
                <w:sz w:val="19"/>
              </w:rPr>
              <w:t>Video</w:t>
            </w:r>
            <w:r>
              <w:rPr>
                <w:spacing w:val="-6"/>
                <w:w w:val="105"/>
                <w:sz w:val="19"/>
              </w:rPr>
              <w:t> </w:t>
            </w:r>
            <w:r>
              <w:rPr>
                <w:w w:val="105"/>
                <w:sz w:val="19"/>
              </w:rPr>
              <w:t>production</w:t>
            </w:r>
            <w:r>
              <w:rPr>
                <w:spacing w:val="-5"/>
                <w:w w:val="105"/>
                <w:sz w:val="19"/>
              </w:rPr>
              <w:t> </w:t>
            </w:r>
            <w:r>
              <w:rPr>
                <w:w w:val="105"/>
                <w:sz w:val="19"/>
              </w:rPr>
              <w:t>and</w:t>
            </w:r>
            <w:r>
              <w:rPr>
                <w:spacing w:val="-6"/>
                <w:w w:val="105"/>
                <w:sz w:val="19"/>
              </w:rPr>
              <w:t> </w:t>
            </w:r>
            <w:r>
              <w:rPr>
                <w:w w:val="105"/>
                <w:sz w:val="19"/>
              </w:rPr>
              <w:t>graphic</w:t>
            </w:r>
            <w:r>
              <w:rPr>
                <w:spacing w:val="-5"/>
                <w:w w:val="105"/>
                <w:sz w:val="19"/>
              </w:rPr>
              <w:t> </w:t>
            </w:r>
            <w:r>
              <w:rPr>
                <w:spacing w:val="-2"/>
                <w:w w:val="105"/>
                <w:sz w:val="19"/>
              </w:rPr>
              <w:t>design</w:t>
            </w:r>
          </w:p>
        </w:tc>
        <w:tc>
          <w:tcPr>
            <w:tcW w:w="1795" w:type="dxa"/>
          </w:tcPr>
          <w:p>
            <w:pPr>
              <w:pStyle w:val="TableParagraph"/>
              <w:rPr>
                <w:rFonts w:ascii="Times New Roman"/>
                <w:sz w:val="18"/>
              </w:rPr>
            </w:pPr>
          </w:p>
        </w:tc>
        <w:tc>
          <w:tcPr>
            <w:tcW w:w="1238" w:type="dxa"/>
          </w:tcPr>
          <w:p>
            <w:pPr>
              <w:pStyle w:val="TableParagraph"/>
              <w:spacing w:line="215" w:lineRule="exact" w:before="14"/>
              <w:ind w:right="67"/>
              <w:jc w:val="right"/>
              <w:rPr>
                <w:sz w:val="19"/>
              </w:rPr>
            </w:pPr>
            <w:r>
              <w:rPr>
                <w:spacing w:val="-2"/>
                <w:w w:val="105"/>
                <w:sz w:val="19"/>
              </w:rPr>
              <w:t>(118,075)</w:t>
            </w:r>
          </w:p>
        </w:tc>
        <w:tc>
          <w:tcPr>
            <w:tcW w:w="1142" w:type="dxa"/>
          </w:tcPr>
          <w:p>
            <w:pPr>
              <w:pStyle w:val="TableParagraph"/>
              <w:spacing w:line="215" w:lineRule="exact" w:before="14"/>
              <w:ind w:right="47"/>
              <w:jc w:val="right"/>
              <w:rPr>
                <w:sz w:val="19"/>
              </w:rPr>
            </w:pPr>
            <w:r>
              <w:rPr>
                <w:spacing w:val="-2"/>
                <w:w w:val="105"/>
                <w:sz w:val="19"/>
              </w:rPr>
              <w:t>(9,183)</w:t>
            </w:r>
          </w:p>
        </w:tc>
      </w:tr>
      <w:tr>
        <w:trPr>
          <w:trHeight w:val="249" w:hRule="atLeast"/>
        </w:trPr>
        <w:tc>
          <w:tcPr>
            <w:tcW w:w="5724" w:type="dxa"/>
          </w:tcPr>
          <w:p>
            <w:pPr>
              <w:pStyle w:val="TableParagraph"/>
              <w:spacing w:line="215" w:lineRule="exact" w:before="14"/>
              <w:ind w:left="1"/>
              <w:rPr>
                <w:sz w:val="19"/>
              </w:rPr>
            </w:pPr>
            <w:r>
              <w:rPr>
                <w:sz w:val="19"/>
              </w:rPr>
              <w:t>Information</w:t>
            </w:r>
            <w:r>
              <w:rPr>
                <w:spacing w:val="38"/>
                <w:sz w:val="19"/>
              </w:rPr>
              <w:t> </w:t>
            </w:r>
            <w:r>
              <w:rPr>
                <w:spacing w:val="-2"/>
                <w:sz w:val="19"/>
              </w:rPr>
              <w:t>technology</w:t>
            </w:r>
          </w:p>
        </w:tc>
        <w:tc>
          <w:tcPr>
            <w:tcW w:w="1795" w:type="dxa"/>
          </w:tcPr>
          <w:p>
            <w:pPr>
              <w:pStyle w:val="TableParagraph"/>
              <w:rPr>
                <w:rFonts w:ascii="Times New Roman"/>
                <w:sz w:val="18"/>
              </w:rPr>
            </w:pPr>
          </w:p>
        </w:tc>
        <w:tc>
          <w:tcPr>
            <w:tcW w:w="1238" w:type="dxa"/>
          </w:tcPr>
          <w:p>
            <w:pPr>
              <w:pStyle w:val="TableParagraph"/>
              <w:spacing w:line="215" w:lineRule="exact" w:before="14"/>
              <w:ind w:right="69"/>
              <w:jc w:val="right"/>
              <w:rPr>
                <w:sz w:val="19"/>
              </w:rPr>
            </w:pPr>
            <w:r>
              <w:rPr>
                <w:spacing w:val="-2"/>
                <w:w w:val="105"/>
                <w:sz w:val="19"/>
              </w:rPr>
              <w:t>(87,205)</w:t>
            </w:r>
          </w:p>
        </w:tc>
        <w:tc>
          <w:tcPr>
            <w:tcW w:w="1142" w:type="dxa"/>
          </w:tcPr>
          <w:p>
            <w:pPr>
              <w:pStyle w:val="TableParagraph"/>
              <w:spacing w:line="215" w:lineRule="exact" w:before="14"/>
              <w:ind w:right="49"/>
              <w:jc w:val="right"/>
              <w:rPr>
                <w:sz w:val="19"/>
              </w:rPr>
            </w:pPr>
            <w:r>
              <w:rPr>
                <w:spacing w:val="-2"/>
                <w:w w:val="105"/>
                <w:sz w:val="19"/>
              </w:rPr>
              <w:t>(58,205)</w:t>
            </w:r>
          </w:p>
        </w:tc>
      </w:tr>
      <w:tr>
        <w:trPr>
          <w:trHeight w:val="249" w:hRule="atLeast"/>
        </w:trPr>
        <w:tc>
          <w:tcPr>
            <w:tcW w:w="5724" w:type="dxa"/>
          </w:tcPr>
          <w:p>
            <w:pPr>
              <w:pStyle w:val="TableParagraph"/>
              <w:spacing w:line="215" w:lineRule="exact" w:before="14"/>
              <w:ind w:left="1"/>
              <w:rPr>
                <w:sz w:val="19"/>
              </w:rPr>
            </w:pPr>
            <w:r>
              <w:rPr>
                <w:w w:val="105"/>
                <w:sz w:val="19"/>
              </w:rPr>
              <w:t>Minor</w:t>
            </w:r>
            <w:r>
              <w:rPr>
                <w:spacing w:val="-6"/>
                <w:w w:val="105"/>
                <w:sz w:val="19"/>
              </w:rPr>
              <w:t> </w:t>
            </w:r>
            <w:r>
              <w:rPr>
                <w:spacing w:val="-2"/>
                <w:w w:val="105"/>
                <w:sz w:val="19"/>
              </w:rPr>
              <w:t>equipment</w:t>
            </w:r>
          </w:p>
        </w:tc>
        <w:tc>
          <w:tcPr>
            <w:tcW w:w="1795" w:type="dxa"/>
          </w:tcPr>
          <w:p>
            <w:pPr>
              <w:pStyle w:val="TableParagraph"/>
              <w:rPr>
                <w:rFonts w:ascii="Times New Roman"/>
                <w:sz w:val="18"/>
              </w:rPr>
            </w:pPr>
          </w:p>
        </w:tc>
        <w:tc>
          <w:tcPr>
            <w:tcW w:w="1238" w:type="dxa"/>
          </w:tcPr>
          <w:p>
            <w:pPr>
              <w:pStyle w:val="TableParagraph"/>
              <w:spacing w:line="215" w:lineRule="exact" w:before="14"/>
              <w:ind w:right="70"/>
              <w:jc w:val="right"/>
              <w:rPr>
                <w:sz w:val="19"/>
              </w:rPr>
            </w:pPr>
            <w:r>
              <w:rPr>
                <w:spacing w:val="-2"/>
                <w:w w:val="105"/>
                <w:sz w:val="19"/>
              </w:rPr>
              <w:t>(30,914)</w:t>
            </w:r>
          </w:p>
        </w:tc>
        <w:tc>
          <w:tcPr>
            <w:tcW w:w="1142" w:type="dxa"/>
          </w:tcPr>
          <w:p>
            <w:pPr>
              <w:pStyle w:val="TableParagraph"/>
              <w:spacing w:line="215" w:lineRule="exact" w:before="14"/>
              <w:ind w:right="49"/>
              <w:jc w:val="right"/>
              <w:rPr>
                <w:sz w:val="19"/>
              </w:rPr>
            </w:pPr>
            <w:r>
              <w:rPr>
                <w:spacing w:val="-2"/>
                <w:w w:val="105"/>
                <w:sz w:val="19"/>
              </w:rPr>
              <w:t>(6,400)</w:t>
            </w:r>
          </w:p>
        </w:tc>
      </w:tr>
      <w:tr>
        <w:trPr>
          <w:trHeight w:val="249" w:hRule="atLeast"/>
        </w:trPr>
        <w:tc>
          <w:tcPr>
            <w:tcW w:w="5724" w:type="dxa"/>
          </w:tcPr>
          <w:p>
            <w:pPr>
              <w:pStyle w:val="TableParagraph"/>
              <w:spacing w:line="215" w:lineRule="exact" w:before="14"/>
              <w:ind w:left="1"/>
              <w:rPr>
                <w:sz w:val="19"/>
              </w:rPr>
            </w:pPr>
            <w:r>
              <w:rPr>
                <w:w w:val="105"/>
                <w:sz w:val="19"/>
              </w:rPr>
              <w:t>Printing,</w:t>
            </w:r>
            <w:r>
              <w:rPr>
                <w:spacing w:val="-7"/>
                <w:w w:val="105"/>
                <w:sz w:val="19"/>
              </w:rPr>
              <w:t> </w:t>
            </w:r>
            <w:r>
              <w:rPr>
                <w:w w:val="105"/>
                <w:sz w:val="19"/>
              </w:rPr>
              <w:t>postage</w:t>
            </w:r>
            <w:r>
              <w:rPr>
                <w:spacing w:val="-6"/>
                <w:w w:val="105"/>
                <w:sz w:val="19"/>
              </w:rPr>
              <w:t> </w:t>
            </w:r>
            <w:r>
              <w:rPr>
                <w:w w:val="105"/>
                <w:sz w:val="19"/>
              </w:rPr>
              <w:t>and</w:t>
            </w:r>
            <w:r>
              <w:rPr>
                <w:spacing w:val="-5"/>
                <w:w w:val="105"/>
                <w:sz w:val="19"/>
              </w:rPr>
              <w:t> </w:t>
            </w:r>
            <w:r>
              <w:rPr>
                <w:spacing w:val="-2"/>
                <w:w w:val="105"/>
                <w:sz w:val="19"/>
              </w:rPr>
              <w:t>stationery</w:t>
            </w:r>
          </w:p>
        </w:tc>
        <w:tc>
          <w:tcPr>
            <w:tcW w:w="1795" w:type="dxa"/>
          </w:tcPr>
          <w:p>
            <w:pPr>
              <w:pStyle w:val="TableParagraph"/>
              <w:rPr>
                <w:rFonts w:ascii="Times New Roman"/>
                <w:sz w:val="18"/>
              </w:rPr>
            </w:pPr>
          </w:p>
        </w:tc>
        <w:tc>
          <w:tcPr>
            <w:tcW w:w="1238" w:type="dxa"/>
          </w:tcPr>
          <w:p>
            <w:pPr>
              <w:pStyle w:val="TableParagraph"/>
              <w:spacing w:line="215" w:lineRule="exact" w:before="14"/>
              <w:ind w:right="70"/>
              <w:jc w:val="right"/>
              <w:rPr>
                <w:sz w:val="19"/>
              </w:rPr>
            </w:pPr>
            <w:r>
              <w:rPr>
                <w:spacing w:val="-2"/>
                <w:w w:val="105"/>
                <w:sz w:val="19"/>
              </w:rPr>
              <w:t>(27,386)</w:t>
            </w:r>
          </w:p>
        </w:tc>
        <w:tc>
          <w:tcPr>
            <w:tcW w:w="1142" w:type="dxa"/>
          </w:tcPr>
          <w:p>
            <w:pPr>
              <w:pStyle w:val="TableParagraph"/>
              <w:spacing w:line="215" w:lineRule="exact" w:before="14"/>
              <w:ind w:right="49"/>
              <w:jc w:val="right"/>
              <w:rPr>
                <w:sz w:val="19"/>
              </w:rPr>
            </w:pPr>
            <w:r>
              <w:rPr>
                <w:spacing w:val="-2"/>
                <w:w w:val="105"/>
                <w:sz w:val="19"/>
              </w:rPr>
              <w:t>(27,704)</w:t>
            </w:r>
          </w:p>
        </w:tc>
      </w:tr>
      <w:tr>
        <w:trPr>
          <w:trHeight w:val="249" w:hRule="atLeast"/>
        </w:trPr>
        <w:tc>
          <w:tcPr>
            <w:tcW w:w="5724" w:type="dxa"/>
          </w:tcPr>
          <w:p>
            <w:pPr>
              <w:pStyle w:val="TableParagraph"/>
              <w:spacing w:line="215" w:lineRule="exact" w:before="14"/>
              <w:ind w:left="1"/>
              <w:rPr>
                <w:sz w:val="19"/>
              </w:rPr>
            </w:pPr>
            <w:r>
              <w:rPr>
                <w:w w:val="105"/>
                <w:sz w:val="19"/>
              </w:rPr>
              <w:t>Promotions</w:t>
            </w:r>
            <w:r>
              <w:rPr>
                <w:spacing w:val="-6"/>
                <w:w w:val="105"/>
                <w:sz w:val="19"/>
              </w:rPr>
              <w:t> </w:t>
            </w:r>
            <w:r>
              <w:rPr>
                <w:w w:val="105"/>
                <w:sz w:val="19"/>
              </w:rPr>
              <w:t>and</w:t>
            </w:r>
            <w:r>
              <w:rPr>
                <w:spacing w:val="-6"/>
                <w:w w:val="105"/>
                <w:sz w:val="19"/>
              </w:rPr>
              <w:t> </w:t>
            </w:r>
            <w:r>
              <w:rPr>
                <w:spacing w:val="-2"/>
                <w:w w:val="105"/>
                <w:sz w:val="19"/>
              </w:rPr>
              <w:t>marketing</w:t>
            </w:r>
          </w:p>
        </w:tc>
        <w:tc>
          <w:tcPr>
            <w:tcW w:w="1795" w:type="dxa"/>
          </w:tcPr>
          <w:p>
            <w:pPr>
              <w:pStyle w:val="TableParagraph"/>
              <w:rPr>
                <w:rFonts w:ascii="Times New Roman"/>
                <w:sz w:val="18"/>
              </w:rPr>
            </w:pPr>
          </w:p>
        </w:tc>
        <w:tc>
          <w:tcPr>
            <w:tcW w:w="1238" w:type="dxa"/>
          </w:tcPr>
          <w:p>
            <w:pPr>
              <w:pStyle w:val="TableParagraph"/>
              <w:spacing w:line="215" w:lineRule="exact" w:before="14"/>
              <w:ind w:right="70"/>
              <w:jc w:val="right"/>
              <w:rPr>
                <w:sz w:val="19"/>
              </w:rPr>
            </w:pPr>
            <w:r>
              <w:rPr>
                <w:spacing w:val="-2"/>
                <w:w w:val="105"/>
                <w:sz w:val="19"/>
              </w:rPr>
              <w:t>(34,953)</w:t>
            </w:r>
          </w:p>
        </w:tc>
        <w:tc>
          <w:tcPr>
            <w:tcW w:w="1142" w:type="dxa"/>
          </w:tcPr>
          <w:p>
            <w:pPr>
              <w:pStyle w:val="TableParagraph"/>
              <w:spacing w:line="215" w:lineRule="exact" w:before="14"/>
              <w:ind w:right="49"/>
              <w:jc w:val="right"/>
              <w:rPr>
                <w:sz w:val="19"/>
              </w:rPr>
            </w:pPr>
            <w:r>
              <w:rPr>
                <w:spacing w:val="-2"/>
                <w:w w:val="105"/>
                <w:sz w:val="19"/>
              </w:rPr>
              <w:t>(11,273)</w:t>
            </w:r>
          </w:p>
        </w:tc>
      </w:tr>
      <w:tr>
        <w:trPr>
          <w:trHeight w:val="249" w:hRule="atLeast"/>
        </w:trPr>
        <w:tc>
          <w:tcPr>
            <w:tcW w:w="5724" w:type="dxa"/>
          </w:tcPr>
          <w:p>
            <w:pPr>
              <w:pStyle w:val="TableParagraph"/>
              <w:spacing w:line="215" w:lineRule="exact" w:before="14"/>
              <w:rPr>
                <w:sz w:val="19"/>
              </w:rPr>
            </w:pPr>
            <w:r>
              <w:rPr>
                <w:w w:val="105"/>
                <w:sz w:val="19"/>
              </w:rPr>
              <w:t>Accounting</w:t>
            </w:r>
            <w:r>
              <w:rPr>
                <w:spacing w:val="-6"/>
                <w:w w:val="105"/>
                <w:sz w:val="19"/>
              </w:rPr>
              <w:t> </w:t>
            </w:r>
            <w:r>
              <w:rPr>
                <w:w w:val="105"/>
                <w:sz w:val="19"/>
              </w:rPr>
              <w:t>and</w:t>
            </w:r>
            <w:r>
              <w:rPr>
                <w:spacing w:val="-5"/>
                <w:w w:val="105"/>
                <w:sz w:val="19"/>
              </w:rPr>
              <w:t> </w:t>
            </w:r>
            <w:r>
              <w:rPr>
                <w:w w:val="105"/>
                <w:sz w:val="19"/>
              </w:rPr>
              <w:t>legal</w:t>
            </w:r>
            <w:r>
              <w:rPr>
                <w:spacing w:val="-7"/>
                <w:w w:val="105"/>
                <w:sz w:val="19"/>
              </w:rPr>
              <w:t> </w:t>
            </w:r>
            <w:r>
              <w:rPr>
                <w:spacing w:val="-4"/>
                <w:w w:val="105"/>
                <w:sz w:val="19"/>
              </w:rPr>
              <w:t>fees</w:t>
            </w:r>
          </w:p>
        </w:tc>
        <w:tc>
          <w:tcPr>
            <w:tcW w:w="1795" w:type="dxa"/>
          </w:tcPr>
          <w:p>
            <w:pPr>
              <w:pStyle w:val="TableParagraph"/>
              <w:rPr>
                <w:rFonts w:ascii="Times New Roman"/>
                <w:sz w:val="18"/>
              </w:rPr>
            </w:pPr>
          </w:p>
        </w:tc>
        <w:tc>
          <w:tcPr>
            <w:tcW w:w="1238" w:type="dxa"/>
          </w:tcPr>
          <w:p>
            <w:pPr>
              <w:pStyle w:val="TableParagraph"/>
              <w:spacing w:line="215" w:lineRule="exact" w:before="14"/>
              <w:ind w:right="70"/>
              <w:jc w:val="right"/>
              <w:rPr>
                <w:sz w:val="19"/>
              </w:rPr>
            </w:pPr>
            <w:r>
              <w:rPr>
                <w:spacing w:val="-2"/>
                <w:w w:val="105"/>
                <w:sz w:val="19"/>
              </w:rPr>
              <w:t>(11,054)</w:t>
            </w:r>
          </w:p>
        </w:tc>
        <w:tc>
          <w:tcPr>
            <w:tcW w:w="1142" w:type="dxa"/>
          </w:tcPr>
          <w:p>
            <w:pPr>
              <w:pStyle w:val="TableParagraph"/>
              <w:spacing w:line="215" w:lineRule="exact" w:before="14"/>
              <w:ind w:right="49"/>
              <w:jc w:val="right"/>
              <w:rPr>
                <w:sz w:val="19"/>
              </w:rPr>
            </w:pPr>
            <w:r>
              <w:rPr>
                <w:spacing w:val="-2"/>
                <w:w w:val="105"/>
                <w:sz w:val="19"/>
              </w:rPr>
              <w:t>(3,240)</w:t>
            </w:r>
          </w:p>
        </w:tc>
      </w:tr>
      <w:tr>
        <w:trPr>
          <w:trHeight w:val="249" w:hRule="atLeast"/>
        </w:trPr>
        <w:tc>
          <w:tcPr>
            <w:tcW w:w="5724" w:type="dxa"/>
          </w:tcPr>
          <w:p>
            <w:pPr>
              <w:pStyle w:val="TableParagraph"/>
              <w:spacing w:line="215" w:lineRule="exact" w:before="14"/>
              <w:rPr>
                <w:sz w:val="19"/>
              </w:rPr>
            </w:pPr>
            <w:r>
              <w:rPr>
                <w:w w:val="105"/>
                <w:sz w:val="19"/>
              </w:rPr>
              <w:t>Auditors</w:t>
            </w:r>
            <w:r>
              <w:rPr>
                <w:spacing w:val="-7"/>
                <w:w w:val="105"/>
                <w:sz w:val="19"/>
              </w:rPr>
              <w:t> </w:t>
            </w:r>
            <w:r>
              <w:rPr>
                <w:spacing w:val="-2"/>
                <w:w w:val="105"/>
                <w:sz w:val="19"/>
              </w:rPr>
              <w:t>remuneration</w:t>
            </w:r>
          </w:p>
        </w:tc>
        <w:tc>
          <w:tcPr>
            <w:tcW w:w="1795" w:type="dxa"/>
          </w:tcPr>
          <w:p>
            <w:pPr>
              <w:pStyle w:val="TableParagraph"/>
              <w:spacing w:line="215" w:lineRule="exact" w:before="14"/>
              <w:ind w:right="147"/>
              <w:jc w:val="right"/>
              <w:rPr>
                <w:sz w:val="19"/>
              </w:rPr>
            </w:pPr>
            <w:r>
              <w:rPr>
                <w:spacing w:val="-10"/>
                <w:w w:val="105"/>
                <w:sz w:val="19"/>
              </w:rPr>
              <w:t>5</w:t>
            </w:r>
          </w:p>
        </w:tc>
        <w:tc>
          <w:tcPr>
            <w:tcW w:w="1238" w:type="dxa"/>
          </w:tcPr>
          <w:p>
            <w:pPr>
              <w:pStyle w:val="TableParagraph"/>
              <w:spacing w:line="215" w:lineRule="exact" w:before="14"/>
              <w:ind w:right="70"/>
              <w:jc w:val="right"/>
              <w:rPr>
                <w:sz w:val="19"/>
              </w:rPr>
            </w:pPr>
            <w:r>
              <w:rPr>
                <w:spacing w:val="-2"/>
                <w:w w:val="105"/>
                <w:sz w:val="19"/>
              </w:rPr>
              <w:t>(12,000)</w:t>
            </w:r>
          </w:p>
        </w:tc>
        <w:tc>
          <w:tcPr>
            <w:tcW w:w="1142" w:type="dxa"/>
          </w:tcPr>
          <w:p>
            <w:pPr>
              <w:pStyle w:val="TableParagraph"/>
              <w:spacing w:line="215" w:lineRule="exact" w:before="14"/>
              <w:ind w:right="50"/>
              <w:jc w:val="right"/>
              <w:rPr>
                <w:sz w:val="19"/>
              </w:rPr>
            </w:pPr>
            <w:r>
              <w:rPr>
                <w:spacing w:val="-2"/>
                <w:w w:val="105"/>
                <w:sz w:val="19"/>
              </w:rPr>
              <w:t>(7,200)</w:t>
            </w:r>
          </w:p>
        </w:tc>
      </w:tr>
      <w:tr>
        <w:trPr>
          <w:trHeight w:val="249" w:hRule="atLeast"/>
        </w:trPr>
        <w:tc>
          <w:tcPr>
            <w:tcW w:w="5724" w:type="dxa"/>
          </w:tcPr>
          <w:p>
            <w:pPr>
              <w:pStyle w:val="TableParagraph"/>
              <w:spacing w:line="215" w:lineRule="exact" w:before="14"/>
              <w:rPr>
                <w:sz w:val="19"/>
              </w:rPr>
            </w:pPr>
            <w:r>
              <w:rPr>
                <w:w w:val="105"/>
                <w:sz w:val="19"/>
              </w:rPr>
              <w:t>Quality</w:t>
            </w:r>
            <w:r>
              <w:rPr>
                <w:spacing w:val="-7"/>
                <w:w w:val="105"/>
                <w:sz w:val="19"/>
              </w:rPr>
              <w:t> </w:t>
            </w:r>
            <w:r>
              <w:rPr>
                <w:spacing w:val="-2"/>
                <w:w w:val="105"/>
                <w:sz w:val="19"/>
              </w:rPr>
              <w:t>audit</w:t>
            </w:r>
          </w:p>
        </w:tc>
        <w:tc>
          <w:tcPr>
            <w:tcW w:w="1795" w:type="dxa"/>
          </w:tcPr>
          <w:p>
            <w:pPr>
              <w:pStyle w:val="TableParagraph"/>
              <w:rPr>
                <w:rFonts w:ascii="Times New Roman"/>
                <w:sz w:val="18"/>
              </w:rPr>
            </w:pPr>
          </w:p>
        </w:tc>
        <w:tc>
          <w:tcPr>
            <w:tcW w:w="1238" w:type="dxa"/>
          </w:tcPr>
          <w:p>
            <w:pPr>
              <w:pStyle w:val="TableParagraph"/>
              <w:spacing w:line="215" w:lineRule="exact" w:before="14"/>
              <w:ind w:right="71"/>
              <w:jc w:val="right"/>
              <w:rPr>
                <w:sz w:val="19"/>
              </w:rPr>
            </w:pPr>
            <w:r>
              <w:rPr>
                <w:spacing w:val="-2"/>
                <w:w w:val="105"/>
                <w:sz w:val="19"/>
              </w:rPr>
              <w:t>(4,365)</w:t>
            </w:r>
          </w:p>
        </w:tc>
        <w:tc>
          <w:tcPr>
            <w:tcW w:w="1142" w:type="dxa"/>
          </w:tcPr>
          <w:p>
            <w:pPr>
              <w:pStyle w:val="TableParagraph"/>
              <w:spacing w:line="215" w:lineRule="exact" w:before="14"/>
              <w:ind w:right="50"/>
              <w:jc w:val="right"/>
              <w:rPr>
                <w:sz w:val="19"/>
              </w:rPr>
            </w:pPr>
            <w:r>
              <w:rPr>
                <w:spacing w:val="-2"/>
                <w:w w:val="105"/>
                <w:sz w:val="19"/>
              </w:rPr>
              <w:t>(5,845)</w:t>
            </w:r>
          </w:p>
        </w:tc>
      </w:tr>
      <w:tr>
        <w:trPr>
          <w:trHeight w:val="249" w:hRule="atLeast"/>
        </w:trPr>
        <w:tc>
          <w:tcPr>
            <w:tcW w:w="5724" w:type="dxa"/>
          </w:tcPr>
          <w:p>
            <w:pPr>
              <w:pStyle w:val="TableParagraph"/>
              <w:spacing w:line="215" w:lineRule="exact" w:before="14"/>
              <w:rPr>
                <w:sz w:val="19"/>
              </w:rPr>
            </w:pPr>
            <w:r>
              <w:rPr>
                <w:w w:val="105"/>
                <w:sz w:val="19"/>
              </w:rPr>
              <w:t>Other</w:t>
            </w:r>
            <w:r>
              <w:rPr>
                <w:spacing w:val="-8"/>
                <w:w w:val="105"/>
                <w:sz w:val="19"/>
              </w:rPr>
              <w:t> </w:t>
            </w:r>
            <w:r>
              <w:rPr>
                <w:w w:val="105"/>
                <w:sz w:val="19"/>
              </w:rPr>
              <w:t>operating</w:t>
            </w:r>
            <w:r>
              <w:rPr>
                <w:spacing w:val="-6"/>
                <w:w w:val="105"/>
                <w:sz w:val="19"/>
              </w:rPr>
              <w:t> </w:t>
            </w:r>
            <w:r>
              <w:rPr>
                <w:spacing w:val="-2"/>
                <w:w w:val="105"/>
                <w:sz w:val="19"/>
              </w:rPr>
              <w:t>expenses</w:t>
            </w:r>
          </w:p>
        </w:tc>
        <w:tc>
          <w:tcPr>
            <w:tcW w:w="1795" w:type="dxa"/>
          </w:tcPr>
          <w:p>
            <w:pPr>
              <w:pStyle w:val="TableParagraph"/>
              <w:rPr>
                <w:rFonts w:ascii="Times New Roman"/>
                <w:sz w:val="18"/>
              </w:rPr>
            </w:pPr>
          </w:p>
        </w:tc>
        <w:tc>
          <w:tcPr>
            <w:tcW w:w="1238" w:type="dxa"/>
          </w:tcPr>
          <w:p>
            <w:pPr>
              <w:pStyle w:val="TableParagraph"/>
              <w:spacing w:line="215" w:lineRule="exact" w:before="14"/>
              <w:ind w:right="71"/>
              <w:jc w:val="right"/>
              <w:rPr>
                <w:sz w:val="19"/>
              </w:rPr>
            </w:pPr>
            <w:r>
              <w:rPr>
                <w:spacing w:val="-2"/>
                <w:w w:val="105"/>
                <w:sz w:val="19"/>
              </w:rPr>
              <w:t>(34,976)</w:t>
            </w:r>
          </w:p>
        </w:tc>
        <w:tc>
          <w:tcPr>
            <w:tcW w:w="1142" w:type="dxa"/>
          </w:tcPr>
          <w:p>
            <w:pPr>
              <w:pStyle w:val="TableParagraph"/>
              <w:spacing w:line="215" w:lineRule="exact" w:before="14"/>
              <w:ind w:right="50"/>
              <w:jc w:val="right"/>
              <w:rPr>
                <w:sz w:val="19"/>
              </w:rPr>
            </w:pPr>
            <w:r>
              <w:rPr>
                <w:spacing w:val="-2"/>
                <w:w w:val="105"/>
                <w:sz w:val="19"/>
              </w:rPr>
              <w:t>(26,271)</w:t>
            </w:r>
          </w:p>
        </w:tc>
      </w:tr>
      <w:tr>
        <w:trPr>
          <w:trHeight w:val="252" w:hRule="atLeast"/>
        </w:trPr>
        <w:tc>
          <w:tcPr>
            <w:tcW w:w="5724" w:type="dxa"/>
          </w:tcPr>
          <w:p>
            <w:pPr>
              <w:pStyle w:val="TableParagraph"/>
              <w:spacing w:line="217" w:lineRule="exact" w:before="14"/>
              <w:rPr>
                <w:sz w:val="19"/>
              </w:rPr>
            </w:pPr>
            <w:r>
              <w:rPr>
                <w:sz w:val="19"/>
              </w:rPr>
              <w:t>Investment</w:t>
            </w:r>
            <w:r>
              <w:rPr>
                <w:spacing w:val="38"/>
                <w:sz w:val="19"/>
              </w:rPr>
              <w:t> </w:t>
            </w:r>
            <w:r>
              <w:rPr>
                <w:spacing w:val="-2"/>
                <w:sz w:val="19"/>
              </w:rPr>
              <w:t>expenses</w:t>
            </w:r>
          </w:p>
        </w:tc>
        <w:tc>
          <w:tcPr>
            <w:tcW w:w="1795" w:type="dxa"/>
          </w:tcPr>
          <w:p>
            <w:pPr>
              <w:pStyle w:val="TableParagraph"/>
              <w:spacing w:line="217" w:lineRule="exact" w:before="14"/>
              <w:ind w:right="147"/>
              <w:jc w:val="right"/>
              <w:rPr>
                <w:sz w:val="19"/>
              </w:rPr>
            </w:pPr>
            <w:r>
              <w:rPr>
                <w:spacing w:val="-10"/>
                <w:w w:val="105"/>
                <w:sz w:val="19"/>
              </w:rPr>
              <w:t>4</w:t>
            </w:r>
          </w:p>
        </w:tc>
        <w:tc>
          <w:tcPr>
            <w:tcW w:w="1238" w:type="dxa"/>
          </w:tcPr>
          <w:p>
            <w:pPr>
              <w:pStyle w:val="TableParagraph"/>
              <w:spacing w:line="217" w:lineRule="exact" w:before="14"/>
              <w:ind w:right="71"/>
              <w:jc w:val="right"/>
              <w:rPr>
                <w:sz w:val="19"/>
              </w:rPr>
            </w:pPr>
            <w:r>
              <w:rPr>
                <w:spacing w:val="-2"/>
                <w:w w:val="105"/>
                <w:sz w:val="19"/>
              </w:rPr>
              <w:t>(12,528)</w:t>
            </w:r>
          </w:p>
        </w:tc>
        <w:tc>
          <w:tcPr>
            <w:tcW w:w="1142" w:type="dxa"/>
          </w:tcPr>
          <w:p>
            <w:pPr>
              <w:pStyle w:val="TableParagraph"/>
              <w:spacing w:line="217" w:lineRule="exact" w:before="14"/>
              <w:ind w:right="50"/>
              <w:jc w:val="right"/>
              <w:rPr>
                <w:sz w:val="19"/>
              </w:rPr>
            </w:pPr>
            <w:r>
              <w:rPr>
                <w:spacing w:val="-2"/>
                <w:w w:val="105"/>
                <w:sz w:val="19"/>
              </w:rPr>
              <w:t>(12,122)</w:t>
            </w:r>
          </w:p>
        </w:tc>
      </w:tr>
      <w:tr>
        <w:trPr>
          <w:trHeight w:val="258" w:hRule="atLeast"/>
        </w:trPr>
        <w:tc>
          <w:tcPr>
            <w:tcW w:w="5724" w:type="dxa"/>
            <w:tcBorders>
              <w:bottom w:val="single" w:sz="4" w:space="0" w:color="000000"/>
            </w:tcBorders>
          </w:tcPr>
          <w:p>
            <w:pPr>
              <w:pStyle w:val="TableParagraph"/>
              <w:spacing w:before="17"/>
              <w:rPr>
                <w:sz w:val="19"/>
              </w:rPr>
            </w:pPr>
            <w:r>
              <w:rPr>
                <w:w w:val="105"/>
                <w:sz w:val="19"/>
              </w:rPr>
              <w:t>Interest</w:t>
            </w:r>
            <w:r>
              <w:rPr>
                <w:spacing w:val="-7"/>
                <w:w w:val="105"/>
                <w:sz w:val="19"/>
              </w:rPr>
              <w:t> </w:t>
            </w:r>
            <w:r>
              <w:rPr>
                <w:w w:val="105"/>
                <w:sz w:val="19"/>
              </w:rPr>
              <w:t>expense</w:t>
            </w:r>
            <w:r>
              <w:rPr>
                <w:spacing w:val="-5"/>
                <w:w w:val="105"/>
                <w:sz w:val="19"/>
              </w:rPr>
              <w:t> </w:t>
            </w:r>
            <w:r>
              <w:rPr>
                <w:w w:val="105"/>
                <w:sz w:val="19"/>
              </w:rPr>
              <w:t>—</w:t>
            </w:r>
            <w:r>
              <w:rPr>
                <w:spacing w:val="-5"/>
                <w:w w:val="105"/>
                <w:sz w:val="19"/>
              </w:rPr>
              <w:t> </w:t>
            </w:r>
            <w:r>
              <w:rPr>
                <w:w w:val="105"/>
                <w:sz w:val="19"/>
              </w:rPr>
              <w:t>Leased</w:t>
            </w:r>
            <w:r>
              <w:rPr>
                <w:spacing w:val="-5"/>
                <w:w w:val="105"/>
                <w:sz w:val="19"/>
              </w:rPr>
              <w:t> </w:t>
            </w:r>
            <w:r>
              <w:rPr>
                <w:spacing w:val="-2"/>
                <w:w w:val="105"/>
                <w:sz w:val="19"/>
              </w:rPr>
              <w:t>property</w:t>
            </w:r>
          </w:p>
        </w:tc>
        <w:tc>
          <w:tcPr>
            <w:tcW w:w="1795" w:type="dxa"/>
            <w:tcBorders>
              <w:bottom w:val="single" w:sz="4" w:space="0" w:color="000000"/>
            </w:tcBorders>
          </w:tcPr>
          <w:p>
            <w:pPr>
              <w:pStyle w:val="TableParagraph"/>
              <w:rPr>
                <w:rFonts w:ascii="Times New Roman"/>
                <w:sz w:val="18"/>
              </w:rPr>
            </w:pPr>
          </w:p>
        </w:tc>
        <w:tc>
          <w:tcPr>
            <w:tcW w:w="1238" w:type="dxa"/>
            <w:tcBorders>
              <w:bottom w:val="single" w:sz="4" w:space="0" w:color="000000"/>
            </w:tcBorders>
          </w:tcPr>
          <w:p>
            <w:pPr>
              <w:pStyle w:val="TableParagraph"/>
              <w:spacing w:before="17"/>
              <w:ind w:right="71"/>
              <w:jc w:val="right"/>
              <w:rPr>
                <w:sz w:val="19"/>
              </w:rPr>
            </w:pPr>
            <w:r>
              <w:rPr>
                <w:spacing w:val="-2"/>
                <w:w w:val="105"/>
                <w:sz w:val="19"/>
              </w:rPr>
              <w:t>(21,733)</w:t>
            </w:r>
          </w:p>
        </w:tc>
        <w:tc>
          <w:tcPr>
            <w:tcW w:w="1142" w:type="dxa"/>
            <w:tcBorders>
              <w:bottom w:val="single" w:sz="4" w:space="0" w:color="000000"/>
            </w:tcBorders>
          </w:tcPr>
          <w:p>
            <w:pPr>
              <w:pStyle w:val="TableParagraph"/>
              <w:spacing w:before="17"/>
              <w:ind w:right="50"/>
              <w:jc w:val="right"/>
              <w:rPr>
                <w:sz w:val="19"/>
              </w:rPr>
            </w:pPr>
            <w:r>
              <w:rPr>
                <w:spacing w:val="-2"/>
                <w:w w:val="105"/>
                <w:sz w:val="19"/>
              </w:rPr>
              <w:t>(15,159)</w:t>
            </w:r>
          </w:p>
        </w:tc>
      </w:tr>
      <w:tr>
        <w:trPr>
          <w:trHeight w:val="350" w:hRule="atLeast"/>
        </w:trPr>
        <w:tc>
          <w:tcPr>
            <w:tcW w:w="5724" w:type="dxa"/>
            <w:tcBorders>
              <w:top w:val="single" w:sz="4" w:space="0" w:color="000000"/>
              <w:bottom w:val="single" w:sz="4" w:space="0" w:color="000000"/>
            </w:tcBorders>
          </w:tcPr>
          <w:p>
            <w:pPr>
              <w:pStyle w:val="TableParagraph"/>
              <w:spacing w:before="109"/>
              <w:ind w:left="4"/>
              <w:rPr>
                <w:b/>
                <w:sz w:val="19"/>
              </w:rPr>
            </w:pPr>
            <w:r>
              <w:rPr>
                <w:b/>
                <w:w w:val="105"/>
                <w:sz w:val="19"/>
              </w:rPr>
              <w:t>Total</w:t>
            </w:r>
            <w:r>
              <w:rPr>
                <w:b/>
                <w:spacing w:val="-5"/>
                <w:w w:val="105"/>
                <w:sz w:val="19"/>
              </w:rPr>
              <w:t> </w:t>
            </w:r>
            <w:r>
              <w:rPr>
                <w:b/>
                <w:spacing w:val="-2"/>
                <w:w w:val="105"/>
                <w:sz w:val="19"/>
              </w:rPr>
              <w:t>expenses</w:t>
            </w:r>
          </w:p>
        </w:tc>
        <w:tc>
          <w:tcPr>
            <w:tcW w:w="1795" w:type="dxa"/>
            <w:tcBorders>
              <w:top w:val="single" w:sz="4" w:space="0" w:color="000000"/>
              <w:bottom w:val="single" w:sz="4" w:space="0" w:color="000000"/>
            </w:tcBorders>
          </w:tcPr>
          <w:p>
            <w:pPr>
              <w:pStyle w:val="TableParagraph"/>
              <w:rPr>
                <w:rFonts w:ascii="Times New Roman"/>
                <w:sz w:val="20"/>
              </w:rPr>
            </w:pPr>
          </w:p>
        </w:tc>
        <w:tc>
          <w:tcPr>
            <w:tcW w:w="1238" w:type="dxa"/>
            <w:tcBorders>
              <w:top w:val="single" w:sz="4" w:space="0" w:color="000000"/>
              <w:bottom w:val="single" w:sz="4" w:space="0" w:color="000000"/>
            </w:tcBorders>
          </w:tcPr>
          <w:p>
            <w:pPr>
              <w:pStyle w:val="TableParagraph"/>
              <w:spacing w:before="109"/>
              <w:ind w:right="67"/>
              <w:jc w:val="right"/>
              <w:rPr>
                <w:sz w:val="19"/>
              </w:rPr>
            </w:pPr>
            <w:r>
              <w:rPr>
                <w:spacing w:val="-2"/>
                <w:w w:val="105"/>
                <w:sz w:val="19"/>
              </w:rPr>
              <w:t>(5,586,998)</w:t>
            </w:r>
          </w:p>
        </w:tc>
        <w:tc>
          <w:tcPr>
            <w:tcW w:w="1142" w:type="dxa"/>
            <w:tcBorders>
              <w:top w:val="single" w:sz="4" w:space="0" w:color="000000"/>
              <w:bottom w:val="single" w:sz="4" w:space="0" w:color="000000"/>
            </w:tcBorders>
          </w:tcPr>
          <w:p>
            <w:pPr>
              <w:pStyle w:val="TableParagraph"/>
              <w:spacing w:before="109"/>
              <w:ind w:right="46"/>
              <w:jc w:val="right"/>
              <w:rPr>
                <w:sz w:val="19"/>
              </w:rPr>
            </w:pPr>
            <w:r>
              <w:rPr>
                <w:spacing w:val="-2"/>
                <w:w w:val="105"/>
                <w:sz w:val="19"/>
              </w:rPr>
              <w:t>(3,889,712)</w:t>
            </w:r>
          </w:p>
        </w:tc>
      </w:tr>
      <w:tr>
        <w:trPr>
          <w:trHeight w:val="365" w:hRule="atLeast"/>
        </w:trPr>
        <w:tc>
          <w:tcPr>
            <w:tcW w:w="5724" w:type="dxa"/>
            <w:tcBorders>
              <w:top w:val="single" w:sz="4" w:space="0" w:color="000000"/>
            </w:tcBorders>
          </w:tcPr>
          <w:p>
            <w:pPr>
              <w:pStyle w:val="TableParagraph"/>
              <w:spacing w:before="109"/>
              <w:ind w:left="4"/>
              <w:rPr>
                <w:b/>
                <w:sz w:val="19"/>
              </w:rPr>
            </w:pPr>
            <w:r>
              <w:rPr>
                <w:b/>
                <w:sz w:val="19"/>
              </w:rPr>
              <w:t>Surplus/(deficit)</w:t>
            </w:r>
            <w:r>
              <w:rPr>
                <w:b/>
                <w:spacing w:val="37"/>
                <w:sz w:val="19"/>
              </w:rPr>
              <w:t> </w:t>
            </w:r>
            <w:r>
              <w:rPr>
                <w:b/>
                <w:sz w:val="19"/>
              </w:rPr>
              <w:t>before</w:t>
            </w:r>
            <w:r>
              <w:rPr>
                <w:b/>
                <w:spacing w:val="38"/>
                <w:sz w:val="19"/>
              </w:rPr>
              <w:t> </w:t>
            </w:r>
            <w:r>
              <w:rPr>
                <w:b/>
                <w:sz w:val="19"/>
              </w:rPr>
              <w:t>income</w:t>
            </w:r>
            <w:r>
              <w:rPr>
                <w:b/>
                <w:spacing w:val="39"/>
                <w:sz w:val="19"/>
              </w:rPr>
              <w:t> </w:t>
            </w:r>
            <w:r>
              <w:rPr>
                <w:b/>
                <w:spacing w:val="-5"/>
                <w:sz w:val="19"/>
              </w:rPr>
              <w:t>tax</w:t>
            </w:r>
          </w:p>
        </w:tc>
        <w:tc>
          <w:tcPr>
            <w:tcW w:w="1795" w:type="dxa"/>
            <w:tcBorders>
              <w:top w:val="single" w:sz="4" w:space="0" w:color="000000"/>
            </w:tcBorders>
          </w:tcPr>
          <w:p>
            <w:pPr>
              <w:pStyle w:val="TableParagraph"/>
              <w:rPr>
                <w:rFonts w:ascii="Times New Roman"/>
                <w:sz w:val="20"/>
              </w:rPr>
            </w:pPr>
          </w:p>
        </w:tc>
        <w:tc>
          <w:tcPr>
            <w:tcW w:w="1238" w:type="dxa"/>
            <w:tcBorders>
              <w:top w:val="single" w:sz="4" w:space="0" w:color="000000"/>
            </w:tcBorders>
          </w:tcPr>
          <w:p>
            <w:pPr>
              <w:pStyle w:val="TableParagraph"/>
              <w:spacing w:before="109"/>
              <w:ind w:right="133"/>
              <w:jc w:val="right"/>
              <w:rPr>
                <w:sz w:val="19"/>
              </w:rPr>
            </w:pPr>
            <w:r>
              <w:rPr>
                <w:spacing w:val="-2"/>
                <w:w w:val="105"/>
                <w:sz w:val="19"/>
              </w:rPr>
              <w:t>98,213</w:t>
            </w:r>
          </w:p>
        </w:tc>
        <w:tc>
          <w:tcPr>
            <w:tcW w:w="1142" w:type="dxa"/>
            <w:tcBorders>
              <w:top w:val="single" w:sz="4" w:space="0" w:color="000000"/>
            </w:tcBorders>
          </w:tcPr>
          <w:p>
            <w:pPr>
              <w:pStyle w:val="TableParagraph"/>
              <w:spacing w:before="109"/>
              <w:ind w:right="111"/>
              <w:jc w:val="right"/>
              <w:rPr>
                <w:sz w:val="19"/>
              </w:rPr>
            </w:pPr>
            <w:r>
              <w:rPr>
                <w:spacing w:val="-2"/>
                <w:w w:val="105"/>
                <w:sz w:val="19"/>
              </w:rPr>
              <w:t>32,722</w:t>
            </w:r>
          </w:p>
        </w:tc>
      </w:tr>
      <w:tr>
        <w:trPr>
          <w:trHeight w:val="276" w:hRule="atLeast"/>
        </w:trPr>
        <w:tc>
          <w:tcPr>
            <w:tcW w:w="5724" w:type="dxa"/>
            <w:tcBorders>
              <w:bottom w:val="single" w:sz="4" w:space="0" w:color="000000"/>
            </w:tcBorders>
          </w:tcPr>
          <w:p>
            <w:pPr>
              <w:pStyle w:val="TableParagraph"/>
              <w:spacing w:before="36"/>
              <w:ind w:left="4"/>
              <w:rPr>
                <w:sz w:val="19"/>
              </w:rPr>
            </w:pPr>
            <w:r>
              <w:rPr>
                <w:w w:val="105"/>
                <w:sz w:val="19"/>
              </w:rPr>
              <w:t>Income</w:t>
            </w:r>
            <w:r>
              <w:rPr>
                <w:spacing w:val="-5"/>
                <w:w w:val="105"/>
                <w:sz w:val="19"/>
              </w:rPr>
              <w:t> </w:t>
            </w:r>
            <w:r>
              <w:rPr>
                <w:w w:val="105"/>
                <w:sz w:val="19"/>
              </w:rPr>
              <w:t>tax</w:t>
            </w:r>
            <w:r>
              <w:rPr>
                <w:spacing w:val="-4"/>
                <w:w w:val="105"/>
                <w:sz w:val="19"/>
              </w:rPr>
              <w:t> </w:t>
            </w:r>
            <w:r>
              <w:rPr>
                <w:spacing w:val="-2"/>
                <w:w w:val="105"/>
                <w:sz w:val="19"/>
              </w:rPr>
              <w:t>expense</w:t>
            </w:r>
          </w:p>
        </w:tc>
        <w:tc>
          <w:tcPr>
            <w:tcW w:w="1795" w:type="dxa"/>
            <w:tcBorders>
              <w:bottom w:val="single" w:sz="4" w:space="0" w:color="000000"/>
            </w:tcBorders>
          </w:tcPr>
          <w:p>
            <w:pPr>
              <w:pStyle w:val="TableParagraph"/>
              <w:rPr>
                <w:rFonts w:ascii="Times New Roman"/>
                <w:sz w:val="20"/>
              </w:rPr>
            </w:pPr>
          </w:p>
        </w:tc>
        <w:tc>
          <w:tcPr>
            <w:tcW w:w="1238" w:type="dxa"/>
            <w:tcBorders>
              <w:bottom w:val="single" w:sz="4" w:space="0" w:color="000000"/>
            </w:tcBorders>
          </w:tcPr>
          <w:p>
            <w:pPr>
              <w:pStyle w:val="TableParagraph"/>
              <w:spacing w:before="36"/>
              <w:ind w:right="134"/>
              <w:jc w:val="right"/>
              <w:rPr>
                <w:sz w:val="19"/>
              </w:rPr>
            </w:pPr>
            <w:r>
              <w:rPr>
                <w:spacing w:val="-10"/>
                <w:w w:val="105"/>
                <w:sz w:val="19"/>
              </w:rPr>
              <w:t>–</w:t>
            </w:r>
          </w:p>
        </w:tc>
        <w:tc>
          <w:tcPr>
            <w:tcW w:w="1142" w:type="dxa"/>
            <w:tcBorders>
              <w:bottom w:val="single" w:sz="4" w:space="0" w:color="000000"/>
            </w:tcBorders>
          </w:tcPr>
          <w:p>
            <w:pPr>
              <w:pStyle w:val="TableParagraph"/>
              <w:spacing w:before="36"/>
              <w:ind w:right="113"/>
              <w:jc w:val="right"/>
              <w:rPr>
                <w:sz w:val="19"/>
              </w:rPr>
            </w:pPr>
            <w:r>
              <w:rPr>
                <w:spacing w:val="-10"/>
                <w:w w:val="105"/>
                <w:sz w:val="19"/>
              </w:rPr>
              <w:t>–</w:t>
            </w:r>
          </w:p>
        </w:tc>
      </w:tr>
      <w:tr>
        <w:trPr>
          <w:trHeight w:val="368" w:hRule="atLeast"/>
        </w:trPr>
        <w:tc>
          <w:tcPr>
            <w:tcW w:w="5724" w:type="dxa"/>
            <w:tcBorders>
              <w:top w:val="single" w:sz="4" w:space="0" w:color="000000"/>
            </w:tcBorders>
          </w:tcPr>
          <w:p>
            <w:pPr>
              <w:pStyle w:val="TableParagraph"/>
              <w:spacing w:before="114"/>
              <w:ind w:left="4"/>
              <w:rPr>
                <w:b/>
                <w:sz w:val="19"/>
              </w:rPr>
            </w:pPr>
            <w:r>
              <w:rPr>
                <w:b/>
                <w:w w:val="105"/>
                <w:sz w:val="19"/>
              </w:rPr>
              <w:t>Surplus/(deficit)</w:t>
            </w:r>
            <w:r>
              <w:rPr>
                <w:b/>
                <w:spacing w:val="-6"/>
                <w:w w:val="105"/>
                <w:sz w:val="19"/>
              </w:rPr>
              <w:t> </w:t>
            </w:r>
            <w:r>
              <w:rPr>
                <w:b/>
                <w:w w:val="105"/>
                <w:sz w:val="19"/>
              </w:rPr>
              <w:t>after</w:t>
            </w:r>
            <w:r>
              <w:rPr>
                <w:b/>
                <w:spacing w:val="-6"/>
                <w:w w:val="105"/>
                <w:sz w:val="19"/>
              </w:rPr>
              <w:t> </w:t>
            </w:r>
            <w:r>
              <w:rPr>
                <w:b/>
                <w:w w:val="105"/>
                <w:sz w:val="19"/>
              </w:rPr>
              <w:t>income</w:t>
            </w:r>
            <w:r>
              <w:rPr>
                <w:b/>
                <w:spacing w:val="-5"/>
                <w:w w:val="105"/>
                <w:sz w:val="19"/>
              </w:rPr>
              <w:t> </w:t>
            </w:r>
            <w:r>
              <w:rPr>
                <w:b/>
                <w:w w:val="105"/>
                <w:sz w:val="19"/>
              </w:rPr>
              <w:t>tax</w:t>
            </w:r>
            <w:r>
              <w:rPr>
                <w:b/>
                <w:spacing w:val="-4"/>
                <w:w w:val="105"/>
                <w:sz w:val="19"/>
              </w:rPr>
              <w:t> </w:t>
            </w:r>
            <w:r>
              <w:rPr>
                <w:b/>
                <w:w w:val="105"/>
                <w:sz w:val="19"/>
              </w:rPr>
              <w:t>for</w:t>
            </w:r>
            <w:r>
              <w:rPr>
                <w:b/>
                <w:spacing w:val="-6"/>
                <w:w w:val="105"/>
                <w:sz w:val="19"/>
              </w:rPr>
              <w:t> </w:t>
            </w:r>
            <w:r>
              <w:rPr>
                <w:b/>
                <w:w w:val="105"/>
                <w:sz w:val="19"/>
              </w:rPr>
              <w:t>the</w:t>
            </w:r>
            <w:r>
              <w:rPr>
                <w:b/>
                <w:spacing w:val="-5"/>
                <w:w w:val="105"/>
                <w:sz w:val="19"/>
              </w:rPr>
              <w:t> </w:t>
            </w:r>
            <w:r>
              <w:rPr>
                <w:b/>
                <w:spacing w:val="-4"/>
                <w:w w:val="105"/>
                <w:sz w:val="19"/>
              </w:rPr>
              <w:t>year</w:t>
            </w:r>
          </w:p>
        </w:tc>
        <w:tc>
          <w:tcPr>
            <w:tcW w:w="1795" w:type="dxa"/>
            <w:tcBorders>
              <w:top w:val="single" w:sz="4" w:space="0" w:color="000000"/>
            </w:tcBorders>
          </w:tcPr>
          <w:p>
            <w:pPr>
              <w:pStyle w:val="TableParagraph"/>
              <w:rPr>
                <w:rFonts w:ascii="Times New Roman"/>
                <w:sz w:val="20"/>
              </w:rPr>
            </w:pPr>
          </w:p>
        </w:tc>
        <w:tc>
          <w:tcPr>
            <w:tcW w:w="1238" w:type="dxa"/>
            <w:tcBorders>
              <w:top w:val="single" w:sz="4" w:space="0" w:color="000000"/>
            </w:tcBorders>
          </w:tcPr>
          <w:p>
            <w:pPr>
              <w:pStyle w:val="TableParagraph"/>
              <w:spacing w:before="114"/>
              <w:ind w:right="133"/>
              <w:jc w:val="right"/>
              <w:rPr>
                <w:sz w:val="19"/>
              </w:rPr>
            </w:pPr>
            <w:r>
              <w:rPr>
                <w:spacing w:val="-2"/>
                <w:w w:val="105"/>
                <w:sz w:val="19"/>
              </w:rPr>
              <w:t>98,213</w:t>
            </w:r>
          </w:p>
        </w:tc>
        <w:tc>
          <w:tcPr>
            <w:tcW w:w="1142" w:type="dxa"/>
            <w:tcBorders>
              <w:top w:val="single" w:sz="4" w:space="0" w:color="000000"/>
            </w:tcBorders>
          </w:tcPr>
          <w:p>
            <w:pPr>
              <w:pStyle w:val="TableParagraph"/>
              <w:spacing w:before="114"/>
              <w:ind w:right="111"/>
              <w:jc w:val="right"/>
              <w:rPr>
                <w:sz w:val="19"/>
              </w:rPr>
            </w:pPr>
            <w:r>
              <w:rPr>
                <w:spacing w:val="-2"/>
                <w:w w:val="105"/>
                <w:sz w:val="19"/>
              </w:rPr>
              <w:t>32,722</w:t>
            </w:r>
          </w:p>
        </w:tc>
      </w:tr>
      <w:tr>
        <w:trPr>
          <w:trHeight w:val="274" w:hRule="atLeast"/>
        </w:trPr>
        <w:tc>
          <w:tcPr>
            <w:tcW w:w="5724" w:type="dxa"/>
            <w:tcBorders>
              <w:bottom w:val="single" w:sz="4" w:space="0" w:color="000000"/>
            </w:tcBorders>
          </w:tcPr>
          <w:p>
            <w:pPr>
              <w:pStyle w:val="TableParagraph"/>
              <w:spacing w:before="34"/>
              <w:ind w:left="4"/>
              <w:rPr>
                <w:sz w:val="19"/>
              </w:rPr>
            </w:pPr>
            <w:r>
              <w:rPr>
                <w:w w:val="105"/>
                <w:sz w:val="19"/>
              </w:rPr>
              <w:t>Other</w:t>
            </w:r>
            <w:r>
              <w:rPr>
                <w:spacing w:val="-6"/>
                <w:w w:val="105"/>
                <w:sz w:val="19"/>
              </w:rPr>
              <w:t> </w:t>
            </w:r>
            <w:r>
              <w:rPr>
                <w:w w:val="105"/>
                <w:sz w:val="19"/>
              </w:rPr>
              <w:t>comprehensive</w:t>
            </w:r>
            <w:r>
              <w:rPr>
                <w:spacing w:val="-4"/>
                <w:w w:val="105"/>
                <w:sz w:val="19"/>
              </w:rPr>
              <w:t> </w:t>
            </w:r>
            <w:r>
              <w:rPr>
                <w:w w:val="105"/>
                <w:sz w:val="19"/>
              </w:rPr>
              <w:t>income</w:t>
            </w:r>
            <w:r>
              <w:rPr>
                <w:spacing w:val="-4"/>
                <w:w w:val="105"/>
                <w:sz w:val="19"/>
              </w:rPr>
              <w:t> </w:t>
            </w:r>
            <w:r>
              <w:rPr>
                <w:w w:val="105"/>
                <w:sz w:val="19"/>
              </w:rPr>
              <w:t>for</w:t>
            </w:r>
            <w:r>
              <w:rPr>
                <w:spacing w:val="-5"/>
                <w:w w:val="105"/>
                <w:sz w:val="19"/>
              </w:rPr>
              <w:t> </w:t>
            </w:r>
            <w:r>
              <w:rPr>
                <w:w w:val="105"/>
                <w:sz w:val="19"/>
              </w:rPr>
              <w:t>the</w:t>
            </w:r>
            <w:r>
              <w:rPr>
                <w:spacing w:val="-4"/>
                <w:w w:val="105"/>
                <w:sz w:val="19"/>
              </w:rPr>
              <w:t> </w:t>
            </w:r>
            <w:r>
              <w:rPr>
                <w:w w:val="105"/>
                <w:sz w:val="19"/>
              </w:rPr>
              <w:t>year,</w:t>
            </w:r>
            <w:r>
              <w:rPr>
                <w:spacing w:val="-6"/>
                <w:w w:val="105"/>
                <w:sz w:val="19"/>
              </w:rPr>
              <w:t> </w:t>
            </w:r>
            <w:r>
              <w:rPr>
                <w:w w:val="105"/>
                <w:sz w:val="19"/>
              </w:rPr>
              <w:t>net</w:t>
            </w:r>
            <w:r>
              <w:rPr>
                <w:spacing w:val="-5"/>
                <w:w w:val="105"/>
                <w:sz w:val="19"/>
              </w:rPr>
              <w:t> </w:t>
            </w:r>
            <w:r>
              <w:rPr>
                <w:w w:val="105"/>
                <w:sz w:val="19"/>
              </w:rPr>
              <w:t>of</w:t>
            </w:r>
            <w:r>
              <w:rPr>
                <w:spacing w:val="-5"/>
                <w:w w:val="105"/>
                <w:sz w:val="19"/>
              </w:rPr>
              <w:t> tax</w:t>
            </w:r>
          </w:p>
        </w:tc>
        <w:tc>
          <w:tcPr>
            <w:tcW w:w="1795" w:type="dxa"/>
            <w:tcBorders>
              <w:bottom w:val="single" w:sz="4" w:space="0" w:color="000000"/>
            </w:tcBorders>
          </w:tcPr>
          <w:p>
            <w:pPr>
              <w:pStyle w:val="TableParagraph"/>
              <w:rPr>
                <w:rFonts w:ascii="Times New Roman"/>
                <w:sz w:val="20"/>
              </w:rPr>
            </w:pPr>
          </w:p>
        </w:tc>
        <w:tc>
          <w:tcPr>
            <w:tcW w:w="1238" w:type="dxa"/>
            <w:tcBorders>
              <w:bottom w:val="single" w:sz="4" w:space="0" w:color="000000"/>
            </w:tcBorders>
          </w:tcPr>
          <w:p>
            <w:pPr>
              <w:pStyle w:val="TableParagraph"/>
              <w:spacing w:before="34"/>
              <w:ind w:right="134"/>
              <w:jc w:val="right"/>
              <w:rPr>
                <w:sz w:val="19"/>
              </w:rPr>
            </w:pPr>
            <w:r>
              <w:rPr>
                <w:spacing w:val="-10"/>
                <w:w w:val="105"/>
                <w:sz w:val="19"/>
              </w:rPr>
              <w:t>–</w:t>
            </w:r>
          </w:p>
        </w:tc>
        <w:tc>
          <w:tcPr>
            <w:tcW w:w="1142" w:type="dxa"/>
            <w:tcBorders>
              <w:bottom w:val="single" w:sz="4" w:space="0" w:color="000000"/>
            </w:tcBorders>
          </w:tcPr>
          <w:p>
            <w:pPr>
              <w:pStyle w:val="TableParagraph"/>
              <w:spacing w:before="34"/>
              <w:ind w:right="113"/>
              <w:jc w:val="right"/>
              <w:rPr>
                <w:sz w:val="19"/>
              </w:rPr>
            </w:pPr>
            <w:r>
              <w:rPr>
                <w:spacing w:val="-10"/>
                <w:w w:val="105"/>
                <w:sz w:val="19"/>
              </w:rPr>
              <w:t>–</w:t>
            </w:r>
          </w:p>
        </w:tc>
      </w:tr>
      <w:tr>
        <w:trPr>
          <w:trHeight w:val="354" w:hRule="atLeast"/>
        </w:trPr>
        <w:tc>
          <w:tcPr>
            <w:tcW w:w="5724" w:type="dxa"/>
            <w:tcBorders>
              <w:top w:val="single" w:sz="4" w:space="0" w:color="000000"/>
              <w:bottom w:val="single" w:sz="12" w:space="0" w:color="000000"/>
            </w:tcBorders>
          </w:tcPr>
          <w:p>
            <w:pPr>
              <w:pStyle w:val="TableParagraph"/>
              <w:spacing w:before="114"/>
              <w:ind w:left="4"/>
              <w:rPr>
                <w:b/>
                <w:sz w:val="19"/>
              </w:rPr>
            </w:pPr>
            <w:r>
              <w:rPr>
                <w:b/>
                <w:w w:val="105"/>
                <w:sz w:val="19"/>
              </w:rPr>
              <w:t>Total</w:t>
            </w:r>
            <w:r>
              <w:rPr>
                <w:b/>
                <w:spacing w:val="-8"/>
                <w:w w:val="105"/>
                <w:sz w:val="19"/>
              </w:rPr>
              <w:t> </w:t>
            </w:r>
            <w:r>
              <w:rPr>
                <w:b/>
                <w:w w:val="105"/>
                <w:sz w:val="19"/>
              </w:rPr>
              <w:t>comprehensive</w:t>
            </w:r>
            <w:r>
              <w:rPr>
                <w:b/>
                <w:spacing w:val="-6"/>
                <w:w w:val="105"/>
                <w:sz w:val="19"/>
              </w:rPr>
              <w:t> </w:t>
            </w:r>
            <w:r>
              <w:rPr>
                <w:b/>
                <w:w w:val="105"/>
                <w:sz w:val="19"/>
              </w:rPr>
              <w:t>income</w:t>
            </w:r>
            <w:r>
              <w:rPr>
                <w:b/>
                <w:spacing w:val="-6"/>
                <w:w w:val="105"/>
                <w:sz w:val="19"/>
              </w:rPr>
              <w:t> </w:t>
            </w:r>
            <w:r>
              <w:rPr>
                <w:b/>
                <w:w w:val="105"/>
                <w:sz w:val="19"/>
              </w:rPr>
              <w:t>for</w:t>
            </w:r>
            <w:r>
              <w:rPr>
                <w:b/>
                <w:spacing w:val="-7"/>
                <w:w w:val="105"/>
                <w:sz w:val="19"/>
              </w:rPr>
              <w:t> </w:t>
            </w:r>
            <w:r>
              <w:rPr>
                <w:b/>
                <w:w w:val="105"/>
                <w:sz w:val="19"/>
              </w:rPr>
              <w:t>the</w:t>
            </w:r>
            <w:r>
              <w:rPr>
                <w:b/>
                <w:spacing w:val="-7"/>
                <w:w w:val="105"/>
                <w:sz w:val="19"/>
              </w:rPr>
              <w:t> </w:t>
            </w:r>
            <w:r>
              <w:rPr>
                <w:b/>
                <w:spacing w:val="-4"/>
                <w:w w:val="105"/>
                <w:sz w:val="19"/>
              </w:rPr>
              <w:t>year</w:t>
            </w:r>
          </w:p>
        </w:tc>
        <w:tc>
          <w:tcPr>
            <w:tcW w:w="1795" w:type="dxa"/>
            <w:tcBorders>
              <w:top w:val="single" w:sz="4" w:space="0" w:color="000000"/>
              <w:bottom w:val="single" w:sz="12" w:space="0" w:color="000000"/>
            </w:tcBorders>
          </w:tcPr>
          <w:p>
            <w:pPr>
              <w:pStyle w:val="TableParagraph"/>
              <w:rPr>
                <w:rFonts w:ascii="Times New Roman"/>
                <w:sz w:val="20"/>
              </w:rPr>
            </w:pPr>
          </w:p>
        </w:tc>
        <w:tc>
          <w:tcPr>
            <w:tcW w:w="1238" w:type="dxa"/>
            <w:tcBorders>
              <w:top w:val="single" w:sz="4" w:space="0" w:color="000000"/>
              <w:bottom w:val="single" w:sz="12" w:space="0" w:color="000000"/>
            </w:tcBorders>
          </w:tcPr>
          <w:p>
            <w:pPr>
              <w:pStyle w:val="TableParagraph"/>
              <w:spacing w:before="114"/>
              <w:ind w:left="380"/>
              <w:rPr>
                <w:sz w:val="19"/>
              </w:rPr>
            </w:pPr>
            <w:r>
              <w:rPr>
                <w:spacing w:val="-2"/>
                <w:w w:val="105"/>
                <w:sz w:val="19"/>
              </w:rPr>
              <w:t>$98,213</w:t>
            </w:r>
          </w:p>
        </w:tc>
        <w:tc>
          <w:tcPr>
            <w:tcW w:w="1142" w:type="dxa"/>
            <w:tcBorders>
              <w:top w:val="single" w:sz="4" w:space="0" w:color="000000"/>
              <w:bottom w:val="single" w:sz="12" w:space="0" w:color="000000"/>
            </w:tcBorders>
          </w:tcPr>
          <w:p>
            <w:pPr>
              <w:pStyle w:val="TableParagraph"/>
              <w:spacing w:before="114"/>
              <w:ind w:left="305"/>
              <w:rPr>
                <w:sz w:val="19"/>
              </w:rPr>
            </w:pPr>
            <w:r>
              <w:rPr>
                <w:spacing w:val="-2"/>
                <w:w w:val="105"/>
                <w:sz w:val="19"/>
              </w:rPr>
              <w:t>$32,722</w:t>
            </w:r>
          </w:p>
        </w:tc>
      </w:tr>
    </w:tbl>
    <w:p>
      <w:pPr>
        <w:pStyle w:val="TableParagraph"/>
        <w:spacing w:after="0"/>
        <w:rPr>
          <w:sz w:val="19"/>
        </w:rPr>
        <w:sectPr>
          <w:pgSz w:w="11900" w:h="16840"/>
          <w:pgMar w:header="1265" w:footer="1084" w:top="1560" w:bottom="1280" w:left="708" w:right="850"/>
        </w:sectPr>
      </w:pPr>
    </w:p>
    <w:p>
      <w:pPr>
        <w:spacing w:line="292" w:lineRule="auto" w:before="114"/>
        <w:ind w:left="3537" w:right="3054" w:firstLine="40"/>
        <w:jc w:val="left"/>
        <w:rPr>
          <w:b/>
          <w:sz w:val="24"/>
        </w:rPr>
      </w:pPr>
      <w:r>
        <w:rPr>
          <w:b/>
          <w:sz w:val="24"/>
        </w:rPr>
        <w:t>Statement of Changes in Equity 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p>
      <w:pPr>
        <w:pStyle w:val="BodyText"/>
        <w:spacing w:before="187"/>
        <w:rPr>
          <w:b/>
        </w:rPr>
      </w:pPr>
    </w:p>
    <w:p>
      <w:pPr>
        <w:pStyle w:val="Heading6"/>
        <w:ind w:left="0" w:right="135"/>
        <w:jc w:val="right"/>
      </w:pPr>
      <w:r>
        <w:rPr>
          <w:spacing w:val="-2"/>
          <w:w w:val="105"/>
        </w:rPr>
        <w:t>Accumulated</w:t>
      </w:r>
    </w:p>
    <w:p>
      <w:pPr>
        <w:spacing w:before="12"/>
        <w:ind w:left="0" w:right="134" w:firstLine="0"/>
        <w:jc w:val="right"/>
        <w:rPr>
          <w:b/>
          <w:sz w:val="19"/>
        </w:rPr>
      </w:pPr>
      <w:r>
        <w:rPr>
          <w:b/>
          <w:spacing w:val="-2"/>
          <w:w w:val="105"/>
          <w:sz w:val="19"/>
        </w:rPr>
        <w:t>surplus</w:t>
      </w:r>
    </w:p>
    <w:p>
      <w:pPr>
        <w:spacing w:before="36"/>
        <w:ind w:left="0" w:right="135" w:firstLine="0"/>
        <w:jc w:val="right"/>
        <w:rPr>
          <w:b/>
          <w:sz w:val="19"/>
        </w:rPr>
      </w:pPr>
      <w:r>
        <w:rPr>
          <w:b/>
          <w:sz w:val="19"/>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187944</wp:posOffset>
                </wp:positionV>
                <wp:extent cx="62090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798799pt;width:488.88pt;height:1.44pt;mso-position-horizontal-relative:page;mso-position-vertical-relative:paragraph;z-index:-15726080;mso-wrap-distance-left:0;mso-wrap-distance-right:0" id="docshape25" filled="true" fillcolor="#000000" stroked="false">
                <v:fill type="solid"/>
                <w10:wrap type="topAndBottom"/>
              </v:rect>
            </w:pict>
          </mc:Fallback>
        </mc:AlternateContent>
      </w:r>
      <w:r>
        <w:rPr>
          <w:b/>
          <w:spacing w:val="-10"/>
          <w:w w:val="105"/>
          <w:sz w:val="19"/>
        </w:rPr>
        <w:t>$</w:t>
      </w:r>
    </w:p>
    <w:p>
      <w:pPr>
        <w:tabs>
          <w:tab w:pos="9482" w:val="left" w:leader="none"/>
        </w:tabs>
        <w:spacing w:before="167" w:after="27"/>
        <w:ind w:left="424" w:right="0" w:firstLine="0"/>
        <w:jc w:val="left"/>
        <w:rPr>
          <w:sz w:val="19"/>
        </w:rPr>
      </w:pPr>
      <w:r>
        <w:rPr>
          <w:b/>
          <w:w w:val="105"/>
          <w:sz w:val="19"/>
        </w:rPr>
        <w:t>Balance</w:t>
      </w:r>
      <w:r>
        <w:rPr>
          <w:b/>
          <w:spacing w:val="-3"/>
          <w:w w:val="105"/>
          <w:sz w:val="19"/>
        </w:rPr>
        <w:t> </w:t>
      </w:r>
      <w:r>
        <w:rPr>
          <w:b/>
          <w:w w:val="105"/>
          <w:sz w:val="19"/>
        </w:rPr>
        <w:t>at</w:t>
      </w:r>
      <w:r>
        <w:rPr>
          <w:b/>
          <w:spacing w:val="-4"/>
          <w:w w:val="105"/>
          <w:sz w:val="19"/>
        </w:rPr>
        <w:t> </w:t>
      </w:r>
      <w:r>
        <w:rPr>
          <w:b/>
          <w:w w:val="105"/>
          <w:sz w:val="19"/>
        </w:rPr>
        <w:t>1</w:t>
      </w:r>
      <w:r>
        <w:rPr>
          <w:b/>
          <w:spacing w:val="-3"/>
          <w:w w:val="105"/>
          <w:sz w:val="19"/>
        </w:rPr>
        <w:t> </w:t>
      </w:r>
      <w:r>
        <w:rPr>
          <w:b/>
          <w:w w:val="105"/>
          <w:sz w:val="19"/>
        </w:rPr>
        <w:t>July</w:t>
      </w:r>
      <w:r>
        <w:rPr>
          <w:b/>
          <w:spacing w:val="-3"/>
          <w:w w:val="105"/>
          <w:sz w:val="19"/>
        </w:rPr>
        <w:t> </w:t>
      </w:r>
      <w:r>
        <w:rPr>
          <w:b/>
          <w:spacing w:val="-4"/>
          <w:w w:val="105"/>
          <w:sz w:val="19"/>
        </w:rPr>
        <w:t>2023</w:t>
      </w:r>
      <w:r>
        <w:rPr>
          <w:b/>
          <w:sz w:val="19"/>
        </w:rPr>
        <w:tab/>
      </w:r>
      <w:r>
        <w:rPr>
          <w:spacing w:val="-2"/>
          <w:w w:val="105"/>
          <w:sz w:val="19"/>
        </w:rPr>
        <w:t>929,528</w:t>
      </w:r>
    </w:p>
    <w:p>
      <w:pPr>
        <w:spacing w:line="20" w:lineRule="exact"/>
        <w:ind w:left="424" w:right="0" w:firstLine="0"/>
        <w:rPr>
          <w:sz w:val="2"/>
        </w:rPr>
      </w:pPr>
      <w:r>
        <w:rPr>
          <w:sz w:val="2"/>
        </w:rPr>
        <mc:AlternateContent>
          <mc:Choice Requires="wps">
            <w:drawing>
              <wp:inline distT="0" distB="0" distL="0" distR="0">
                <wp:extent cx="6209030"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6209030" cy="6350"/>
                          <a:chExt cx="6209030" cy="6350"/>
                        </a:xfrm>
                      </wpg:grpSpPr>
                      <wps:wsp>
                        <wps:cNvPr id="28" name="Graphic 28"/>
                        <wps:cNvSpPr/>
                        <wps:spPr>
                          <a:xfrm>
                            <a:off x="0" y="0"/>
                            <a:ext cx="6209030" cy="6350"/>
                          </a:xfrm>
                          <a:custGeom>
                            <a:avLst/>
                            <a:gdLst/>
                            <a:ahLst/>
                            <a:cxnLst/>
                            <a:rect l="l" t="t" r="r" b="b"/>
                            <a:pathLst>
                              <a:path w="6209030" h="6350">
                                <a:moveTo>
                                  <a:pt x="6208776" y="0"/>
                                </a:moveTo>
                                <a:lnTo>
                                  <a:pt x="0" y="0"/>
                                </a:lnTo>
                                <a:lnTo>
                                  <a:pt x="0" y="6096"/>
                                </a:lnTo>
                                <a:lnTo>
                                  <a:pt x="6208776" y="6096"/>
                                </a:lnTo>
                                <a:lnTo>
                                  <a:pt x="6208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8.9pt;height:.5pt;mso-position-horizontal-relative:char;mso-position-vertical-relative:line" id="docshapegroup26" coordorigin="0,0" coordsize="9778,10">
                <v:rect style="position:absolute;left:0;top:0;width:9778;height:10" id="docshape27" filled="true" fillcolor="#000000" stroked="false">
                  <v:fill type="solid"/>
                </v:rect>
              </v:group>
            </w:pict>
          </mc:Fallback>
        </mc:AlternateContent>
      </w:r>
      <w:r>
        <w:rPr>
          <w:sz w:val="2"/>
        </w:rPr>
      </w:r>
    </w:p>
    <w:p>
      <w:pPr>
        <w:pStyle w:val="Heading7"/>
        <w:spacing w:before="99"/>
        <w:rPr>
          <w:i/>
        </w:rPr>
      </w:pPr>
      <w:r>
        <w:rPr>
          <w:i/>
          <w:w w:val="105"/>
        </w:rPr>
        <w:t>Comprehensive</w:t>
      </w:r>
      <w:r>
        <w:rPr>
          <w:i/>
          <w:spacing w:val="-5"/>
          <w:w w:val="105"/>
        </w:rPr>
        <w:t> </w:t>
      </w:r>
      <w:r>
        <w:rPr>
          <w:i/>
          <w:w w:val="105"/>
        </w:rPr>
        <w:t>income</w:t>
      </w:r>
      <w:r>
        <w:rPr>
          <w:i/>
          <w:spacing w:val="-4"/>
          <w:w w:val="105"/>
        </w:rPr>
        <w:t> </w:t>
      </w:r>
      <w:r>
        <w:rPr>
          <w:i/>
          <w:w w:val="105"/>
        </w:rPr>
        <w:t>for</w:t>
      </w:r>
      <w:r>
        <w:rPr>
          <w:i/>
          <w:spacing w:val="-4"/>
          <w:w w:val="105"/>
        </w:rPr>
        <w:t> </w:t>
      </w:r>
      <w:r>
        <w:rPr>
          <w:i/>
          <w:w w:val="105"/>
        </w:rPr>
        <w:t>the</w:t>
      </w:r>
      <w:r>
        <w:rPr>
          <w:i/>
          <w:spacing w:val="-4"/>
          <w:w w:val="105"/>
        </w:rPr>
        <w:t> year</w:t>
      </w:r>
    </w:p>
    <w:p>
      <w:pPr>
        <w:pStyle w:val="BodyText"/>
        <w:tabs>
          <w:tab w:pos="9594" w:val="left" w:leader="none"/>
        </w:tabs>
        <w:spacing w:before="74"/>
        <w:ind w:left="424"/>
      </w:pPr>
      <w:r>
        <w:rPr>
          <w:w w:val="105"/>
        </w:rPr>
        <w:t>Surplus</w:t>
      </w:r>
      <w:r>
        <w:rPr>
          <w:spacing w:val="-5"/>
          <w:w w:val="105"/>
        </w:rPr>
        <w:t> </w:t>
      </w:r>
      <w:r>
        <w:rPr>
          <w:w w:val="105"/>
        </w:rPr>
        <w:t>for</w:t>
      </w:r>
      <w:r>
        <w:rPr>
          <w:spacing w:val="-5"/>
          <w:w w:val="105"/>
        </w:rPr>
        <w:t> </w:t>
      </w:r>
      <w:r>
        <w:rPr>
          <w:w w:val="105"/>
        </w:rPr>
        <w:t>the</w:t>
      </w:r>
      <w:r>
        <w:rPr>
          <w:spacing w:val="-4"/>
          <w:w w:val="105"/>
        </w:rPr>
        <w:t> </w:t>
      </w:r>
      <w:r>
        <w:rPr>
          <w:w w:val="105"/>
        </w:rPr>
        <w:t>year</w:t>
      </w:r>
      <w:r>
        <w:rPr>
          <w:spacing w:val="-6"/>
          <w:w w:val="105"/>
        </w:rPr>
        <w:t> </w:t>
      </w:r>
      <w:r>
        <w:rPr>
          <w:w w:val="105"/>
        </w:rPr>
        <w:t>attributable</w:t>
      </w:r>
      <w:r>
        <w:rPr>
          <w:spacing w:val="-4"/>
          <w:w w:val="105"/>
        </w:rPr>
        <w:t> </w:t>
      </w:r>
      <w:r>
        <w:rPr>
          <w:w w:val="105"/>
        </w:rPr>
        <w:t>to</w:t>
      </w:r>
      <w:r>
        <w:rPr>
          <w:spacing w:val="-4"/>
          <w:w w:val="105"/>
        </w:rPr>
        <w:t> </w:t>
      </w:r>
      <w:r>
        <w:rPr>
          <w:spacing w:val="-2"/>
          <w:w w:val="105"/>
        </w:rPr>
        <w:t>members</w:t>
      </w:r>
      <w:r>
        <w:rPr/>
        <w:tab/>
      </w:r>
      <w:r>
        <w:rPr>
          <w:spacing w:val="-2"/>
          <w:w w:val="105"/>
        </w:rPr>
        <w:t>32,722</w:t>
      </w:r>
    </w:p>
    <w:p>
      <w:pPr>
        <w:pStyle w:val="BodyText"/>
        <w:tabs>
          <w:tab w:pos="10094" w:val="left" w:leader="none"/>
        </w:tabs>
        <w:spacing w:before="31"/>
        <w:ind w:left="424"/>
      </w:pPr>
      <w:r>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172997</wp:posOffset>
                </wp:positionV>
                <wp:extent cx="6209030"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209030" cy="6350"/>
                        </a:xfrm>
                        <a:custGeom>
                          <a:avLst/>
                          <a:gdLst/>
                          <a:ahLst/>
                          <a:cxnLst/>
                          <a:rect l="l" t="t" r="r" b="b"/>
                          <a:pathLst>
                            <a:path w="6209030" h="6350">
                              <a:moveTo>
                                <a:pt x="6208776" y="0"/>
                              </a:moveTo>
                              <a:lnTo>
                                <a:pt x="0" y="0"/>
                              </a:lnTo>
                              <a:lnTo>
                                <a:pt x="0" y="6096"/>
                              </a:lnTo>
                              <a:lnTo>
                                <a:pt x="6208776" y="6096"/>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621856pt;width:488.88pt;height:.48pt;mso-position-horizontal-relative:page;mso-position-vertical-relative:paragraph;z-index:-15725056;mso-wrap-distance-left:0;mso-wrap-distance-right:0" id="docshape28" filled="true" fillcolor="#000000" stroked="false">
                <v:fill type="solid"/>
                <w10:wrap type="topAndBottom"/>
              </v:rect>
            </w:pict>
          </mc:Fallback>
        </mc:AlternateContent>
      </w:r>
      <w:r>
        <w:rPr/>
        <w:t>Other</w:t>
      </w:r>
      <w:r>
        <w:rPr>
          <w:spacing w:val="36"/>
        </w:rPr>
        <w:t> </w:t>
      </w:r>
      <w:r>
        <w:rPr/>
        <w:t>comprehensive</w:t>
      </w:r>
      <w:r>
        <w:rPr>
          <w:spacing w:val="38"/>
        </w:rPr>
        <w:t> </w:t>
      </w:r>
      <w:r>
        <w:rPr>
          <w:spacing w:val="-2"/>
        </w:rPr>
        <w:t>income</w:t>
      </w:r>
      <w:r>
        <w:rPr/>
        <w:tab/>
      </w:r>
      <w:r>
        <w:rPr>
          <w:spacing w:val="-10"/>
        </w:rPr>
        <w:t>–</w:t>
      </w:r>
    </w:p>
    <w:p>
      <w:pPr>
        <w:pStyle w:val="Heading6"/>
        <w:tabs>
          <w:tab w:pos="9593" w:val="left" w:leader="none"/>
        </w:tabs>
        <w:spacing w:before="109" w:after="28"/>
        <w:ind w:left="424"/>
        <w:rPr>
          <w:b w:val="0"/>
        </w:rPr>
      </w:pPr>
      <w:r>
        <w:rPr>
          <w:w w:val="105"/>
        </w:rPr>
        <w:t>Total</w:t>
      </w:r>
      <w:r>
        <w:rPr>
          <w:spacing w:val="-7"/>
          <w:w w:val="105"/>
        </w:rPr>
        <w:t> </w:t>
      </w:r>
      <w:r>
        <w:rPr>
          <w:w w:val="105"/>
        </w:rPr>
        <w:t>comprehensive</w:t>
      </w:r>
      <w:r>
        <w:rPr>
          <w:spacing w:val="-5"/>
          <w:w w:val="105"/>
        </w:rPr>
        <w:t> </w:t>
      </w:r>
      <w:r>
        <w:rPr>
          <w:w w:val="105"/>
        </w:rPr>
        <w:t>income</w:t>
      </w:r>
      <w:r>
        <w:rPr>
          <w:spacing w:val="-5"/>
          <w:w w:val="105"/>
        </w:rPr>
        <w:t> </w:t>
      </w:r>
      <w:r>
        <w:rPr>
          <w:w w:val="105"/>
        </w:rPr>
        <w:t>attributable</w:t>
      </w:r>
      <w:r>
        <w:rPr>
          <w:spacing w:val="-5"/>
          <w:w w:val="105"/>
        </w:rPr>
        <w:t> </w:t>
      </w:r>
      <w:r>
        <w:rPr>
          <w:w w:val="105"/>
        </w:rPr>
        <w:t>to</w:t>
      </w:r>
      <w:r>
        <w:rPr>
          <w:spacing w:val="-5"/>
          <w:w w:val="105"/>
        </w:rPr>
        <w:t> </w:t>
      </w:r>
      <w:r>
        <w:rPr>
          <w:w w:val="105"/>
        </w:rPr>
        <w:t>members</w:t>
      </w:r>
      <w:r>
        <w:rPr>
          <w:spacing w:val="-5"/>
          <w:w w:val="105"/>
        </w:rPr>
        <w:t> </w:t>
      </w:r>
      <w:r>
        <w:rPr>
          <w:w w:val="105"/>
        </w:rPr>
        <w:t>of</w:t>
      </w:r>
      <w:r>
        <w:rPr>
          <w:spacing w:val="-6"/>
          <w:w w:val="105"/>
        </w:rPr>
        <w:t> </w:t>
      </w:r>
      <w:r>
        <w:rPr>
          <w:w w:val="105"/>
        </w:rPr>
        <w:t>the</w:t>
      </w:r>
      <w:r>
        <w:rPr>
          <w:spacing w:val="-5"/>
          <w:w w:val="105"/>
        </w:rPr>
        <w:t> </w:t>
      </w:r>
      <w:r>
        <w:rPr>
          <w:spacing w:val="-2"/>
          <w:w w:val="105"/>
        </w:rPr>
        <w:t>entity</w:t>
      </w:r>
      <w:r>
        <w:rPr/>
        <w:tab/>
      </w:r>
      <w:r>
        <w:rPr>
          <w:b w:val="0"/>
          <w:spacing w:val="-2"/>
          <w:w w:val="105"/>
        </w:rPr>
        <w:t>32,722</w:t>
      </w:r>
    </w:p>
    <w:p>
      <w:pPr>
        <w:spacing w:line="20" w:lineRule="exact"/>
        <w:ind w:left="424" w:right="0" w:firstLine="0"/>
        <w:rPr>
          <w:sz w:val="2"/>
        </w:rPr>
      </w:pPr>
      <w:r>
        <w:rPr>
          <w:sz w:val="2"/>
        </w:rPr>
        <mc:AlternateContent>
          <mc:Choice Requires="wps">
            <w:drawing>
              <wp:inline distT="0" distB="0" distL="0" distR="0">
                <wp:extent cx="6209030"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6209030" cy="6350"/>
                          <a:chExt cx="6209030" cy="6350"/>
                        </a:xfrm>
                      </wpg:grpSpPr>
                      <wps:wsp>
                        <wps:cNvPr id="31" name="Graphic 31"/>
                        <wps:cNvSpPr/>
                        <wps:spPr>
                          <a:xfrm>
                            <a:off x="0" y="0"/>
                            <a:ext cx="6209030" cy="6350"/>
                          </a:xfrm>
                          <a:custGeom>
                            <a:avLst/>
                            <a:gdLst/>
                            <a:ahLst/>
                            <a:cxnLst/>
                            <a:rect l="l" t="t" r="r" b="b"/>
                            <a:pathLst>
                              <a:path w="6209030" h="6350">
                                <a:moveTo>
                                  <a:pt x="6208776" y="0"/>
                                </a:moveTo>
                                <a:lnTo>
                                  <a:pt x="0" y="0"/>
                                </a:lnTo>
                                <a:lnTo>
                                  <a:pt x="0" y="6096"/>
                                </a:lnTo>
                                <a:lnTo>
                                  <a:pt x="6208776" y="6096"/>
                                </a:lnTo>
                                <a:lnTo>
                                  <a:pt x="6208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8.9pt;height:.5pt;mso-position-horizontal-relative:char;mso-position-vertical-relative:line" id="docshapegroup29" coordorigin="0,0" coordsize="9778,10">
                <v:rect style="position:absolute;left:0;top:0;width:9778;height:10" id="docshape30" filled="true" fillcolor="#000000" stroked="false">
                  <v:fill type="solid"/>
                </v:rect>
              </v:group>
            </w:pict>
          </mc:Fallback>
        </mc:AlternateContent>
      </w:r>
      <w:r>
        <w:rPr>
          <w:sz w:val="2"/>
        </w:rPr>
      </w:r>
    </w:p>
    <w:p>
      <w:pPr>
        <w:tabs>
          <w:tab w:pos="9371" w:val="left" w:leader="none"/>
        </w:tabs>
        <w:spacing w:before="99"/>
        <w:ind w:left="424" w:right="0" w:firstLine="0"/>
        <w:jc w:val="left"/>
        <w:rPr>
          <w:sz w:val="19"/>
        </w:rPr>
      </w:pPr>
      <w:r>
        <w:rPr>
          <w:sz w:val="19"/>
        </w:rPr>
        <mc:AlternateContent>
          <mc:Choice Requires="wps">
            <w:drawing>
              <wp:anchor distT="0" distB="0" distL="0" distR="0" allowOverlap="1" layoutInCell="1" locked="0" behindDoc="1" simplePos="0" relativeHeight="487592448">
                <wp:simplePos x="0" y="0"/>
                <wp:positionH relativeFrom="page">
                  <wp:posOffset>719327</wp:posOffset>
                </wp:positionH>
                <wp:positionV relativeFrom="paragraph">
                  <wp:posOffset>218947</wp:posOffset>
                </wp:positionV>
                <wp:extent cx="62090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240pt;width:488.88pt;height:1.44pt;mso-position-horizontal-relative:page;mso-position-vertical-relative:paragraph;z-index:-15724032;mso-wrap-distance-left:0;mso-wrap-distance-right:0" id="docshape31" filled="true" fillcolor="#000000" stroked="false">
                <v:fill type="solid"/>
                <w10:wrap type="topAndBottom"/>
              </v:rect>
            </w:pict>
          </mc:Fallback>
        </mc:AlternateContent>
      </w:r>
      <w:r>
        <w:rPr>
          <w:b/>
          <w:w w:val="105"/>
          <w:sz w:val="19"/>
        </w:rPr>
        <w:t>Balance</w:t>
      </w:r>
      <w:r>
        <w:rPr>
          <w:b/>
          <w:spacing w:val="-3"/>
          <w:w w:val="105"/>
          <w:sz w:val="19"/>
        </w:rPr>
        <w:t> </w:t>
      </w:r>
      <w:r>
        <w:rPr>
          <w:b/>
          <w:w w:val="105"/>
          <w:sz w:val="19"/>
        </w:rPr>
        <w:t>at</w:t>
      </w:r>
      <w:r>
        <w:rPr>
          <w:b/>
          <w:spacing w:val="-4"/>
          <w:w w:val="105"/>
          <w:sz w:val="19"/>
        </w:rPr>
        <w:t> </w:t>
      </w:r>
      <w:r>
        <w:rPr>
          <w:b/>
          <w:w w:val="105"/>
          <w:sz w:val="19"/>
        </w:rPr>
        <w:t>30</w:t>
      </w:r>
      <w:r>
        <w:rPr>
          <w:b/>
          <w:spacing w:val="-3"/>
          <w:w w:val="105"/>
          <w:sz w:val="19"/>
        </w:rPr>
        <w:t> </w:t>
      </w:r>
      <w:r>
        <w:rPr>
          <w:b/>
          <w:w w:val="105"/>
          <w:sz w:val="19"/>
        </w:rPr>
        <w:t>June</w:t>
      </w:r>
      <w:r>
        <w:rPr>
          <w:b/>
          <w:spacing w:val="-3"/>
          <w:w w:val="105"/>
          <w:sz w:val="19"/>
        </w:rPr>
        <w:t> </w:t>
      </w:r>
      <w:r>
        <w:rPr>
          <w:b/>
          <w:spacing w:val="-4"/>
          <w:w w:val="105"/>
          <w:sz w:val="19"/>
        </w:rPr>
        <w:t>2024</w:t>
      </w:r>
      <w:r>
        <w:rPr>
          <w:b/>
          <w:sz w:val="19"/>
        </w:rPr>
        <w:tab/>
      </w:r>
      <w:r>
        <w:rPr>
          <w:spacing w:val="-2"/>
          <w:w w:val="105"/>
          <w:sz w:val="19"/>
        </w:rPr>
        <w:t>$962,250</w:t>
      </w:r>
    </w:p>
    <w:p>
      <w:pPr>
        <w:tabs>
          <w:tab w:pos="9482" w:val="left" w:leader="none"/>
        </w:tabs>
        <w:spacing w:before="167" w:after="27"/>
        <w:ind w:left="424" w:right="0" w:firstLine="0"/>
        <w:jc w:val="left"/>
        <w:rPr>
          <w:sz w:val="19"/>
        </w:rPr>
      </w:pPr>
      <w:r>
        <w:rPr>
          <w:b/>
          <w:w w:val="105"/>
          <w:sz w:val="19"/>
        </w:rPr>
        <w:t>Balance</w:t>
      </w:r>
      <w:r>
        <w:rPr>
          <w:b/>
          <w:spacing w:val="-3"/>
          <w:w w:val="105"/>
          <w:sz w:val="19"/>
        </w:rPr>
        <w:t> </w:t>
      </w:r>
      <w:r>
        <w:rPr>
          <w:b/>
          <w:w w:val="105"/>
          <w:sz w:val="19"/>
        </w:rPr>
        <w:t>at</w:t>
      </w:r>
      <w:r>
        <w:rPr>
          <w:b/>
          <w:spacing w:val="-4"/>
          <w:w w:val="105"/>
          <w:sz w:val="19"/>
        </w:rPr>
        <w:t> </w:t>
      </w:r>
      <w:r>
        <w:rPr>
          <w:b/>
          <w:w w:val="105"/>
          <w:sz w:val="19"/>
        </w:rPr>
        <w:t>1</w:t>
      </w:r>
      <w:r>
        <w:rPr>
          <w:b/>
          <w:spacing w:val="-3"/>
          <w:w w:val="105"/>
          <w:sz w:val="19"/>
        </w:rPr>
        <w:t> </w:t>
      </w:r>
      <w:r>
        <w:rPr>
          <w:b/>
          <w:w w:val="105"/>
          <w:sz w:val="19"/>
        </w:rPr>
        <w:t>July</w:t>
      </w:r>
      <w:r>
        <w:rPr>
          <w:b/>
          <w:spacing w:val="-3"/>
          <w:w w:val="105"/>
          <w:sz w:val="19"/>
        </w:rPr>
        <w:t> </w:t>
      </w:r>
      <w:r>
        <w:rPr>
          <w:b/>
          <w:spacing w:val="-4"/>
          <w:w w:val="105"/>
          <w:sz w:val="19"/>
        </w:rPr>
        <w:t>2024</w:t>
      </w:r>
      <w:r>
        <w:rPr>
          <w:b/>
          <w:sz w:val="19"/>
        </w:rPr>
        <w:tab/>
      </w:r>
      <w:r>
        <w:rPr>
          <w:spacing w:val="-2"/>
          <w:w w:val="105"/>
          <w:sz w:val="19"/>
        </w:rPr>
        <w:t>962,250</w:t>
      </w:r>
    </w:p>
    <w:p>
      <w:pPr>
        <w:spacing w:line="20" w:lineRule="exact"/>
        <w:ind w:left="424" w:right="0" w:firstLine="0"/>
        <w:rPr>
          <w:sz w:val="2"/>
        </w:rPr>
      </w:pPr>
      <w:r>
        <w:rPr>
          <w:sz w:val="2"/>
        </w:rPr>
        <mc:AlternateContent>
          <mc:Choice Requires="wps">
            <w:drawing>
              <wp:inline distT="0" distB="0" distL="0" distR="0">
                <wp:extent cx="6209030" cy="6350"/>
                <wp:effectExtent l="0" t="0" r="0" b="0"/>
                <wp:docPr id="33" name="Group 33"/>
                <wp:cNvGraphicFramePr>
                  <a:graphicFrameLocks/>
                </wp:cNvGraphicFramePr>
                <a:graphic>
                  <a:graphicData uri="http://schemas.microsoft.com/office/word/2010/wordprocessingGroup">
                    <wpg:wgp>
                      <wpg:cNvPr id="33" name="Group 33"/>
                      <wpg:cNvGrpSpPr/>
                      <wpg:grpSpPr>
                        <a:xfrm>
                          <a:off x="0" y="0"/>
                          <a:ext cx="6209030" cy="6350"/>
                          <a:chExt cx="6209030" cy="6350"/>
                        </a:xfrm>
                      </wpg:grpSpPr>
                      <wps:wsp>
                        <wps:cNvPr id="34" name="Graphic 34"/>
                        <wps:cNvSpPr/>
                        <wps:spPr>
                          <a:xfrm>
                            <a:off x="0" y="0"/>
                            <a:ext cx="6209030" cy="6350"/>
                          </a:xfrm>
                          <a:custGeom>
                            <a:avLst/>
                            <a:gdLst/>
                            <a:ahLst/>
                            <a:cxnLst/>
                            <a:rect l="l" t="t" r="r" b="b"/>
                            <a:pathLst>
                              <a:path w="6209030" h="6350">
                                <a:moveTo>
                                  <a:pt x="6208776" y="0"/>
                                </a:moveTo>
                                <a:lnTo>
                                  <a:pt x="0" y="0"/>
                                </a:lnTo>
                                <a:lnTo>
                                  <a:pt x="0" y="6096"/>
                                </a:lnTo>
                                <a:lnTo>
                                  <a:pt x="6208776" y="6096"/>
                                </a:lnTo>
                                <a:lnTo>
                                  <a:pt x="6208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8.9pt;height:.5pt;mso-position-horizontal-relative:char;mso-position-vertical-relative:line" id="docshapegroup32" coordorigin="0,0" coordsize="9778,10">
                <v:rect style="position:absolute;left:0;top:0;width:9778;height:10" id="docshape33" filled="true" fillcolor="#000000" stroked="false">
                  <v:fill type="solid"/>
                </v:rect>
              </v:group>
            </w:pict>
          </mc:Fallback>
        </mc:AlternateContent>
      </w:r>
      <w:r>
        <w:rPr>
          <w:sz w:val="2"/>
        </w:rPr>
      </w:r>
    </w:p>
    <w:p>
      <w:pPr>
        <w:pStyle w:val="Heading7"/>
        <w:spacing w:before="99"/>
        <w:rPr>
          <w:i/>
        </w:rPr>
      </w:pPr>
      <w:r>
        <w:rPr>
          <w:i/>
          <w:w w:val="105"/>
        </w:rPr>
        <w:t>Comprehensive</w:t>
      </w:r>
      <w:r>
        <w:rPr>
          <w:i/>
          <w:spacing w:val="-5"/>
          <w:w w:val="105"/>
        </w:rPr>
        <w:t> </w:t>
      </w:r>
      <w:r>
        <w:rPr>
          <w:i/>
          <w:w w:val="105"/>
        </w:rPr>
        <w:t>income</w:t>
      </w:r>
      <w:r>
        <w:rPr>
          <w:i/>
          <w:spacing w:val="-4"/>
          <w:w w:val="105"/>
        </w:rPr>
        <w:t> </w:t>
      </w:r>
      <w:r>
        <w:rPr>
          <w:i/>
          <w:w w:val="105"/>
        </w:rPr>
        <w:t>for</w:t>
      </w:r>
      <w:r>
        <w:rPr>
          <w:i/>
          <w:spacing w:val="-4"/>
          <w:w w:val="105"/>
        </w:rPr>
        <w:t> </w:t>
      </w:r>
      <w:r>
        <w:rPr>
          <w:i/>
          <w:w w:val="105"/>
        </w:rPr>
        <w:t>the</w:t>
      </w:r>
      <w:r>
        <w:rPr>
          <w:i/>
          <w:spacing w:val="-4"/>
          <w:w w:val="105"/>
        </w:rPr>
        <w:t> year</w:t>
      </w:r>
    </w:p>
    <w:p>
      <w:pPr>
        <w:pStyle w:val="BodyText"/>
        <w:tabs>
          <w:tab w:pos="9594" w:val="left" w:leader="none"/>
        </w:tabs>
        <w:spacing w:before="70"/>
        <w:ind w:left="424"/>
      </w:pPr>
      <w:r>
        <w:rPr>
          <w:w w:val="105"/>
        </w:rPr>
        <w:t>Surplus</w:t>
      </w:r>
      <w:r>
        <w:rPr>
          <w:spacing w:val="-5"/>
          <w:w w:val="105"/>
        </w:rPr>
        <w:t> </w:t>
      </w:r>
      <w:r>
        <w:rPr>
          <w:w w:val="105"/>
        </w:rPr>
        <w:t>for</w:t>
      </w:r>
      <w:r>
        <w:rPr>
          <w:spacing w:val="-5"/>
          <w:w w:val="105"/>
        </w:rPr>
        <w:t> </w:t>
      </w:r>
      <w:r>
        <w:rPr>
          <w:w w:val="105"/>
        </w:rPr>
        <w:t>the</w:t>
      </w:r>
      <w:r>
        <w:rPr>
          <w:spacing w:val="-4"/>
          <w:w w:val="105"/>
        </w:rPr>
        <w:t> </w:t>
      </w:r>
      <w:r>
        <w:rPr>
          <w:w w:val="105"/>
        </w:rPr>
        <w:t>year</w:t>
      </w:r>
      <w:r>
        <w:rPr>
          <w:spacing w:val="-6"/>
          <w:w w:val="105"/>
        </w:rPr>
        <w:t> </w:t>
      </w:r>
      <w:r>
        <w:rPr>
          <w:w w:val="105"/>
        </w:rPr>
        <w:t>attributable</w:t>
      </w:r>
      <w:r>
        <w:rPr>
          <w:spacing w:val="-4"/>
          <w:w w:val="105"/>
        </w:rPr>
        <w:t> </w:t>
      </w:r>
      <w:r>
        <w:rPr>
          <w:w w:val="105"/>
        </w:rPr>
        <w:t>to</w:t>
      </w:r>
      <w:r>
        <w:rPr>
          <w:spacing w:val="-4"/>
          <w:w w:val="105"/>
        </w:rPr>
        <w:t> </w:t>
      </w:r>
      <w:r>
        <w:rPr>
          <w:spacing w:val="-2"/>
          <w:w w:val="105"/>
        </w:rPr>
        <w:t>members</w:t>
      </w:r>
      <w:r>
        <w:rPr/>
        <w:tab/>
      </w:r>
      <w:r>
        <w:rPr>
          <w:spacing w:val="-2"/>
          <w:w w:val="105"/>
        </w:rPr>
        <w:t>98,213</w:t>
      </w:r>
    </w:p>
    <w:p>
      <w:pPr>
        <w:pStyle w:val="BodyText"/>
        <w:tabs>
          <w:tab w:pos="10094" w:val="left" w:leader="none"/>
        </w:tabs>
        <w:spacing w:before="35"/>
        <w:ind w:left="424"/>
      </w:pPr>
      <w:r>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175537</wp:posOffset>
                </wp:positionV>
                <wp:extent cx="620903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209030" cy="6350"/>
                        </a:xfrm>
                        <a:custGeom>
                          <a:avLst/>
                          <a:gdLst/>
                          <a:ahLst/>
                          <a:cxnLst/>
                          <a:rect l="l" t="t" r="r" b="b"/>
                          <a:pathLst>
                            <a:path w="6209030" h="6350">
                              <a:moveTo>
                                <a:pt x="6208776" y="0"/>
                              </a:moveTo>
                              <a:lnTo>
                                <a:pt x="0" y="0"/>
                              </a:lnTo>
                              <a:lnTo>
                                <a:pt x="0" y="6096"/>
                              </a:lnTo>
                              <a:lnTo>
                                <a:pt x="6208776" y="6096"/>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821856pt;width:488.88pt;height:.48pt;mso-position-horizontal-relative:page;mso-position-vertical-relative:paragraph;z-index:-15723008;mso-wrap-distance-left:0;mso-wrap-distance-right:0" id="docshape34" filled="true" fillcolor="#000000" stroked="false">
                <v:fill type="solid"/>
                <w10:wrap type="topAndBottom"/>
              </v:rect>
            </w:pict>
          </mc:Fallback>
        </mc:AlternateContent>
      </w:r>
      <w:r>
        <w:rPr/>
        <w:t>Other</w:t>
      </w:r>
      <w:r>
        <w:rPr>
          <w:spacing w:val="36"/>
        </w:rPr>
        <w:t> </w:t>
      </w:r>
      <w:r>
        <w:rPr/>
        <w:t>comprehensive</w:t>
      </w:r>
      <w:r>
        <w:rPr>
          <w:spacing w:val="38"/>
        </w:rPr>
        <w:t> </w:t>
      </w:r>
      <w:r>
        <w:rPr>
          <w:spacing w:val="-2"/>
        </w:rPr>
        <w:t>income</w:t>
      </w:r>
      <w:r>
        <w:rPr/>
        <w:tab/>
      </w:r>
      <w:r>
        <w:rPr>
          <w:spacing w:val="-10"/>
        </w:rPr>
        <w:t>–</w:t>
      </w:r>
    </w:p>
    <w:p>
      <w:pPr>
        <w:pStyle w:val="Heading6"/>
        <w:tabs>
          <w:tab w:pos="9593" w:val="left" w:leader="none"/>
        </w:tabs>
        <w:spacing w:before="109" w:after="28"/>
        <w:ind w:left="424"/>
        <w:rPr>
          <w:b w:val="0"/>
        </w:rPr>
      </w:pPr>
      <w:r>
        <w:rPr>
          <w:w w:val="105"/>
        </w:rPr>
        <w:t>Total</w:t>
      </w:r>
      <w:r>
        <w:rPr>
          <w:spacing w:val="-7"/>
          <w:w w:val="105"/>
        </w:rPr>
        <w:t> </w:t>
      </w:r>
      <w:r>
        <w:rPr>
          <w:w w:val="105"/>
        </w:rPr>
        <w:t>comprehensive</w:t>
      </w:r>
      <w:r>
        <w:rPr>
          <w:spacing w:val="-5"/>
          <w:w w:val="105"/>
        </w:rPr>
        <w:t> </w:t>
      </w:r>
      <w:r>
        <w:rPr>
          <w:w w:val="105"/>
        </w:rPr>
        <w:t>income</w:t>
      </w:r>
      <w:r>
        <w:rPr>
          <w:spacing w:val="-5"/>
          <w:w w:val="105"/>
        </w:rPr>
        <w:t> </w:t>
      </w:r>
      <w:r>
        <w:rPr>
          <w:w w:val="105"/>
        </w:rPr>
        <w:t>attributable</w:t>
      </w:r>
      <w:r>
        <w:rPr>
          <w:spacing w:val="-5"/>
          <w:w w:val="105"/>
        </w:rPr>
        <w:t> </w:t>
      </w:r>
      <w:r>
        <w:rPr>
          <w:w w:val="105"/>
        </w:rPr>
        <w:t>to</w:t>
      </w:r>
      <w:r>
        <w:rPr>
          <w:spacing w:val="-5"/>
          <w:w w:val="105"/>
        </w:rPr>
        <w:t> </w:t>
      </w:r>
      <w:r>
        <w:rPr>
          <w:w w:val="105"/>
        </w:rPr>
        <w:t>members</w:t>
      </w:r>
      <w:r>
        <w:rPr>
          <w:spacing w:val="-5"/>
          <w:w w:val="105"/>
        </w:rPr>
        <w:t> </w:t>
      </w:r>
      <w:r>
        <w:rPr>
          <w:w w:val="105"/>
        </w:rPr>
        <w:t>of</w:t>
      </w:r>
      <w:r>
        <w:rPr>
          <w:spacing w:val="-6"/>
          <w:w w:val="105"/>
        </w:rPr>
        <w:t> </w:t>
      </w:r>
      <w:r>
        <w:rPr>
          <w:w w:val="105"/>
        </w:rPr>
        <w:t>the</w:t>
      </w:r>
      <w:r>
        <w:rPr>
          <w:spacing w:val="-5"/>
          <w:w w:val="105"/>
        </w:rPr>
        <w:t> </w:t>
      </w:r>
      <w:r>
        <w:rPr>
          <w:spacing w:val="-2"/>
          <w:w w:val="105"/>
        </w:rPr>
        <w:t>entity</w:t>
      </w:r>
      <w:r>
        <w:rPr/>
        <w:tab/>
      </w:r>
      <w:r>
        <w:rPr>
          <w:b w:val="0"/>
          <w:spacing w:val="-2"/>
          <w:w w:val="105"/>
        </w:rPr>
        <w:t>98,213</w:t>
      </w:r>
    </w:p>
    <w:p>
      <w:pPr>
        <w:spacing w:line="20" w:lineRule="exact"/>
        <w:ind w:left="424" w:right="0" w:firstLine="0"/>
        <w:rPr>
          <w:sz w:val="2"/>
        </w:rPr>
      </w:pPr>
      <w:r>
        <w:rPr>
          <w:sz w:val="2"/>
        </w:rPr>
        <mc:AlternateContent>
          <mc:Choice Requires="wps">
            <w:drawing>
              <wp:inline distT="0" distB="0" distL="0" distR="0">
                <wp:extent cx="6209030"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6209030" cy="6350"/>
                          <a:chExt cx="6209030" cy="6350"/>
                        </a:xfrm>
                      </wpg:grpSpPr>
                      <wps:wsp>
                        <wps:cNvPr id="37" name="Graphic 37"/>
                        <wps:cNvSpPr/>
                        <wps:spPr>
                          <a:xfrm>
                            <a:off x="0" y="0"/>
                            <a:ext cx="6209030" cy="6350"/>
                          </a:xfrm>
                          <a:custGeom>
                            <a:avLst/>
                            <a:gdLst/>
                            <a:ahLst/>
                            <a:cxnLst/>
                            <a:rect l="l" t="t" r="r" b="b"/>
                            <a:pathLst>
                              <a:path w="6209030" h="6350">
                                <a:moveTo>
                                  <a:pt x="6208776" y="0"/>
                                </a:moveTo>
                                <a:lnTo>
                                  <a:pt x="0" y="0"/>
                                </a:lnTo>
                                <a:lnTo>
                                  <a:pt x="0" y="6096"/>
                                </a:lnTo>
                                <a:lnTo>
                                  <a:pt x="6208776" y="6096"/>
                                </a:lnTo>
                                <a:lnTo>
                                  <a:pt x="6208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8.9pt;height:.5pt;mso-position-horizontal-relative:char;mso-position-vertical-relative:line" id="docshapegroup35" coordorigin="0,0" coordsize="9778,10">
                <v:rect style="position:absolute;left:0;top:0;width:9778;height:10" id="docshape36" filled="true" fillcolor="#000000" stroked="false">
                  <v:fill type="solid"/>
                </v:rect>
              </v:group>
            </w:pict>
          </mc:Fallback>
        </mc:AlternateContent>
      </w:r>
      <w:r>
        <w:rPr>
          <w:sz w:val="2"/>
        </w:rPr>
      </w:r>
    </w:p>
    <w:p>
      <w:pPr>
        <w:tabs>
          <w:tab w:pos="9204" w:val="left" w:leader="none"/>
        </w:tabs>
        <w:spacing w:before="99"/>
        <w:ind w:left="424" w:right="0" w:firstLine="0"/>
        <w:jc w:val="left"/>
        <w:rPr>
          <w:sz w:val="19"/>
        </w:rPr>
      </w:pPr>
      <w:r>
        <w:rPr>
          <w:sz w:val="19"/>
        </w:rPr>
        <mc:AlternateContent>
          <mc:Choice Requires="wps">
            <w:drawing>
              <wp:anchor distT="0" distB="0" distL="0" distR="0" allowOverlap="1" layoutInCell="1" locked="0" behindDoc="1" simplePos="0" relativeHeight="487594496">
                <wp:simplePos x="0" y="0"/>
                <wp:positionH relativeFrom="page">
                  <wp:posOffset>719327</wp:posOffset>
                </wp:positionH>
                <wp:positionV relativeFrom="paragraph">
                  <wp:posOffset>206680</wp:posOffset>
                </wp:positionV>
                <wp:extent cx="62090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209030" cy="18415"/>
                        </a:xfrm>
                        <a:custGeom>
                          <a:avLst/>
                          <a:gdLst/>
                          <a:ahLst/>
                          <a:cxnLst/>
                          <a:rect l="l" t="t" r="r" b="b"/>
                          <a:pathLst>
                            <a:path w="6209030" h="18415">
                              <a:moveTo>
                                <a:pt x="6208776" y="0"/>
                              </a:moveTo>
                              <a:lnTo>
                                <a:pt x="0" y="0"/>
                              </a:lnTo>
                              <a:lnTo>
                                <a:pt x="0" y="18287"/>
                              </a:lnTo>
                              <a:lnTo>
                                <a:pt x="6208776" y="18287"/>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274073pt;width:488.88pt;height:1.44pt;mso-position-horizontal-relative:page;mso-position-vertical-relative:paragraph;z-index:-15721984;mso-wrap-distance-left:0;mso-wrap-distance-right:0" id="docshape37" filled="true" fillcolor="#000000" stroked="false">
                <v:fill type="solid"/>
                <w10:wrap type="topAndBottom"/>
              </v:rect>
            </w:pict>
          </mc:Fallback>
        </mc:AlternateContent>
      </w:r>
      <w:r>
        <w:rPr>
          <w:b/>
          <w:w w:val="105"/>
          <w:sz w:val="19"/>
        </w:rPr>
        <w:t>Balance</w:t>
      </w:r>
      <w:r>
        <w:rPr>
          <w:b/>
          <w:spacing w:val="-3"/>
          <w:w w:val="105"/>
          <w:sz w:val="19"/>
        </w:rPr>
        <w:t> </w:t>
      </w:r>
      <w:r>
        <w:rPr>
          <w:b/>
          <w:w w:val="105"/>
          <w:sz w:val="19"/>
        </w:rPr>
        <w:t>at</w:t>
      </w:r>
      <w:r>
        <w:rPr>
          <w:b/>
          <w:spacing w:val="-4"/>
          <w:w w:val="105"/>
          <w:sz w:val="19"/>
        </w:rPr>
        <w:t> </w:t>
      </w:r>
      <w:r>
        <w:rPr>
          <w:b/>
          <w:w w:val="105"/>
          <w:sz w:val="19"/>
        </w:rPr>
        <w:t>30</w:t>
      </w:r>
      <w:r>
        <w:rPr>
          <w:b/>
          <w:spacing w:val="-3"/>
          <w:w w:val="105"/>
          <w:sz w:val="19"/>
        </w:rPr>
        <w:t> </w:t>
      </w:r>
      <w:r>
        <w:rPr>
          <w:b/>
          <w:w w:val="105"/>
          <w:sz w:val="19"/>
        </w:rPr>
        <w:t>June</w:t>
      </w:r>
      <w:r>
        <w:rPr>
          <w:b/>
          <w:spacing w:val="-3"/>
          <w:w w:val="105"/>
          <w:sz w:val="19"/>
        </w:rPr>
        <w:t> </w:t>
      </w:r>
      <w:r>
        <w:rPr>
          <w:b/>
          <w:spacing w:val="-4"/>
          <w:w w:val="105"/>
          <w:sz w:val="19"/>
        </w:rPr>
        <w:t>2025</w:t>
      </w:r>
      <w:r>
        <w:rPr>
          <w:b/>
          <w:sz w:val="19"/>
        </w:rPr>
        <w:tab/>
      </w:r>
      <w:r>
        <w:rPr>
          <w:spacing w:val="-2"/>
          <w:w w:val="105"/>
          <w:sz w:val="19"/>
        </w:rPr>
        <w:t>$1,060,463</w:t>
      </w:r>
    </w:p>
    <w:p>
      <w:pPr>
        <w:spacing w:after="0"/>
        <w:jc w:val="left"/>
        <w:rPr>
          <w:sz w:val="19"/>
        </w:rPr>
        <w:sectPr>
          <w:headerReference w:type="default" r:id="rId19"/>
          <w:headerReference w:type="even" r:id="rId20"/>
          <w:footerReference w:type="default" r:id="rId21"/>
          <w:footerReference w:type="even" r:id="rId22"/>
          <w:pgSz w:w="11900" w:h="16840"/>
          <w:pgMar w:header="1265" w:footer="1084" w:top="1560" w:bottom="1280" w:left="708" w:right="850"/>
          <w:pgNumType w:start="9"/>
        </w:sectPr>
      </w:pPr>
    </w:p>
    <w:p>
      <w:pPr>
        <w:pStyle w:val="BodyText"/>
        <w:spacing w:before="7"/>
        <w:rPr>
          <w:sz w:val="10"/>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7"/>
        <w:gridCol w:w="3854"/>
        <w:gridCol w:w="711"/>
        <w:gridCol w:w="1261"/>
        <w:gridCol w:w="1022"/>
      </w:tblGrid>
      <w:tr>
        <w:trPr>
          <w:trHeight w:val="822" w:hRule="atLeast"/>
        </w:trPr>
        <w:tc>
          <w:tcPr>
            <w:tcW w:w="2927" w:type="dxa"/>
            <w:vMerge w:val="restart"/>
            <w:tcBorders>
              <w:bottom w:val="single" w:sz="12" w:space="0" w:color="000000"/>
            </w:tcBorders>
          </w:tcPr>
          <w:p>
            <w:pPr>
              <w:pStyle w:val="TableParagraph"/>
              <w:rPr>
                <w:rFonts w:ascii="Times New Roman"/>
                <w:sz w:val="20"/>
              </w:rPr>
            </w:pPr>
          </w:p>
        </w:tc>
        <w:tc>
          <w:tcPr>
            <w:tcW w:w="3854" w:type="dxa"/>
          </w:tcPr>
          <w:p>
            <w:pPr>
              <w:pStyle w:val="TableParagraph"/>
              <w:spacing w:line="292" w:lineRule="auto"/>
              <w:ind w:left="979" w:right="30" w:hanging="733"/>
              <w:rPr>
                <w:b/>
                <w:sz w:val="24"/>
              </w:rPr>
            </w:pPr>
            <w:r>
              <w:rPr>
                <w:b/>
                <w:sz w:val="24"/>
              </w:rPr>
              <w:t>Statement</w:t>
            </w:r>
            <w:r>
              <w:rPr>
                <w:b/>
                <w:spacing w:val="-12"/>
                <w:sz w:val="24"/>
              </w:rPr>
              <w:t> </w:t>
            </w:r>
            <w:r>
              <w:rPr>
                <w:b/>
                <w:sz w:val="24"/>
              </w:rPr>
              <w:t>of</w:t>
            </w:r>
            <w:r>
              <w:rPr>
                <w:b/>
                <w:spacing w:val="-12"/>
                <w:sz w:val="24"/>
              </w:rPr>
              <w:t> </w:t>
            </w:r>
            <w:r>
              <w:rPr>
                <w:b/>
                <w:sz w:val="24"/>
              </w:rPr>
              <w:t>Financial</w:t>
            </w:r>
            <w:r>
              <w:rPr>
                <w:b/>
                <w:spacing w:val="-12"/>
                <w:sz w:val="24"/>
              </w:rPr>
              <w:t> </w:t>
            </w:r>
            <w:r>
              <w:rPr>
                <w:b/>
                <w:sz w:val="24"/>
              </w:rPr>
              <w:t>Position as at 30 June 2025</w:t>
            </w:r>
          </w:p>
        </w:tc>
        <w:tc>
          <w:tcPr>
            <w:tcW w:w="2994" w:type="dxa"/>
            <w:gridSpan w:val="3"/>
          </w:tcPr>
          <w:p>
            <w:pPr>
              <w:pStyle w:val="TableParagraph"/>
              <w:rPr>
                <w:rFonts w:ascii="Times New Roman"/>
                <w:sz w:val="20"/>
              </w:rPr>
            </w:pPr>
          </w:p>
        </w:tc>
      </w:tr>
      <w:tr>
        <w:trPr>
          <w:trHeight w:val="732" w:hRule="atLeast"/>
        </w:trPr>
        <w:tc>
          <w:tcPr>
            <w:tcW w:w="2927" w:type="dxa"/>
            <w:vMerge/>
            <w:tcBorders>
              <w:top w:val="nil"/>
              <w:bottom w:val="single" w:sz="12" w:space="0" w:color="000000"/>
            </w:tcBorders>
          </w:tcPr>
          <w:p>
            <w:pPr>
              <w:rPr>
                <w:sz w:val="2"/>
                <w:szCs w:val="2"/>
              </w:rPr>
            </w:pPr>
          </w:p>
        </w:tc>
        <w:tc>
          <w:tcPr>
            <w:tcW w:w="3854" w:type="dxa"/>
            <w:tcBorders>
              <w:bottom w:val="single" w:sz="12" w:space="0" w:color="000000"/>
            </w:tcBorders>
          </w:tcPr>
          <w:p>
            <w:pPr>
              <w:pStyle w:val="TableParagraph"/>
              <w:rPr>
                <w:rFonts w:ascii="Times New Roman"/>
                <w:sz w:val="20"/>
              </w:rPr>
            </w:pPr>
          </w:p>
        </w:tc>
        <w:tc>
          <w:tcPr>
            <w:tcW w:w="711" w:type="dxa"/>
            <w:tcBorders>
              <w:bottom w:val="single" w:sz="12" w:space="0" w:color="000000"/>
            </w:tcBorders>
          </w:tcPr>
          <w:p>
            <w:pPr>
              <w:pStyle w:val="TableParagraph"/>
              <w:spacing w:before="218"/>
              <w:ind w:right="120"/>
              <w:jc w:val="right"/>
              <w:rPr>
                <w:b/>
                <w:sz w:val="19"/>
              </w:rPr>
            </w:pPr>
            <w:r>
              <w:rPr>
                <w:b/>
                <w:spacing w:val="-2"/>
                <w:w w:val="105"/>
                <w:sz w:val="19"/>
              </w:rPr>
              <w:t>Notes</w:t>
            </w:r>
          </w:p>
        </w:tc>
        <w:tc>
          <w:tcPr>
            <w:tcW w:w="1261" w:type="dxa"/>
            <w:tcBorders>
              <w:bottom w:val="single" w:sz="12" w:space="0" w:color="000000"/>
            </w:tcBorders>
          </w:tcPr>
          <w:p>
            <w:pPr>
              <w:pStyle w:val="TableParagraph"/>
              <w:spacing w:before="218"/>
              <w:ind w:right="134"/>
              <w:jc w:val="right"/>
              <w:rPr>
                <w:b/>
                <w:sz w:val="19"/>
              </w:rPr>
            </w:pPr>
            <w:r>
              <w:rPr>
                <w:b/>
                <w:spacing w:val="-4"/>
                <w:w w:val="105"/>
                <w:sz w:val="19"/>
              </w:rPr>
              <w:t>2025</w:t>
            </w:r>
          </w:p>
          <w:p>
            <w:pPr>
              <w:pStyle w:val="TableParagraph"/>
              <w:spacing w:before="36"/>
              <w:ind w:right="134"/>
              <w:jc w:val="right"/>
              <w:rPr>
                <w:b/>
                <w:sz w:val="19"/>
              </w:rPr>
            </w:pPr>
            <w:r>
              <w:rPr>
                <w:b/>
                <w:spacing w:val="-10"/>
                <w:w w:val="105"/>
                <w:sz w:val="19"/>
              </w:rPr>
              <w:t>$</w:t>
            </w:r>
          </w:p>
        </w:tc>
        <w:tc>
          <w:tcPr>
            <w:tcW w:w="1022" w:type="dxa"/>
            <w:tcBorders>
              <w:bottom w:val="single" w:sz="12" w:space="0" w:color="000000"/>
            </w:tcBorders>
          </w:tcPr>
          <w:p>
            <w:pPr>
              <w:pStyle w:val="TableParagraph"/>
              <w:spacing w:before="218"/>
              <w:ind w:right="-15"/>
              <w:jc w:val="right"/>
              <w:rPr>
                <w:b/>
                <w:sz w:val="19"/>
              </w:rPr>
            </w:pPr>
            <w:r>
              <w:rPr>
                <w:b/>
                <w:spacing w:val="-4"/>
                <w:w w:val="105"/>
                <w:sz w:val="19"/>
              </w:rPr>
              <w:t>2024</w:t>
            </w:r>
          </w:p>
          <w:p>
            <w:pPr>
              <w:pStyle w:val="TableParagraph"/>
              <w:spacing w:before="36"/>
              <w:ind w:right="-15"/>
              <w:jc w:val="right"/>
              <w:rPr>
                <w:b/>
                <w:sz w:val="19"/>
              </w:rPr>
            </w:pPr>
            <w:r>
              <w:rPr>
                <w:b/>
                <w:spacing w:val="-10"/>
                <w:w w:val="105"/>
                <w:sz w:val="19"/>
              </w:rPr>
              <w:t>$</w:t>
            </w:r>
          </w:p>
        </w:tc>
      </w:tr>
      <w:tr>
        <w:trPr>
          <w:trHeight w:val="365" w:hRule="atLeast"/>
        </w:trPr>
        <w:tc>
          <w:tcPr>
            <w:tcW w:w="2927" w:type="dxa"/>
            <w:tcBorders>
              <w:top w:val="single" w:sz="12" w:space="0" w:color="000000"/>
            </w:tcBorders>
          </w:tcPr>
          <w:p>
            <w:pPr>
              <w:pStyle w:val="TableParagraph"/>
              <w:spacing w:before="109"/>
              <w:rPr>
                <w:b/>
                <w:sz w:val="19"/>
              </w:rPr>
            </w:pPr>
            <w:r>
              <w:rPr>
                <w:b/>
                <w:w w:val="105"/>
                <w:sz w:val="19"/>
              </w:rPr>
              <w:t>Current</w:t>
            </w:r>
            <w:r>
              <w:rPr>
                <w:b/>
                <w:spacing w:val="-5"/>
                <w:w w:val="105"/>
                <w:sz w:val="19"/>
              </w:rPr>
              <w:t> </w:t>
            </w:r>
            <w:r>
              <w:rPr>
                <w:b/>
                <w:spacing w:val="-2"/>
                <w:w w:val="105"/>
                <w:sz w:val="19"/>
              </w:rPr>
              <w:t>assets</w:t>
            </w:r>
          </w:p>
        </w:tc>
        <w:tc>
          <w:tcPr>
            <w:tcW w:w="3854" w:type="dxa"/>
            <w:tcBorders>
              <w:top w:val="single" w:sz="12" w:space="0" w:color="000000"/>
            </w:tcBorders>
          </w:tcPr>
          <w:p>
            <w:pPr>
              <w:pStyle w:val="TableParagraph"/>
              <w:rPr>
                <w:rFonts w:ascii="Times New Roman"/>
                <w:sz w:val="20"/>
              </w:rPr>
            </w:pPr>
          </w:p>
        </w:tc>
        <w:tc>
          <w:tcPr>
            <w:tcW w:w="711" w:type="dxa"/>
            <w:tcBorders>
              <w:top w:val="single" w:sz="12" w:space="0" w:color="000000"/>
            </w:tcBorders>
          </w:tcPr>
          <w:p>
            <w:pPr>
              <w:pStyle w:val="TableParagraph"/>
              <w:rPr>
                <w:rFonts w:ascii="Times New Roman"/>
                <w:sz w:val="20"/>
              </w:rPr>
            </w:pPr>
          </w:p>
        </w:tc>
        <w:tc>
          <w:tcPr>
            <w:tcW w:w="1261" w:type="dxa"/>
            <w:tcBorders>
              <w:top w:val="single" w:sz="12" w:space="0" w:color="000000"/>
            </w:tcBorders>
          </w:tcPr>
          <w:p>
            <w:pPr>
              <w:pStyle w:val="TableParagraph"/>
              <w:rPr>
                <w:rFonts w:ascii="Times New Roman"/>
                <w:sz w:val="20"/>
              </w:rPr>
            </w:pPr>
          </w:p>
        </w:tc>
        <w:tc>
          <w:tcPr>
            <w:tcW w:w="1022" w:type="dxa"/>
            <w:tcBorders>
              <w:top w:val="single" w:sz="12" w:space="0" w:color="000000"/>
            </w:tcBorders>
          </w:tcPr>
          <w:p>
            <w:pPr>
              <w:pStyle w:val="TableParagraph"/>
              <w:rPr>
                <w:rFonts w:ascii="Times New Roman"/>
                <w:sz w:val="20"/>
              </w:rPr>
            </w:pPr>
          </w:p>
        </w:tc>
      </w:tr>
      <w:tr>
        <w:trPr>
          <w:trHeight w:val="271" w:hRule="atLeast"/>
        </w:trPr>
        <w:tc>
          <w:tcPr>
            <w:tcW w:w="2927" w:type="dxa"/>
          </w:tcPr>
          <w:p>
            <w:pPr>
              <w:pStyle w:val="TableParagraph"/>
              <w:spacing w:line="215" w:lineRule="exact" w:before="36"/>
              <w:rPr>
                <w:sz w:val="19"/>
              </w:rPr>
            </w:pPr>
            <w:r>
              <w:rPr>
                <w:w w:val="105"/>
                <w:sz w:val="19"/>
              </w:rPr>
              <w:t>Cash</w:t>
            </w:r>
            <w:r>
              <w:rPr>
                <w:spacing w:val="-4"/>
                <w:w w:val="105"/>
                <w:sz w:val="19"/>
              </w:rPr>
              <w:t> </w:t>
            </w:r>
            <w:r>
              <w:rPr>
                <w:w w:val="105"/>
                <w:sz w:val="19"/>
              </w:rPr>
              <w:t>and</w:t>
            </w:r>
            <w:r>
              <w:rPr>
                <w:spacing w:val="-3"/>
                <w:w w:val="105"/>
                <w:sz w:val="19"/>
              </w:rPr>
              <w:t> </w:t>
            </w:r>
            <w:r>
              <w:rPr>
                <w:w w:val="105"/>
                <w:sz w:val="19"/>
              </w:rPr>
              <w:t>cash</w:t>
            </w:r>
            <w:r>
              <w:rPr>
                <w:spacing w:val="-4"/>
                <w:w w:val="105"/>
                <w:sz w:val="19"/>
              </w:rPr>
              <w:t> </w:t>
            </w:r>
            <w:r>
              <w:rPr>
                <w:spacing w:val="-2"/>
                <w:w w:val="105"/>
                <w:sz w:val="19"/>
              </w:rPr>
              <w:t>equivalents</w:t>
            </w:r>
          </w:p>
        </w:tc>
        <w:tc>
          <w:tcPr>
            <w:tcW w:w="3854" w:type="dxa"/>
          </w:tcPr>
          <w:p>
            <w:pPr>
              <w:pStyle w:val="TableParagraph"/>
              <w:rPr>
                <w:rFonts w:ascii="Times New Roman"/>
                <w:sz w:val="20"/>
              </w:rPr>
            </w:pPr>
          </w:p>
        </w:tc>
        <w:tc>
          <w:tcPr>
            <w:tcW w:w="711" w:type="dxa"/>
          </w:tcPr>
          <w:p>
            <w:pPr>
              <w:pStyle w:val="TableParagraph"/>
              <w:spacing w:line="215" w:lineRule="exact" w:before="36"/>
              <w:ind w:right="120"/>
              <w:jc w:val="right"/>
              <w:rPr>
                <w:sz w:val="19"/>
              </w:rPr>
            </w:pPr>
            <w:r>
              <w:rPr>
                <w:spacing w:val="-10"/>
                <w:w w:val="105"/>
                <w:sz w:val="19"/>
              </w:rPr>
              <w:t>6</w:t>
            </w:r>
          </w:p>
        </w:tc>
        <w:tc>
          <w:tcPr>
            <w:tcW w:w="1261" w:type="dxa"/>
          </w:tcPr>
          <w:p>
            <w:pPr>
              <w:pStyle w:val="TableParagraph"/>
              <w:spacing w:line="215" w:lineRule="exact" w:before="36"/>
              <w:ind w:right="133"/>
              <w:jc w:val="right"/>
              <w:rPr>
                <w:sz w:val="19"/>
              </w:rPr>
            </w:pPr>
            <w:r>
              <w:rPr>
                <w:spacing w:val="-2"/>
                <w:w w:val="105"/>
                <w:sz w:val="19"/>
              </w:rPr>
              <w:t>2,352,537</w:t>
            </w:r>
          </w:p>
        </w:tc>
        <w:tc>
          <w:tcPr>
            <w:tcW w:w="1022" w:type="dxa"/>
          </w:tcPr>
          <w:p>
            <w:pPr>
              <w:pStyle w:val="TableParagraph"/>
              <w:spacing w:line="215" w:lineRule="exact" w:before="36"/>
              <w:ind w:right="-15"/>
              <w:jc w:val="right"/>
              <w:rPr>
                <w:sz w:val="19"/>
              </w:rPr>
            </w:pPr>
            <w:r>
              <w:rPr>
                <w:spacing w:val="-2"/>
                <w:w w:val="105"/>
                <w:sz w:val="19"/>
              </w:rPr>
              <w:t>1,416,548</w:t>
            </w:r>
          </w:p>
        </w:tc>
      </w:tr>
      <w:tr>
        <w:trPr>
          <w:trHeight w:val="249" w:hRule="atLeast"/>
        </w:trPr>
        <w:tc>
          <w:tcPr>
            <w:tcW w:w="2927" w:type="dxa"/>
          </w:tcPr>
          <w:p>
            <w:pPr>
              <w:pStyle w:val="TableParagraph"/>
              <w:spacing w:line="215" w:lineRule="exact" w:before="14"/>
              <w:rPr>
                <w:sz w:val="19"/>
              </w:rPr>
            </w:pPr>
            <w:r>
              <w:rPr>
                <w:w w:val="105"/>
                <w:sz w:val="19"/>
              </w:rPr>
              <w:t>Trade</w:t>
            </w:r>
            <w:r>
              <w:rPr>
                <w:spacing w:val="-4"/>
                <w:w w:val="105"/>
                <w:sz w:val="19"/>
              </w:rPr>
              <w:t> </w:t>
            </w:r>
            <w:r>
              <w:rPr>
                <w:w w:val="105"/>
                <w:sz w:val="19"/>
              </w:rPr>
              <w:t>and</w:t>
            </w:r>
            <w:r>
              <w:rPr>
                <w:spacing w:val="-4"/>
                <w:w w:val="105"/>
                <w:sz w:val="19"/>
              </w:rPr>
              <w:t> </w:t>
            </w:r>
            <w:r>
              <w:rPr>
                <w:w w:val="105"/>
                <w:sz w:val="19"/>
              </w:rPr>
              <w:t>other</w:t>
            </w:r>
            <w:r>
              <w:rPr>
                <w:spacing w:val="-4"/>
                <w:w w:val="105"/>
                <w:sz w:val="19"/>
              </w:rPr>
              <w:t> </w:t>
            </w:r>
            <w:r>
              <w:rPr>
                <w:spacing w:val="-2"/>
                <w:w w:val="105"/>
                <w:sz w:val="19"/>
              </w:rPr>
              <w:t>receivables</w:t>
            </w:r>
          </w:p>
        </w:tc>
        <w:tc>
          <w:tcPr>
            <w:tcW w:w="3854" w:type="dxa"/>
          </w:tcPr>
          <w:p>
            <w:pPr>
              <w:pStyle w:val="TableParagraph"/>
              <w:rPr>
                <w:rFonts w:ascii="Times New Roman"/>
                <w:sz w:val="18"/>
              </w:rPr>
            </w:pPr>
          </w:p>
        </w:tc>
        <w:tc>
          <w:tcPr>
            <w:tcW w:w="711" w:type="dxa"/>
          </w:tcPr>
          <w:p>
            <w:pPr>
              <w:pStyle w:val="TableParagraph"/>
              <w:spacing w:line="215" w:lineRule="exact" w:before="14"/>
              <w:ind w:right="120"/>
              <w:jc w:val="right"/>
              <w:rPr>
                <w:sz w:val="19"/>
              </w:rPr>
            </w:pPr>
            <w:r>
              <w:rPr>
                <w:spacing w:val="-10"/>
                <w:w w:val="105"/>
                <w:sz w:val="19"/>
              </w:rPr>
              <w:t>7</w:t>
            </w:r>
          </w:p>
        </w:tc>
        <w:tc>
          <w:tcPr>
            <w:tcW w:w="1261" w:type="dxa"/>
          </w:tcPr>
          <w:p>
            <w:pPr>
              <w:pStyle w:val="TableParagraph"/>
              <w:spacing w:line="215" w:lineRule="exact" w:before="14"/>
              <w:ind w:right="132"/>
              <w:jc w:val="right"/>
              <w:rPr>
                <w:sz w:val="19"/>
              </w:rPr>
            </w:pPr>
            <w:r>
              <w:rPr>
                <w:spacing w:val="-2"/>
                <w:w w:val="105"/>
                <w:sz w:val="19"/>
              </w:rPr>
              <w:t>119,121</w:t>
            </w:r>
          </w:p>
        </w:tc>
        <w:tc>
          <w:tcPr>
            <w:tcW w:w="1022" w:type="dxa"/>
          </w:tcPr>
          <w:p>
            <w:pPr>
              <w:pStyle w:val="TableParagraph"/>
              <w:spacing w:line="215" w:lineRule="exact" w:before="14"/>
              <w:ind w:right="-15"/>
              <w:jc w:val="right"/>
              <w:rPr>
                <w:sz w:val="19"/>
              </w:rPr>
            </w:pPr>
            <w:r>
              <w:rPr>
                <w:spacing w:val="-2"/>
                <w:w w:val="105"/>
                <w:sz w:val="19"/>
              </w:rPr>
              <w:t>229,552</w:t>
            </w:r>
          </w:p>
        </w:tc>
      </w:tr>
      <w:tr>
        <w:trPr>
          <w:trHeight w:val="249" w:hRule="atLeast"/>
        </w:trPr>
        <w:tc>
          <w:tcPr>
            <w:tcW w:w="2927" w:type="dxa"/>
          </w:tcPr>
          <w:p>
            <w:pPr>
              <w:pStyle w:val="TableParagraph"/>
              <w:spacing w:line="215" w:lineRule="exact" w:before="14"/>
              <w:rPr>
                <w:sz w:val="19"/>
              </w:rPr>
            </w:pPr>
            <w:r>
              <w:rPr>
                <w:sz w:val="19"/>
              </w:rPr>
              <w:t>Contract</w:t>
            </w:r>
            <w:r>
              <w:rPr>
                <w:spacing w:val="31"/>
                <w:sz w:val="19"/>
              </w:rPr>
              <w:t> </w:t>
            </w:r>
            <w:r>
              <w:rPr>
                <w:spacing w:val="-2"/>
                <w:sz w:val="19"/>
              </w:rPr>
              <w:t>assets</w:t>
            </w:r>
          </w:p>
        </w:tc>
        <w:tc>
          <w:tcPr>
            <w:tcW w:w="3854" w:type="dxa"/>
          </w:tcPr>
          <w:p>
            <w:pPr>
              <w:pStyle w:val="TableParagraph"/>
              <w:rPr>
                <w:rFonts w:ascii="Times New Roman"/>
                <w:sz w:val="18"/>
              </w:rPr>
            </w:pPr>
          </w:p>
        </w:tc>
        <w:tc>
          <w:tcPr>
            <w:tcW w:w="711" w:type="dxa"/>
          </w:tcPr>
          <w:p>
            <w:pPr>
              <w:pStyle w:val="TableParagraph"/>
              <w:rPr>
                <w:rFonts w:ascii="Times New Roman"/>
                <w:sz w:val="18"/>
              </w:rPr>
            </w:pPr>
          </w:p>
        </w:tc>
        <w:tc>
          <w:tcPr>
            <w:tcW w:w="1261" w:type="dxa"/>
          </w:tcPr>
          <w:p>
            <w:pPr>
              <w:pStyle w:val="TableParagraph"/>
              <w:spacing w:line="215" w:lineRule="exact" w:before="14"/>
              <w:ind w:right="133"/>
              <w:jc w:val="right"/>
              <w:rPr>
                <w:sz w:val="19"/>
              </w:rPr>
            </w:pPr>
            <w:r>
              <w:rPr>
                <w:spacing w:val="-2"/>
                <w:w w:val="105"/>
                <w:sz w:val="19"/>
              </w:rPr>
              <w:t>85,299</w:t>
            </w:r>
          </w:p>
        </w:tc>
        <w:tc>
          <w:tcPr>
            <w:tcW w:w="1022" w:type="dxa"/>
          </w:tcPr>
          <w:p>
            <w:pPr>
              <w:pStyle w:val="TableParagraph"/>
              <w:spacing w:line="215" w:lineRule="exact" w:before="14"/>
              <w:ind w:right="-15"/>
              <w:jc w:val="right"/>
              <w:rPr>
                <w:sz w:val="19"/>
              </w:rPr>
            </w:pPr>
            <w:r>
              <w:rPr>
                <w:spacing w:val="-2"/>
                <w:w w:val="105"/>
                <w:sz w:val="19"/>
              </w:rPr>
              <w:t>234,323</w:t>
            </w:r>
          </w:p>
        </w:tc>
      </w:tr>
      <w:tr>
        <w:trPr>
          <w:trHeight w:val="249" w:hRule="atLeast"/>
        </w:trPr>
        <w:tc>
          <w:tcPr>
            <w:tcW w:w="2927" w:type="dxa"/>
          </w:tcPr>
          <w:p>
            <w:pPr>
              <w:pStyle w:val="TableParagraph"/>
              <w:spacing w:line="215" w:lineRule="exact" w:before="14"/>
              <w:ind w:left="-1"/>
              <w:rPr>
                <w:sz w:val="19"/>
              </w:rPr>
            </w:pPr>
            <w:r>
              <w:rPr>
                <w:spacing w:val="-2"/>
                <w:w w:val="105"/>
                <w:sz w:val="19"/>
              </w:rPr>
              <w:t>Investments</w:t>
            </w:r>
          </w:p>
        </w:tc>
        <w:tc>
          <w:tcPr>
            <w:tcW w:w="3854" w:type="dxa"/>
          </w:tcPr>
          <w:p>
            <w:pPr>
              <w:pStyle w:val="TableParagraph"/>
              <w:rPr>
                <w:rFonts w:ascii="Times New Roman"/>
                <w:sz w:val="18"/>
              </w:rPr>
            </w:pPr>
          </w:p>
        </w:tc>
        <w:tc>
          <w:tcPr>
            <w:tcW w:w="711" w:type="dxa"/>
          </w:tcPr>
          <w:p>
            <w:pPr>
              <w:pStyle w:val="TableParagraph"/>
              <w:spacing w:line="215" w:lineRule="exact" w:before="14"/>
              <w:ind w:right="120"/>
              <w:jc w:val="right"/>
              <w:rPr>
                <w:sz w:val="19"/>
              </w:rPr>
            </w:pPr>
            <w:r>
              <w:rPr>
                <w:spacing w:val="-10"/>
                <w:w w:val="105"/>
                <w:sz w:val="19"/>
              </w:rPr>
              <w:t>8</w:t>
            </w:r>
          </w:p>
        </w:tc>
        <w:tc>
          <w:tcPr>
            <w:tcW w:w="1261" w:type="dxa"/>
          </w:tcPr>
          <w:p>
            <w:pPr>
              <w:pStyle w:val="TableParagraph"/>
              <w:spacing w:line="215" w:lineRule="exact" w:before="14"/>
              <w:ind w:right="133"/>
              <w:jc w:val="right"/>
              <w:rPr>
                <w:sz w:val="19"/>
              </w:rPr>
            </w:pPr>
            <w:r>
              <w:rPr>
                <w:spacing w:val="-2"/>
                <w:w w:val="105"/>
                <w:sz w:val="19"/>
              </w:rPr>
              <w:t>698,048</w:t>
            </w:r>
          </w:p>
        </w:tc>
        <w:tc>
          <w:tcPr>
            <w:tcW w:w="1022" w:type="dxa"/>
          </w:tcPr>
          <w:p>
            <w:pPr>
              <w:pStyle w:val="TableParagraph"/>
              <w:spacing w:line="215" w:lineRule="exact" w:before="14"/>
              <w:ind w:right="-15"/>
              <w:jc w:val="right"/>
              <w:rPr>
                <w:sz w:val="19"/>
              </w:rPr>
            </w:pPr>
            <w:r>
              <w:rPr>
                <w:spacing w:val="-2"/>
                <w:w w:val="105"/>
                <w:sz w:val="19"/>
              </w:rPr>
              <w:t>652,571</w:t>
            </w:r>
          </w:p>
        </w:tc>
      </w:tr>
      <w:tr>
        <w:trPr>
          <w:trHeight w:val="255" w:hRule="atLeast"/>
        </w:trPr>
        <w:tc>
          <w:tcPr>
            <w:tcW w:w="2927" w:type="dxa"/>
            <w:tcBorders>
              <w:bottom w:val="single" w:sz="4" w:space="0" w:color="000000"/>
            </w:tcBorders>
          </w:tcPr>
          <w:p>
            <w:pPr>
              <w:pStyle w:val="TableParagraph"/>
              <w:spacing w:before="14"/>
              <w:ind w:left="-1"/>
              <w:rPr>
                <w:sz w:val="19"/>
              </w:rPr>
            </w:pPr>
            <w:r>
              <w:rPr>
                <w:spacing w:val="-2"/>
                <w:w w:val="105"/>
                <w:sz w:val="19"/>
              </w:rPr>
              <w:t>Prepayments</w:t>
            </w:r>
          </w:p>
        </w:tc>
        <w:tc>
          <w:tcPr>
            <w:tcW w:w="3854" w:type="dxa"/>
            <w:tcBorders>
              <w:bottom w:val="single" w:sz="4" w:space="0" w:color="000000"/>
            </w:tcBorders>
          </w:tcPr>
          <w:p>
            <w:pPr>
              <w:pStyle w:val="TableParagraph"/>
              <w:rPr>
                <w:rFonts w:ascii="Times New Roman"/>
                <w:sz w:val="18"/>
              </w:rPr>
            </w:pPr>
          </w:p>
        </w:tc>
        <w:tc>
          <w:tcPr>
            <w:tcW w:w="711" w:type="dxa"/>
            <w:tcBorders>
              <w:bottom w:val="single" w:sz="4" w:space="0" w:color="000000"/>
            </w:tcBorders>
          </w:tcPr>
          <w:p>
            <w:pPr>
              <w:pStyle w:val="TableParagraph"/>
              <w:rPr>
                <w:rFonts w:ascii="Times New Roman"/>
                <w:sz w:val="18"/>
              </w:rPr>
            </w:pPr>
          </w:p>
        </w:tc>
        <w:tc>
          <w:tcPr>
            <w:tcW w:w="1261" w:type="dxa"/>
            <w:tcBorders>
              <w:bottom w:val="single" w:sz="4" w:space="0" w:color="000000"/>
            </w:tcBorders>
          </w:tcPr>
          <w:p>
            <w:pPr>
              <w:pStyle w:val="TableParagraph"/>
              <w:spacing w:before="14"/>
              <w:ind w:right="133"/>
              <w:jc w:val="right"/>
              <w:rPr>
                <w:sz w:val="19"/>
              </w:rPr>
            </w:pPr>
            <w:r>
              <w:rPr>
                <w:spacing w:val="-2"/>
                <w:w w:val="105"/>
                <w:sz w:val="19"/>
              </w:rPr>
              <w:t>28,900</w:t>
            </w:r>
          </w:p>
        </w:tc>
        <w:tc>
          <w:tcPr>
            <w:tcW w:w="1022" w:type="dxa"/>
            <w:tcBorders>
              <w:bottom w:val="single" w:sz="4" w:space="0" w:color="000000"/>
            </w:tcBorders>
          </w:tcPr>
          <w:p>
            <w:pPr>
              <w:pStyle w:val="TableParagraph"/>
              <w:spacing w:before="14"/>
              <w:ind w:right="-15"/>
              <w:jc w:val="right"/>
              <w:rPr>
                <w:sz w:val="19"/>
              </w:rPr>
            </w:pPr>
            <w:r>
              <w:rPr>
                <w:spacing w:val="-2"/>
                <w:w w:val="105"/>
                <w:sz w:val="19"/>
              </w:rPr>
              <w:t>20,122</w:t>
            </w:r>
          </w:p>
        </w:tc>
      </w:tr>
      <w:tr>
        <w:trPr>
          <w:trHeight w:val="354" w:hRule="atLeast"/>
        </w:trPr>
        <w:tc>
          <w:tcPr>
            <w:tcW w:w="2927" w:type="dxa"/>
            <w:tcBorders>
              <w:top w:val="single" w:sz="4" w:space="0" w:color="000000"/>
              <w:bottom w:val="single" w:sz="4" w:space="0" w:color="000000"/>
            </w:tcBorders>
          </w:tcPr>
          <w:p>
            <w:pPr>
              <w:pStyle w:val="TableParagraph"/>
              <w:spacing w:before="114"/>
              <w:rPr>
                <w:b/>
                <w:sz w:val="19"/>
              </w:rPr>
            </w:pPr>
            <w:r>
              <w:rPr>
                <w:b/>
                <w:w w:val="105"/>
                <w:sz w:val="19"/>
              </w:rPr>
              <w:t>Total</w:t>
            </w:r>
            <w:r>
              <w:rPr>
                <w:b/>
                <w:spacing w:val="-6"/>
                <w:w w:val="105"/>
                <w:sz w:val="19"/>
              </w:rPr>
              <w:t> </w:t>
            </w:r>
            <w:r>
              <w:rPr>
                <w:b/>
                <w:w w:val="105"/>
                <w:sz w:val="19"/>
              </w:rPr>
              <w:t>current</w:t>
            </w:r>
            <w:r>
              <w:rPr>
                <w:b/>
                <w:spacing w:val="-6"/>
                <w:w w:val="105"/>
                <w:sz w:val="19"/>
              </w:rPr>
              <w:t> </w:t>
            </w:r>
            <w:r>
              <w:rPr>
                <w:b/>
                <w:spacing w:val="-2"/>
                <w:w w:val="105"/>
                <w:sz w:val="19"/>
              </w:rPr>
              <w:t>assets</w:t>
            </w:r>
          </w:p>
        </w:tc>
        <w:tc>
          <w:tcPr>
            <w:tcW w:w="3854" w:type="dxa"/>
            <w:tcBorders>
              <w:top w:val="single" w:sz="4" w:space="0" w:color="000000"/>
              <w:bottom w:val="single" w:sz="4" w:space="0" w:color="000000"/>
            </w:tcBorders>
          </w:tcPr>
          <w:p>
            <w:pPr>
              <w:pStyle w:val="TableParagraph"/>
              <w:rPr>
                <w:rFonts w:ascii="Times New Roman"/>
                <w:sz w:val="20"/>
              </w:rPr>
            </w:pPr>
          </w:p>
        </w:tc>
        <w:tc>
          <w:tcPr>
            <w:tcW w:w="711" w:type="dxa"/>
            <w:tcBorders>
              <w:top w:val="single" w:sz="4" w:space="0" w:color="000000"/>
              <w:bottom w:val="single" w:sz="4" w:space="0" w:color="000000"/>
            </w:tcBorders>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spacing w:before="114"/>
              <w:ind w:right="133"/>
              <w:jc w:val="right"/>
              <w:rPr>
                <w:sz w:val="19"/>
              </w:rPr>
            </w:pPr>
            <w:r>
              <w:rPr>
                <w:spacing w:val="-2"/>
                <w:w w:val="105"/>
                <w:sz w:val="19"/>
              </w:rPr>
              <w:t>3,283,905</w:t>
            </w:r>
          </w:p>
        </w:tc>
        <w:tc>
          <w:tcPr>
            <w:tcW w:w="1022" w:type="dxa"/>
            <w:tcBorders>
              <w:top w:val="single" w:sz="4" w:space="0" w:color="000000"/>
              <w:bottom w:val="single" w:sz="4" w:space="0" w:color="000000"/>
            </w:tcBorders>
          </w:tcPr>
          <w:p>
            <w:pPr>
              <w:pStyle w:val="TableParagraph"/>
              <w:spacing w:before="114"/>
              <w:ind w:right="-15"/>
              <w:jc w:val="right"/>
              <w:rPr>
                <w:sz w:val="19"/>
              </w:rPr>
            </w:pPr>
            <w:r>
              <w:rPr>
                <w:spacing w:val="-2"/>
                <w:w w:val="105"/>
                <w:sz w:val="19"/>
              </w:rPr>
              <w:t>2,553,116</w:t>
            </w:r>
          </w:p>
        </w:tc>
      </w:tr>
      <w:tr>
        <w:trPr>
          <w:trHeight w:val="365" w:hRule="atLeast"/>
        </w:trPr>
        <w:tc>
          <w:tcPr>
            <w:tcW w:w="2927" w:type="dxa"/>
            <w:tcBorders>
              <w:top w:val="single" w:sz="4" w:space="0" w:color="000000"/>
            </w:tcBorders>
          </w:tcPr>
          <w:p>
            <w:pPr>
              <w:pStyle w:val="TableParagraph"/>
              <w:spacing w:before="109"/>
              <w:rPr>
                <w:b/>
                <w:sz w:val="19"/>
              </w:rPr>
            </w:pPr>
            <w:r>
              <w:rPr>
                <w:b/>
                <w:sz w:val="19"/>
              </w:rPr>
              <w:t>Non-current</w:t>
            </w:r>
            <w:r>
              <w:rPr>
                <w:b/>
                <w:spacing w:val="49"/>
                <w:sz w:val="19"/>
              </w:rPr>
              <w:t> </w:t>
            </w:r>
            <w:r>
              <w:rPr>
                <w:b/>
                <w:spacing w:val="-2"/>
                <w:sz w:val="19"/>
              </w:rPr>
              <w:t>assets</w:t>
            </w:r>
          </w:p>
        </w:tc>
        <w:tc>
          <w:tcPr>
            <w:tcW w:w="3854" w:type="dxa"/>
            <w:tcBorders>
              <w:top w:val="single" w:sz="4" w:space="0" w:color="000000"/>
            </w:tcBorders>
          </w:tcPr>
          <w:p>
            <w:pPr>
              <w:pStyle w:val="TableParagraph"/>
              <w:rPr>
                <w:rFonts w:ascii="Times New Roman"/>
                <w:sz w:val="20"/>
              </w:rPr>
            </w:pPr>
          </w:p>
        </w:tc>
        <w:tc>
          <w:tcPr>
            <w:tcW w:w="711" w:type="dxa"/>
            <w:tcBorders>
              <w:top w:val="single" w:sz="4" w:space="0" w:color="000000"/>
            </w:tcBorders>
          </w:tcPr>
          <w:p>
            <w:pPr>
              <w:pStyle w:val="TableParagraph"/>
              <w:rPr>
                <w:rFonts w:ascii="Times New Roman"/>
                <w:sz w:val="20"/>
              </w:rPr>
            </w:pPr>
          </w:p>
        </w:tc>
        <w:tc>
          <w:tcPr>
            <w:tcW w:w="1261" w:type="dxa"/>
            <w:tcBorders>
              <w:top w:val="single" w:sz="4" w:space="0" w:color="000000"/>
            </w:tcBorders>
          </w:tcPr>
          <w:p>
            <w:pPr>
              <w:pStyle w:val="TableParagraph"/>
              <w:rPr>
                <w:rFonts w:ascii="Times New Roman"/>
                <w:sz w:val="20"/>
              </w:rPr>
            </w:pPr>
          </w:p>
        </w:tc>
        <w:tc>
          <w:tcPr>
            <w:tcW w:w="1022" w:type="dxa"/>
            <w:tcBorders>
              <w:top w:val="single" w:sz="4" w:space="0" w:color="000000"/>
            </w:tcBorders>
          </w:tcPr>
          <w:p>
            <w:pPr>
              <w:pStyle w:val="TableParagraph"/>
              <w:rPr>
                <w:rFonts w:ascii="Times New Roman"/>
                <w:sz w:val="20"/>
              </w:rPr>
            </w:pPr>
          </w:p>
        </w:tc>
      </w:tr>
      <w:tr>
        <w:trPr>
          <w:trHeight w:val="271" w:hRule="atLeast"/>
        </w:trPr>
        <w:tc>
          <w:tcPr>
            <w:tcW w:w="2927" w:type="dxa"/>
          </w:tcPr>
          <w:p>
            <w:pPr>
              <w:pStyle w:val="TableParagraph"/>
              <w:spacing w:line="215" w:lineRule="exact" w:before="36"/>
              <w:ind w:left="-1"/>
              <w:rPr>
                <w:sz w:val="19"/>
              </w:rPr>
            </w:pPr>
            <w:r>
              <w:rPr>
                <w:w w:val="105"/>
                <w:sz w:val="19"/>
              </w:rPr>
              <w:t>Property,</w:t>
            </w:r>
            <w:r>
              <w:rPr>
                <w:spacing w:val="-6"/>
                <w:w w:val="105"/>
                <w:sz w:val="19"/>
              </w:rPr>
              <w:t> </w:t>
            </w:r>
            <w:r>
              <w:rPr>
                <w:w w:val="105"/>
                <w:sz w:val="19"/>
              </w:rPr>
              <w:t>plant</w:t>
            </w:r>
            <w:r>
              <w:rPr>
                <w:spacing w:val="-5"/>
                <w:w w:val="105"/>
                <w:sz w:val="19"/>
              </w:rPr>
              <w:t> </w:t>
            </w:r>
            <w:r>
              <w:rPr>
                <w:w w:val="105"/>
                <w:sz w:val="19"/>
              </w:rPr>
              <w:t>and</w:t>
            </w:r>
            <w:r>
              <w:rPr>
                <w:spacing w:val="-4"/>
                <w:w w:val="105"/>
                <w:sz w:val="19"/>
              </w:rPr>
              <w:t> </w:t>
            </w:r>
            <w:r>
              <w:rPr>
                <w:spacing w:val="-2"/>
                <w:w w:val="105"/>
                <w:sz w:val="19"/>
              </w:rPr>
              <w:t>equipment</w:t>
            </w:r>
          </w:p>
        </w:tc>
        <w:tc>
          <w:tcPr>
            <w:tcW w:w="3854" w:type="dxa"/>
          </w:tcPr>
          <w:p>
            <w:pPr>
              <w:pStyle w:val="TableParagraph"/>
              <w:rPr>
                <w:rFonts w:ascii="Times New Roman"/>
                <w:sz w:val="20"/>
              </w:rPr>
            </w:pPr>
          </w:p>
        </w:tc>
        <w:tc>
          <w:tcPr>
            <w:tcW w:w="711" w:type="dxa"/>
          </w:tcPr>
          <w:p>
            <w:pPr>
              <w:pStyle w:val="TableParagraph"/>
              <w:spacing w:line="215" w:lineRule="exact" w:before="36"/>
              <w:ind w:right="120"/>
              <w:jc w:val="right"/>
              <w:rPr>
                <w:sz w:val="19"/>
              </w:rPr>
            </w:pPr>
            <w:r>
              <w:rPr>
                <w:spacing w:val="-10"/>
                <w:w w:val="105"/>
                <w:sz w:val="19"/>
              </w:rPr>
              <w:t>9</w:t>
            </w:r>
          </w:p>
        </w:tc>
        <w:tc>
          <w:tcPr>
            <w:tcW w:w="1261" w:type="dxa"/>
          </w:tcPr>
          <w:p>
            <w:pPr>
              <w:pStyle w:val="TableParagraph"/>
              <w:spacing w:line="215" w:lineRule="exact" w:before="36"/>
              <w:ind w:right="133"/>
              <w:jc w:val="right"/>
              <w:rPr>
                <w:sz w:val="19"/>
              </w:rPr>
            </w:pPr>
            <w:r>
              <w:rPr>
                <w:spacing w:val="-2"/>
                <w:w w:val="105"/>
                <w:sz w:val="19"/>
              </w:rPr>
              <w:t>89,609</w:t>
            </w:r>
          </w:p>
        </w:tc>
        <w:tc>
          <w:tcPr>
            <w:tcW w:w="1022" w:type="dxa"/>
          </w:tcPr>
          <w:p>
            <w:pPr>
              <w:pStyle w:val="TableParagraph"/>
              <w:spacing w:line="215" w:lineRule="exact" w:before="36"/>
              <w:ind w:right="-15"/>
              <w:jc w:val="right"/>
              <w:rPr>
                <w:sz w:val="19"/>
              </w:rPr>
            </w:pPr>
            <w:r>
              <w:rPr>
                <w:spacing w:val="-2"/>
                <w:w w:val="105"/>
                <w:sz w:val="19"/>
              </w:rPr>
              <w:t>10,998</w:t>
            </w:r>
          </w:p>
        </w:tc>
      </w:tr>
      <w:tr>
        <w:trPr>
          <w:trHeight w:val="255" w:hRule="atLeast"/>
        </w:trPr>
        <w:tc>
          <w:tcPr>
            <w:tcW w:w="2927" w:type="dxa"/>
            <w:tcBorders>
              <w:bottom w:val="single" w:sz="4" w:space="0" w:color="000000"/>
            </w:tcBorders>
          </w:tcPr>
          <w:p>
            <w:pPr>
              <w:pStyle w:val="TableParagraph"/>
              <w:spacing w:before="14"/>
              <w:rPr>
                <w:sz w:val="19"/>
              </w:rPr>
            </w:pPr>
            <w:r>
              <w:rPr>
                <w:sz w:val="19"/>
              </w:rPr>
              <w:t>Right-of-use</w:t>
            </w:r>
            <w:r>
              <w:rPr>
                <w:spacing w:val="42"/>
                <w:sz w:val="19"/>
              </w:rPr>
              <w:t> </w:t>
            </w:r>
            <w:r>
              <w:rPr>
                <w:spacing w:val="-2"/>
                <w:sz w:val="19"/>
              </w:rPr>
              <w:t>assets</w:t>
            </w:r>
          </w:p>
        </w:tc>
        <w:tc>
          <w:tcPr>
            <w:tcW w:w="3854" w:type="dxa"/>
            <w:tcBorders>
              <w:bottom w:val="single" w:sz="4" w:space="0" w:color="000000"/>
            </w:tcBorders>
          </w:tcPr>
          <w:p>
            <w:pPr>
              <w:pStyle w:val="TableParagraph"/>
              <w:rPr>
                <w:rFonts w:ascii="Times New Roman"/>
                <w:sz w:val="18"/>
              </w:rPr>
            </w:pPr>
          </w:p>
        </w:tc>
        <w:tc>
          <w:tcPr>
            <w:tcW w:w="711" w:type="dxa"/>
            <w:tcBorders>
              <w:bottom w:val="single" w:sz="4" w:space="0" w:color="000000"/>
            </w:tcBorders>
          </w:tcPr>
          <w:p>
            <w:pPr>
              <w:pStyle w:val="TableParagraph"/>
              <w:spacing w:before="14"/>
              <w:ind w:right="122"/>
              <w:jc w:val="right"/>
              <w:rPr>
                <w:sz w:val="19"/>
              </w:rPr>
            </w:pPr>
            <w:r>
              <w:rPr>
                <w:spacing w:val="-5"/>
                <w:w w:val="105"/>
                <w:sz w:val="19"/>
              </w:rPr>
              <w:t>10</w:t>
            </w:r>
          </w:p>
        </w:tc>
        <w:tc>
          <w:tcPr>
            <w:tcW w:w="1261" w:type="dxa"/>
            <w:tcBorders>
              <w:bottom w:val="single" w:sz="4" w:space="0" w:color="000000"/>
            </w:tcBorders>
          </w:tcPr>
          <w:p>
            <w:pPr>
              <w:pStyle w:val="TableParagraph"/>
              <w:spacing w:before="14"/>
              <w:ind w:right="133"/>
              <w:jc w:val="right"/>
              <w:rPr>
                <w:sz w:val="19"/>
              </w:rPr>
            </w:pPr>
            <w:r>
              <w:rPr>
                <w:spacing w:val="-2"/>
                <w:w w:val="105"/>
                <w:sz w:val="19"/>
              </w:rPr>
              <w:t>302,195</w:t>
            </w:r>
          </w:p>
        </w:tc>
        <w:tc>
          <w:tcPr>
            <w:tcW w:w="1022" w:type="dxa"/>
            <w:tcBorders>
              <w:bottom w:val="single" w:sz="4" w:space="0" w:color="000000"/>
            </w:tcBorders>
          </w:tcPr>
          <w:p>
            <w:pPr>
              <w:pStyle w:val="TableParagraph"/>
              <w:spacing w:before="14"/>
              <w:ind w:right="-15"/>
              <w:jc w:val="right"/>
              <w:rPr>
                <w:sz w:val="19"/>
              </w:rPr>
            </w:pPr>
            <w:r>
              <w:rPr>
                <w:spacing w:val="-2"/>
                <w:w w:val="105"/>
                <w:sz w:val="19"/>
              </w:rPr>
              <w:t>263,827</w:t>
            </w:r>
          </w:p>
        </w:tc>
      </w:tr>
      <w:tr>
        <w:trPr>
          <w:trHeight w:val="354" w:hRule="atLeast"/>
        </w:trPr>
        <w:tc>
          <w:tcPr>
            <w:tcW w:w="2927" w:type="dxa"/>
            <w:tcBorders>
              <w:top w:val="single" w:sz="4" w:space="0" w:color="000000"/>
              <w:bottom w:val="single" w:sz="4" w:space="0" w:color="000000"/>
            </w:tcBorders>
          </w:tcPr>
          <w:p>
            <w:pPr>
              <w:pStyle w:val="TableParagraph"/>
              <w:spacing w:before="109"/>
              <w:rPr>
                <w:b/>
                <w:sz w:val="19"/>
              </w:rPr>
            </w:pPr>
            <w:r>
              <w:rPr>
                <w:b/>
                <w:sz w:val="19"/>
              </w:rPr>
              <w:t>Total</w:t>
            </w:r>
            <w:r>
              <w:rPr>
                <w:b/>
                <w:spacing w:val="33"/>
                <w:sz w:val="19"/>
              </w:rPr>
              <w:t> </w:t>
            </w:r>
            <w:r>
              <w:rPr>
                <w:b/>
                <w:sz w:val="19"/>
              </w:rPr>
              <w:t>non-current</w:t>
            </w:r>
            <w:r>
              <w:rPr>
                <w:b/>
                <w:spacing w:val="34"/>
                <w:sz w:val="19"/>
              </w:rPr>
              <w:t> </w:t>
            </w:r>
            <w:r>
              <w:rPr>
                <w:b/>
                <w:spacing w:val="-2"/>
                <w:sz w:val="19"/>
              </w:rPr>
              <w:t>assets</w:t>
            </w:r>
          </w:p>
        </w:tc>
        <w:tc>
          <w:tcPr>
            <w:tcW w:w="3854" w:type="dxa"/>
            <w:tcBorders>
              <w:top w:val="single" w:sz="4" w:space="0" w:color="000000"/>
              <w:bottom w:val="single" w:sz="4" w:space="0" w:color="000000"/>
            </w:tcBorders>
          </w:tcPr>
          <w:p>
            <w:pPr>
              <w:pStyle w:val="TableParagraph"/>
              <w:rPr>
                <w:rFonts w:ascii="Times New Roman"/>
                <w:sz w:val="20"/>
              </w:rPr>
            </w:pPr>
          </w:p>
        </w:tc>
        <w:tc>
          <w:tcPr>
            <w:tcW w:w="711" w:type="dxa"/>
            <w:tcBorders>
              <w:top w:val="single" w:sz="4" w:space="0" w:color="000000"/>
              <w:bottom w:val="single" w:sz="4" w:space="0" w:color="000000"/>
            </w:tcBorders>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spacing w:before="109"/>
              <w:ind w:right="133"/>
              <w:jc w:val="right"/>
              <w:rPr>
                <w:sz w:val="19"/>
              </w:rPr>
            </w:pPr>
            <w:r>
              <w:rPr>
                <w:spacing w:val="-2"/>
                <w:w w:val="105"/>
                <w:sz w:val="19"/>
              </w:rPr>
              <w:t>391,804</w:t>
            </w:r>
          </w:p>
        </w:tc>
        <w:tc>
          <w:tcPr>
            <w:tcW w:w="1022" w:type="dxa"/>
            <w:tcBorders>
              <w:top w:val="single" w:sz="4" w:space="0" w:color="000000"/>
              <w:bottom w:val="single" w:sz="4" w:space="0" w:color="000000"/>
            </w:tcBorders>
          </w:tcPr>
          <w:p>
            <w:pPr>
              <w:pStyle w:val="TableParagraph"/>
              <w:spacing w:before="109"/>
              <w:ind w:right="-15"/>
              <w:jc w:val="right"/>
              <w:rPr>
                <w:sz w:val="19"/>
              </w:rPr>
            </w:pPr>
            <w:r>
              <w:rPr>
                <w:spacing w:val="-2"/>
                <w:w w:val="105"/>
                <w:sz w:val="19"/>
              </w:rPr>
              <w:t>274,825</w:t>
            </w:r>
          </w:p>
        </w:tc>
      </w:tr>
      <w:tr>
        <w:trPr>
          <w:trHeight w:val="350" w:hRule="atLeast"/>
        </w:trPr>
        <w:tc>
          <w:tcPr>
            <w:tcW w:w="2927" w:type="dxa"/>
            <w:tcBorders>
              <w:top w:val="single" w:sz="4" w:space="0" w:color="000000"/>
              <w:bottom w:val="single" w:sz="4" w:space="0" w:color="000000"/>
            </w:tcBorders>
          </w:tcPr>
          <w:p>
            <w:pPr>
              <w:pStyle w:val="TableParagraph"/>
              <w:spacing w:before="109"/>
              <w:rPr>
                <w:b/>
                <w:sz w:val="19"/>
              </w:rPr>
            </w:pPr>
            <w:r>
              <w:rPr>
                <w:b/>
                <w:w w:val="105"/>
                <w:sz w:val="19"/>
              </w:rPr>
              <w:t>Total</w:t>
            </w:r>
            <w:r>
              <w:rPr>
                <w:b/>
                <w:spacing w:val="-5"/>
                <w:w w:val="105"/>
                <w:sz w:val="19"/>
              </w:rPr>
              <w:t> </w:t>
            </w:r>
            <w:r>
              <w:rPr>
                <w:b/>
                <w:spacing w:val="-2"/>
                <w:w w:val="105"/>
                <w:sz w:val="19"/>
              </w:rPr>
              <w:t>assets</w:t>
            </w:r>
          </w:p>
        </w:tc>
        <w:tc>
          <w:tcPr>
            <w:tcW w:w="3854" w:type="dxa"/>
            <w:tcBorders>
              <w:top w:val="single" w:sz="4" w:space="0" w:color="000000"/>
              <w:bottom w:val="single" w:sz="4" w:space="0" w:color="000000"/>
            </w:tcBorders>
          </w:tcPr>
          <w:p>
            <w:pPr>
              <w:pStyle w:val="TableParagraph"/>
              <w:rPr>
                <w:rFonts w:ascii="Times New Roman"/>
                <w:sz w:val="20"/>
              </w:rPr>
            </w:pPr>
          </w:p>
        </w:tc>
        <w:tc>
          <w:tcPr>
            <w:tcW w:w="711" w:type="dxa"/>
            <w:tcBorders>
              <w:top w:val="single" w:sz="4" w:space="0" w:color="000000"/>
              <w:bottom w:val="single" w:sz="4" w:space="0" w:color="000000"/>
            </w:tcBorders>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spacing w:before="109"/>
              <w:ind w:right="133"/>
              <w:jc w:val="right"/>
              <w:rPr>
                <w:sz w:val="19"/>
              </w:rPr>
            </w:pPr>
            <w:r>
              <w:rPr>
                <w:spacing w:val="-2"/>
                <w:w w:val="105"/>
                <w:sz w:val="19"/>
              </w:rPr>
              <w:t>3,675,709</w:t>
            </w:r>
          </w:p>
        </w:tc>
        <w:tc>
          <w:tcPr>
            <w:tcW w:w="1022" w:type="dxa"/>
            <w:tcBorders>
              <w:top w:val="single" w:sz="4" w:space="0" w:color="000000"/>
              <w:bottom w:val="single" w:sz="4" w:space="0" w:color="000000"/>
            </w:tcBorders>
          </w:tcPr>
          <w:p>
            <w:pPr>
              <w:pStyle w:val="TableParagraph"/>
              <w:spacing w:before="109"/>
              <w:ind w:right="-15"/>
              <w:jc w:val="right"/>
              <w:rPr>
                <w:sz w:val="19"/>
              </w:rPr>
            </w:pPr>
            <w:r>
              <w:rPr>
                <w:spacing w:val="-2"/>
                <w:w w:val="105"/>
                <w:sz w:val="19"/>
              </w:rPr>
              <w:t>2,827,941</w:t>
            </w:r>
          </w:p>
        </w:tc>
      </w:tr>
      <w:tr>
        <w:trPr>
          <w:trHeight w:val="368" w:hRule="atLeast"/>
        </w:trPr>
        <w:tc>
          <w:tcPr>
            <w:tcW w:w="2927" w:type="dxa"/>
            <w:tcBorders>
              <w:top w:val="single" w:sz="4" w:space="0" w:color="000000"/>
            </w:tcBorders>
          </w:tcPr>
          <w:p>
            <w:pPr>
              <w:pStyle w:val="TableParagraph"/>
              <w:spacing w:before="114"/>
              <w:rPr>
                <w:b/>
                <w:sz w:val="19"/>
              </w:rPr>
            </w:pPr>
            <w:r>
              <w:rPr>
                <w:b/>
                <w:w w:val="105"/>
                <w:sz w:val="19"/>
              </w:rPr>
              <w:t>Current</w:t>
            </w:r>
            <w:r>
              <w:rPr>
                <w:b/>
                <w:spacing w:val="-5"/>
                <w:w w:val="105"/>
                <w:sz w:val="19"/>
              </w:rPr>
              <w:t> </w:t>
            </w:r>
            <w:r>
              <w:rPr>
                <w:b/>
                <w:spacing w:val="-2"/>
                <w:w w:val="105"/>
                <w:sz w:val="19"/>
              </w:rPr>
              <w:t>liabilities</w:t>
            </w:r>
          </w:p>
        </w:tc>
        <w:tc>
          <w:tcPr>
            <w:tcW w:w="3854" w:type="dxa"/>
            <w:tcBorders>
              <w:top w:val="single" w:sz="4" w:space="0" w:color="000000"/>
            </w:tcBorders>
          </w:tcPr>
          <w:p>
            <w:pPr>
              <w:pStyle w:val="TableParagraph"/>
              <w:rPr>
                <w:rFonts w:ascii="Times New Roman"/>
                <w:sz w:val="20"/>
              </w:rPr>
            </w:pPr>
          </w:p>
        </w:tc>
        <w:tc>
          <w:tcPr>
            <w:tcW w:w="711" w:type="dxa"/>
            <w:tcBorders>
              <w:top w:val="single" w:sz="4" w:space="0" w:color="000000"/>
            </w:tcBorders>
          </w:tcPr>
          <w:p>
            <w:pPr>
              <w:pStyle w:val="TableParagraph"/>
              <w:rPr>
                <w:rFonts w:ascii="Times New Roman"/>
                <w:sz w:val="20"/>
              </w:rPr>
            </w:pPr>
          </w:p>
        </w:tc>
        <w:tc>
          <w:tcPr>
            <w:tcW w:w="1261" w:type="dxa"/>
            <w:tcBorders>
              <w:top w:val="single" w:sz="4" w:space="0" w:color="000000"/>
            </w:tcBorders>
          </w:tcPr>
          <w:p>
            <w:pPr>
              <w:pStyle w:val="TableParagraph"/>
              <w:rPr>
                <w:rFonts w:ascii="Times New Roman"/>
                <w:sz w:val="20"/>
              </w:rPr>
            </w:pPr>
          </w:p>
        </w:tc>
        <w:tc>
          <w:tcPr>
            <w:tcW w:w="1022" w:type="dxa"/>
            <w:tcBorders>
              <w:top w:val="single" w:sz="4" w:space="0" w:color="000000"/>
            </w:tcBorders>
          </w:tcPr>
          <w:p>
            <w:pPr>
              <w:pStyle w:val="TableParagraph"/>
              <w:rPr>
                <w:rFonts w:ascii="Times New Roman"/>
                <w:sz w:val="20"/>
              </w:rPr>
            </w:pPr>
          </w:p>
        </w:tc>
      </w:tr>
      <w:tr>
        <w:trPr>
          <w:trHeight w:val="268" w:hRule="atLeast"/>
        </w:trPr>
        <w:tc>
          <w:tcPr>
            <w:tcW w:w="2927" w:type="dxa"/>
          </w:tcPr>
          <w:p>
            <w:pPr>
              <w:pStyle w:val="TableParagraph"/>
              <w:spacing w:line="215" w:lineRule="exact" w:before="34"/>
              <w:ind w:left="-1"/>
              <w:rPr>
                <w:sz w:val="19"/>
              </w:rPr>
            </w:pPr>
            <w:r>
              <w:rPr>
                <w:w w:val="105"/>
                <w:sz w:val="19"/>
              </w:rPr>
              <w:t>Trade</w:t>
            </w:r>
            <w:r>
              <w:rPr>
                <w:spacing w:val="-4"/>
                <w:w w:val="105"/>
                <w:sz w:val="19"/>
              </w:rPr>
              <w:t> </w:t>
            </w:r>
            <w:r>
              <w:rPr>
                <w:w w:val="105"/>
                <w:sz w:val="19"/>
              </w:rPr>
              <w:t>and</w:t>
            </w:r>
            <w:r>
              <w:rPr>
                <w:spacing w:val="-4"/>
                <w:w w:val="105"/>
                <w:sz w:val="19"/>
              </w:rPr>
              <w:t> </w:t>
            </w:r>
            <w:r>
              <w:rPr>
                <w:w w:val="105"/>
                <w:sz w:val="19"/>
              </w:rPr>
              <w:t>other</w:t>
            </w:r>
            <w:r>
              <w:rPr>
                <w:spacing w:val="-4"/>
                <w:w w:val="105"/>
                <w:sz w:val="19"/>
              </w:rPr>
              <w:t> </w:t>
            </w:r>
            <w:r>
              <w:rPr>
                <w:spacing w:val="-2"/>
                <w:w w:val="105"/>
                <w:sz w:val="19"/>
              </w:rPr>
              <w:t>payables</w:t>
            </w:r>
          </w:p>
        </w:tc>
        <w:tc>
          <w:tcPr>
            <w:tcW w:w="3854" w:type="dxa"/>
          </w:tcPr>
          <w:p>
            <w:pPr>
              <w:pStyle w:val="TableParagraph"/>
              <w:rPr>
                <w:rFonts w:ascii="Times New Roman"/>
                <w:sz w:val="18"/>
              </w:rPr>
            </w:pPr>
          </w:p>
        </w:tc>
        <w:tc>
          <w:tcPr>
            <w:tcW w:w="711" w:type="dxa"/>
          </w:tcPr>
          <w:p>
            <w:pPr>
              <w:pStyle w:val="TableParagraph"/>
              <w:spacing w:line="215" w:lineRule="exact" w:before="34"/>
              <w:ind w:right="120"/>
              <w:jc w:val="right"/>
              <w:rPr>
                <w:sz w:val="19"/>
              </w:rPr>
            </w:pPr>
            <w:r>
              <w:rPr>
                <w:spacing w:val="-5"/>
                <w:w w:val="105"/>
                <w:sz w:val="19"/>
              </w:rPr>
              <w:t>11</w:t>
            </w:r>
          </w:p>
        </w:tc>
        <w:tc>
          <w:tcPr>
            <w:tcW w:w="1261" w:type="dxa"/>
          </w:tcPr>
          <w:p>
            <w:pPr>
              <w:pStyle w:val="TableParagraph"/>
              <w:spacing w:line="215" w:lineRule="exact" w:before="34"/>
              <w:ind w:right="133"/>
              <w:jc w:val="right"/>
              <w:rPr>
                <w:sz w:val="19"/>
              </w:rPr>
            </w:pPr>
            <w:r>
              <w:rPr>
                <w:spacing w:val="-2"/>
                <w:w w:val="105"/>
                <w:sz w:val="19"/>
              </w:rPr>
              <w:t>908,095</w:t>
            </w:r>
          </w:p>
        </w:tc>
        <w:tc>
          <w:tcPr>
            <w:tcW w:w="1022" w:type="dxa"/>
          </w:tcPr>
          <w:p>
            <w:pPr>
              <w:pStyle w:val="TableParagraph"/>
              <w:spacing w:line="215" w:lineRule="exact" w:before="34"/>
              <w:ind w:right="-15"/>
              <w:jc w:val="right"/>
              <w:rPr>
                <w:sz w:val="19"/>
              </w:rPr>
            </w:pPr>
            <w:r>
              <w:rPr>
                <w:spacing w:val="-2"/>
                <w:w w:val="105"/>
                <w:sz w:val="19"/>
              </w:rPr>
              <w:t>481,777</w:t>
            </w:r>
          </w:p>
        </w:tc>
      </w:tr>
      <w:tr>
        <w:trPr>
          <w:trHeight w:val="252" w:hRule="atLeast"/>
        </w:trPr>
        <w:tc>
          <w:tcPr>
            <w:tcW w:w="2927" w:type="dxa"/>
          </w:tcPr>
          <w:p>
            <w:pPr>
              <w:pStyle w:val="TableParagraph"/>
              <w:spacing w:line="217" w:lineRule="exact" w:before="14"/>
              <w:ind w:left="-1"/>
              <w:rPr>
                <w:sz w:val="19"/>
              </w:rPr>
            </w:pPr>
            <w:r>
              <w:rPr>
                <w:w w:val="105"/>
                <w:sz w:val="19"/>
              </w:rPr>
              <w:t>Lease</w:t>
            </w:r>
            <w:r>
              <w:rPr>
                <w:spacing w:val="-5"/>
                <w:w w:val="105"/>
                <w:sz w:val="19"/>
              </w:rPr>
              <w:t> </w:t>
            </w:r>
            <w:r>
              <w:rPr>
                <w:spacing w:val="-2"/>
                <w:w w:val="105"/>
                <w:sz w:val="19"/>
              </w:rPr>
              <w:t>liabilities</w:t>
            </w:r>
          </w:p>
        </w:tc>
        <w:tc>
          <w:tcPr>
            <w:tcW w:w="3854" w:type="dxa"/>
          </w:tcPr>
          <w:p>
            <w:pPr>
              <w:pStyle w:val="TableParagraph"/>
              <w:rPr>
                <w:rFonts w:ascii="Times New Roman"/>
                <w:sz w:val="18"/>
              </w:rPr>
            </w:pPr>
          </w:p>
        </w:tc>
        <w:tc>
          <w:tcPr>
            <w:tcW w:w="711" w:type="dxa"/>
          </w:tcPr>
          <w:p>
            <w:pPr>
              <w:pStyle w:val="TableParagraph"/>
              <w:rPr>
                <w:rFonts w:ascii="Times New Roman"/>
                <w:sz w:val="18"/>
              </w:rPr>
            </w:pPr>
          </w:p>
        </w:tc>
        <w:tc>
          <w:tcPr>
            <w:tcW w:w="1261" w:type="dxa"/>
          </w:tcPr>
          <w:p>
            <w:pPr>
              <w:pStyle w:val="TableParagraph"/>
              <w:spacing w:line="217" w:lineRule="exact" w:before="14"/>
              <w:ind w:right="133"/>
              <w:jc w:val="right"/>
              <w:rPr>
                <w:sz w:val="19"/>
              </w:rPr>
            </w:pPr>
            <w:r>
              <w:rPr>
                <w:spacing w:val="-2"/>
                <w:w w:val="105"/>
                <w:sz w:val="19"/>
              </w:rPr>
              <w:t>278,964</w:t>
            </w:r>
          </w:p>
        </w:tc>
        <w:tc>
          <w:tcPr>
            <w:tcW w:w="1022" w:type="dxa"/>
          </w:tcPr>
          <w:p>
            <w:pPr>
              <w:pStyle w:val="TableParagraph"/>
              <w:spacing w:line="217" w:lineRule="exact" w:before="14"/>
              <w:ind w:right="-15"/>
              <w:jc w:val="right"/>
              <w:rPr>
                <w:sz w:val="19"/>
              </w:rPr>
            </w:pPr>
            <w:r>
              <w:rPr>
                <w:spacing w:val="-2"/>
                <w:w w:val="105"/>
                <w:sz w:val="19"/>
              </w:rPr>
              <w:t>123,382</w:t>
            </w:r>
          </w:p>
        </w:tc>
      </w:tr>
      <w:tr>
        <w:trPr>
          <w:trHeight w:val="252" w:hRule="atLeast"/>
        </w:trPr>
        <w:tc>
          <w:tcPr>
            <w:tcW w:w="2927" w:type="dxa"/>
          </w:tcPr>
          <w:p>
            <w:pPr>
              <w:pStyle w:val="TableParagraph"/>
              <w:spacing w:line="215" w:lineRule="exact" w:before="17"/>
              <w:ind w:left="-1"/>
              <w:rPr>
                <w:sz w:val="19"/>
              </w:rPr>
            </w:pPr>
            <w:r>
              <w:rPr>
                <w:sz w:val="19"/>
              </w:rPr>
              <w:t>Contract</w:t>
            </w:r>
            <w:r>
              <w:rPr>
                <w:spacing w:val="31"/>
                <w:sz w:val="19"/>
              </w:rPr>
              <w:t> </w:t>
            </w:r>
            <w:r>
              <w:rPr>
                <w:spacing w:val="-2"/>
                <w:sz w:val="19"/>
              </w:rPr>
              <w:t>liabilities</w:t>
            </w:r>
          </w:p>
        </w:tc>
        <w:tc>
          <w:tcPr>
            <w:tcW w:w="3854" w:type="dxa"/>
          </w:tcPr>
          <w:p>
            <w:pPr>
              <w:pStyle w:val="TableParagraph"/>
              <w:rPr>
                <w:rFonts w:ascii="Times New Roman"/>
                <w:sz w:val="18"/>
              </w:rPr>
            </w:pPr>
          </w:p>
        </w:tc>
        <w:tc>
          <w:tcPr>
            <w:tcW w:w="711" w:type="dxa"/>
          </w:tcPr>
          <w:p>
            <w:pPr>
              <w:pStyle w:val="TableParagraph"/>
              <w:rPr>
                <w:rFonts w:ascii="Times New Roman"/>
                <w:sz w:val="18"/>
              </w:rPr>
            </w:pPr>
          </w:p>
        </w:tc>
        <w:tc>
          <w:tcPr>
            <w:tcW w:w="1261" w:type="dxa"/>
          </w:tcPr>
          <w:p>
            <w:pPr>
              <w:pStyle w:val="TableParagraph"/>
              <w:spacing w:line="215" w:lineRule="exact" w:before="17"/>
              <w:ind w:right="133"/>
              <w:jc w:val="right"/>
              <w:rPr>
                <w:sz w:val="19"/>
              </w:rPr>
            </w:pPr>
            <w:r>
              <w:rPr>
                <w:spacing w:val="-2"/>
                <w:w w:val="105"/>
                <w:sz w:val="19"/>
              </w:rPr>
              <w:t>1,179,029</w:t>
            </w:r>
          </w:p>
        </w:tc>
        <w:tc>
          <w:tcPr>
            <w:tcW w:w="1022" w:type="dxa"/>
          </w:tcPr>
          <w:p>
            <w:pPr>
              <w:pStyle w:val="TableParagraph"/>
              <w:spacing w:line="215" w:lineRule="exact" w:before="17"/>
              <w:ind w:right="-15"/>
              <w:jc w:val="right"/>
              <w:rPr>
                <w:sz w:val="19"/>
              </w:rPr>
            </w:pPr>
            <w:r>
              <w:rPr>
                <w:spacing w:val="-2"/>
                <w:w w:val="105"/>
                <w:sz w:val="19"/>
              </w:rPr>
              <w:t>940,750</w:t>
            </w:r>
          </w:p>
        </w:tc>
      </w:tr>
      <w:tr>
        <w:trPr>
          <w:trHeight w:val="255" w:hRule="atLeast"/>
        </w:trPr>
        <w:tc>
          <w:tcPr>
            <w:tcW w:w="2927" w:type="dxa"/>
            <w:tcBorders>
              <w:bottom w:val="single" w:sz="4" w:space="0" w:color="000000"/>
            </w:tcBorders>
          </w:tcPr>
          <w:p>
            <w:pPr>
              <w:pStyle w:val="TableParagraph"/>
              <w:spacing w:before="14"/>
              <w:ind w:left="-1"/>
              <w:rPr>
                <w:sz w:val="19"/>
              </w:rPr>
            </w:pPr>
            <w:r>
              <w:rPr>
                <w:sz w:val="19"/>
              </w:rPr>
              <w:t>Employee</w:t>
            </w:r>
            <w:r>
              <w:rPr>
                <w:spacing w:val="37"/>
                <w:sz w:val="19"/>
              </w:rPr>
              <w:t> </w:t>
            </w:r>
            <w:r>
              <w:rPr>
                <w:spacing w:val="-2"/>
                <w:sz w:val="19"/>
              </w:rPr>
              <w:t>benefits</w:t>
            </w:r>
          </w:p>
        </w:tc>
        <w:tc>
          <w:tcPr>
            <w:tcW w:w="3854" w:type="dxa"/>
            <w:tcBorders>
              <w:bottom w:val="single" w:sz="4" w:space="0" w:color="000000"/>
            </w:tcBorders>
          </w:tcPr>
          <w:p>
            <w:pPr>
              <w:pStyle w:val="TableParagraph"/>
              <w:rPr>
                <w:rFonts w:ascii="Times New Roman"/>
                <w:sz w:val="18"/>
              </w:rPr>
            </w:pPr>
          </w:p>
        </w:tc>
        <w:tc>
          <w:tcPr>
            <w:tcW w:w="711" w:type="dxa"/>
            <w:tcBorders>
              <w:bottom w:val="single" w:sz="4" w:space="0" w:color="000000"/>
            </w:tcBorders>
          </w:tcPr>
          <w:p>
            <w:pPr>
              <w:pStyle w:val="TableParagraph"/>
              <w:spacing w:before="14"/>
              <w:ind w:right="120"/>
              <w:jc w:val="right"/>
              <w:rPr>
                <w:sz w:val="19"/>
              </w:rPr>
            </w:pPr>
            <w:r>
              <w:rPr>
                <w:spacing w:val="-5"/>
                <w:w w:val="105"/>
                <w:sz w:val="19"/>
              </w:rPr>
              <w:t>12</w:t>
            </w:r>
          </w:p>
        </w:tc>
        <w:tc>
          <w:tcPr>
            <w:tcW w:w="1261" w:type="dxa"/>
            <w:tcBorders>
              <w:bottom w:val="single" w:sz="4" w:space="0" w:color="000000"/>
            </w:tcBorders>
          </w:tcPr>
          <w:p>
            <w:pPr>
              <w:pStyle w:val="TableParagraph"/>
              <w:spacing w:before="14"/>
              <w:ind w:right="133"/>
              <w:jc w:val="right"/>
              <w:rPr>
                <w:sz w:val="19"/>
              </w:rPr>
            </w:pPr>
            <w:r>
              <w:rPr>
                <w:spacing w:val="-2"/>
                <w:w w:val="105"/>
                <w:sz w:val="19"/>
              </w:rPr>
              <w:t>230,857</w:t>
            </w:r>
          </w:p>
        </w:tc>
        <w:tc>
          <w:tcPr>
            <w:tcW w:w="1022" w:type="dxa"/>
            <w:tcBorders>
              <w:bottom w:val="single" w:sz="4" w:space="0" w:color="000000"/>
            </w:tcBorders>
          </w:tcPr>
          <w:p>
            <w:pPr>
              <w:pStyle w:val="TableParagraph"/>
              <w:spacing w:before="14"/>
              <w:ind w:right="-15"/>
              <w:jc w:val="right"/>
              <w:rPr>
                <w:sz w:val="19"/>
              </w:rPr>
            </w:pPr>
            <w:r>
              <w:rPr>
                <w:spacing w:val="-2"/>
                <w:w w:val="105"/>
                <w:sz w:val="19"/>
              </w:rPr>
              <w:t>179,595</w:t>
            </w:r>
          </w:p>
        </w:tc>
      </w:tr>
      <w:tr>
        <w:trPr>
          <w:trHeight w:val="350" w:hRule="atLeast"/>
        </w:trPr>
        <w:tc>
          <w:tcPr>
            <w:tcW w:w="2927" w:type="dxa"/>
            <w:tcBorders>
              <w:top w:val="single" w:sz="4" w:space="0" w:color="000000"/>
              <w:bottom w:val="single" w:sz="4" w:space="0" w:color="000000"/>
            </w:tcBorders>
          </w:tcPr>
          <w:p>
            <w:pPr>
              <w:pStyle w:val="TableParagraph"/>
              <w:spacing w:before="109"/>
              <w:rPr>
                <w:b/>
                <w:sz w:val="19"/>
              </w:rPr>
            </w:pPr>
            <w:r>
              <w:rPr>
                <w:b/>
                <w:w w:val="105"/>
                <w:sz w:val="19"/>
              </w:rPr>
              <w:t>Total</w:t>
            </w:r>
            <w:r>
              <w:rPr>
                <w:b/>
                <w:spacing w:val="-6"/>
                <w:w w:val="105"/>
                <w:sz w:val="19"/>
              </w:rPr>
              <w:t> </w:t>
            </w:r>
            <w:r>
              <w:rPr>
                <w:b/>
                <w:w w:val="105"/>
                <w:sz w:val="19"/>
              </w:rPr>
              <w:t>current</w:t>
            </w:r>
            <w:r>
              <w:rPr>
                <w:b/>
                <w:spacing w:val="-6"/>
                <w:w w:val="105"/>
                <w:sz w:val="19"/>
              </w:rPr>
              <w:t> </w:t>
            </w:r>
            <w:r>
              <w:rPr>
                <w:b/>
                <w:spacing w:val="-2"/>
                <w:w w:val="105"/>
                <w:sz w:val="19"/>
              </w:rPr>
              <w:t>liabilities</w:t>
            </w:r>
          </w:p>
        </w:tc>
        <w:tc>
          <w:tcPr>
            <w:tcW w:w="3854" w:type="dxa"/>
            <w:tcBorders>
              <w:top w:val="single" w:sz="4" w:space="0" w:color="000000"/>
              <w:bottom w:val="single" w:sz="4" w:space="0" w:color="000000"/>
            </w:tcBorders>
          </w:tcPr>
          <w:p>
            <w:pPr>
              <w:pStyle w:val="TableParagraph"/>
              <w:rPr>
                <w:rFonts w:ascii="Times New Roman"/>
                <w:sz w:val="20"/>
              </w:rPr>
            </w:pPr>
          </w:p>
        </w:tc>
        <w:tc>
          <w:tcPr>
            <w:tcW w:w="711" w:type="dxa"/>
            <w:tcBorders>
              <w:top w:val="single" w:sz="4" w:space="0" w:color="000000"/>
              <w:bottom w:val="single" w:sz="4" w:space="0" w:color="000000"/>
            </w:tcBorders>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spacing w:before="109"/>
              <w:ind w:right="133"/>
              <w:jc w:val="right"/>
              <w:rPr>
                <w:sz w:val="19"/>
              </w:rPr>
            </w:pPr>
            <w:r>
              <w:rPr>
                <w:spacing w:val="-2"/>
                <w:w w:val="105"/>
                <w:sz w:val="19"/>
              </w:rPr>
              <w:t>2,596,945</w:t>
            </w:r>
          </w:p>
        </w:tc>
        <w:tc>
          <w:tcPr>
            <w:tcW w:w="1022" w:type="dxa"/>
            <w:tcBorders>
              <w:top w:val="single" w:sz="4" w:space="0" w:color="000000"/>
              <w:bottom w:val="single" w:sz="4" w:space="0" w:color="000000"/>
            </w:tcBorders>
          </w:tcPr>
          <w:p>
            <w:pPr>
              <w:pStyle w:val="TableParagraph"/>
              <w:spacing w:before="109"/>
              <w:ind w:right="-15"/>
              <w:jc w:val="right"/>
              <w:rPr>
                <w:sz w:val="19"/>
              </w:rPr>
            </w:pPr>
            <w:r>
              <w:rPr>
                <w:spacing w:val="-2"/>
                <w:w w:val="105"/>
                <w:sz w:val="19"/>
              </w:rPr>
              <w:t>1,725,504</w:t>
            </w:r>
          </w:p>
        </w:tc>
      </w:tr>
      <w:tr>
        <w:trPr>
          <w:trHeight w:val="368" w:hRule="atLeast"/>
        </w:trPr>
        <w:tc>
          <w:tcPr>
            <w:tcW w:w="2927" w:type="dxa"/>
            <w:tcBorders>
              <w:top w:val="single" w:sz="4" w:space="0" w:color="000000"/>
            </w:tcBorders>
          </w:tcPr>
          <w:p>
            <w:pPr>
              <w:pStyle w:val="TableParagraph"/>
              <w:spacing w:before="114"/>
              <w:rPr>
                <w:b/>
                <w:sz w:val="19"/>
              </w:rPr>
            </w:pPr>
            <w:r>
              <w:rPr>
                <w:b/>
                <w:sz w:val="19"/>
              </w:rPr>
              <w:t>Non-current</w:t>
            </w:r>
            <w:r>
              <w:rPr>
                <w:b/>
                <w:spacing w:val="49"/>
                <w:sz w:val="19"/>
              </w:rPr>
              <w:t> </w:t>
            </w:r>
            <w:r>
              <w:rPr>
                <w:b/>
                <w:spacing w:val="-2"/>
                <w:sz w:val="19"/>
              </w:rPr>
              <w:t>liabilities</w:t>
            </w:r>
          </w:p>
        </w:tc>
        <w:tc>
          <w:tcPr>
            <w:tcW w:w="3854" w:type="dxa"/>
            <w:tcBorders>
              <w:top w:val="single" w:sz="4" w:space="0" w:color="000000"/>
            </w:tcBorders>
          </w:tcPr>
          <w:p>
            <w:pPr>
              <w:pStyle w:val="TableParagraph"/>
              <w:rPr>
                <w:rFonts w:ascii="Times New Roman"/>
                <w:sz w:val="20"/>
              </w:rPr>
            </w:pPr>
          </w:p>
        </w:tc>
        <w:tc>
          <w:tcPr>
            <w:tcW w:w="711" w:type="dxa"/>
            <w:tcBorders>
              <w:top w:val="single" w:sz="4" w:space="0" w:color="000000"/>
            </w:tcBorders>
          </w:tcPr>
          <w:p>
            <w:pPr>
              <w:pStyle w:val="TableParagraph"/>
              <w:rPr>
                <w:rFonts w:ascii="Times New Roman"/>
                <w:sz w:val="20"/>
              </w:rPr>
            </w:pPr>
          </w:p>
        </w:tc>
        <w:tc>
          <w:tcPr>
            <w:tcW w:w="1261" w:type="dxa"/>
            <w:tcBorders>
              <w:top w:val="single" w:sz="4" w:space="0" w:color="000000"/>
            </w:tcBorders>
          </w:tcPr>
          <w:p>
            <w:pPr>
              <w:pStyle w:val="TableParagraph"/>
              <w:rPr>
                <w:rFonts w:ascii="Times New Roman"/>
                <w:sz w:val="20"/>
              </w:rPr>
            </w:pPr>
          </w:p>
        </w:tc>
        <w:tc>
          <w:tcPr>
            <w:tcW w:w="1022" w:type="dxa"/>
            <w:tcBorders>
              <w:top w:val="single" w:sz="4" w:space="0" w:color="000000"/>
            </w:tcBorders>
          </w:tcPr>
          <w:p>
            <w:pPr>
              <w:pStyle w:val="TableParagraph"/>
              <w:rPr>
                <w:rFonts w:ascii="Times New Roman"/>
                <w:sz w:val="20"/>
              </w:rPr>
            </w:pPr>
          </w:p>
        </w:tc>
      </w:tr>
      <w:tr>
        <w:trPr>
          <w:trHeight w:val="274" w:hRule="atLeast"/>
        </w:trPr>
        <w:tc>
          <w:tcPr>
            <w:tcW w:w="2927" w:type="dxa"/>
            <w:tcBorders>
              <w:bottom w:val="single" w:sz="4" w:space="0" w:color="000000"/>
            </w:tcBorders>
          </w:tcPr>
          <w:p>
            <w:pPr>
              <w:pStyle w:val="TableParagraph"/>
              <w:spacing w:before="34"/>
              <w:rPr>
                <w:sz w:val="19"/>
              </w:rPr>
            </w:pPr>
            <w:r>
              <w:rPr>
                <w:w w:val="105"/>
                <w:sz w:val="19"/>
              </w:rPr>
              <w:t>Lease</w:t>
            </w:r>
            <w:r>
              <w:rPr>
                <w:spacing w:val="-5"/>
                <w:w w:val="105"/>
                <w:sz w:val="19"/>
              </w:rPr>
              <w:t> </w:t>
            </w:r>
            <w:r>
              <w:rPr>
                <w:spacing w:val="-2"/>
                <w:w w:val="105"/>
                <w:sz w:val="19"/>
              </w:rPr>
              <w:t>liabilities</w:t>
            </w:r>
          </w:p>
        </w:tc>
        <w:tc>
          <w:tcPr>
            <w:tcW w:w="3854" w:type="dxa"/>
            <w:tcBorders>
              <w:bottom w:val="single" w:sz="4" w:space="0" w:color="000000"/>
            </w:tcBorders>
          </w:tcPr>
          <w:p>
            <w:pPr>
              <w:pStyle w:val="TableParagraph"/>
              <w:rPr>
                <w:rFonts w:ascii="Times New Roman"/>
                <w:sz w:val="20"/>
              </w:rPr>
            </w:pPr>
          </w:p>
        </w:tc>
        <w:tc>
          <w:tcPr>
            <w:tcW w:w="711" w:type="dxa"/>
            <w:tcBorders>
              <w:bottom w:val="single" w:sz="4" w:space="0" w:color="000000"/>
            </w:tcBorders>
          </w:tcPr>
          <w:p>
            <w:pPr>
              <w:pStyle w:val="TableParagraph"/>
              <w:rPr>
                <w:rFonts w:ascii="Times New Roman"/>
                <w:sz w:val="20"/>
              </w:rPr>
            </w:pPr>
          </w:p>
        </w:tc>
        <w:tc>
          <w:tcPr>
            <w:tcW w:w="1261" w:type="dxa"/>
            <w:tcBorders>
              <w:bottom w:val="single" w:sz="4" w:space="0" w:color="000000"/>
            </w:tcBorders>
          </w:tcPr>
          <w:p>
            <w:pPr>
              <w:pStyle w:val="TableParagraph"/>
              <w:spacing w:before="34"/>
              <w:ind w:right="133"/>
              <w:jc w:val="right"/>
              <w:rPr>
                <w:sz w:val="19"/>
              </w:rPr>
            </w:pPr>
            <w:r>
              <w:rPr>
                <w:spacing w:val="-2"/>
                <w:w w:val="105"/>
                <w:sz w:val="19"/>
              </w:rPr>
              <w:t>18,301</w:t>
            </w:r>
          </w:p>
        </w:tc>
        <w:tc>
          <w:tcPr>
            <w:tcW w:w="1022" w:type="dxa"/>
            <w:tcBorders>
              <w:bottom w:val="single" w:sz="4" w:space="0" w:color="000000"/>
            </w:tcBorders>
          </w:tcPr>
          <w:p>
            <w:pPr>
              <w:pStyle w:val="TableParagraph"/>
              <w:spacing w:before="34"/>
              <w:ind w:right="-15"/>
              <w:jc w:val="right"/>
              <w:rPr>
                <w:sz w:val="19"/>
              </w:rPr>
            </w:pPr>
            <w:r>
              <w:rPr>
                <w:spacing w:val="-2"/>
                <w:w w:val="105"/>
                <w:sz w:val="19"/>
              </w:rPr>
              <w:t>140,187</w:t>
            </w:r>
          </w:p>
        </w:tc>
      </w:tr>
      <w:tr>
        <w:trPr>
          <w:trHeight w:val="354" w:hRule="atLeast"/>
        </w:trPr>
        <w:tc>
          <w:tcPr>
            <w:tcW w:w="2927" w:type="dxa"/>
            <w:tcBorders>
              <w:top w:val="single" w:sz="4" w:space="0" w:color="000000"/>
              <w:bottom w:val="single" w:sz="4" w:space="0" w:color="000000"/>
            </w:tcBorders>
          </w:tcPr>
          <w:p>
            <w:pPr>
              <w:pStyle w:val="TableParagraph"/>
              <w:spacing w:before="114"/>
              <w:rPr>
                <w:b/>
                <w:sz w:val="19"/>
              </w:rPr>
            </w:pPr>
            <w:r>
              <w:rPr>
                <w:b/>
                <w:sz w:val="19"/>
              </w:rPr>
              <w:t>Total</w:t>
            </w:r>
            <w:r>
              <w:rPr>
                <w:b/>
                <w:spacing w:val="34"/>
                <w:sz w:val="19"/>
              </w:rPr>
              <w:t> </w:t>
            </w:r>
            <w:r>
              <w:rPr>
                <w:b/>
                <w:sz w:val="19"/>
              </w:rPr>
              <w:t>non-current</w:t>
            </w:r>
            <w:r>
              <w:rPr>
                <w:b/>
                <w:spacing w:val="35"/>
                <w:sz w:val="19"/>
              </w:rPr>
              <w:t> </w:t>
            </w:r>
            <w:r>
              <w:rPr>
                <w:b/>
                <w:spacing w:val="-2"/>
                <w:sz w:val="19"/>
              </w:rPr>
              <w:t>liabilities</w:t>
            </w:r>
          </w:p>
        </w:tc>
        <w:tc>
          <w:tcPr>
            <w:tcW w:w="3854" w:type="dxa"/>
            <w:tcBorders>
              <w:top w:val="single" w:sz="4" w:space="0" w:color="000000"/>
              <w:bottom w:val="single" w:sz="4" w:space="0" w:color="000000"/>
            </w:tcBorders>
          </w:tcPr>
          <w:p>
            <w:pPr>
              <w:pStyle w:val="TableParagraph"/>
              <w:rPr>
                <w:rFonts w:ascii="Times New Roman"/>
                <w:sz w:val="20"/>
              </w:rPr>
            </w:pPr>
          </w:p>
        </w:tc>
        <w:tc>
          <w:tcPr>
            <w:tcW w:w="711" w:type="dxa"/>
            <w:tcBorders>
              <w:top w:val="single" w:sz="4" w:space="0" w:color="000000"/>
              <w:bottom w:val="single" w:sz="4" w:space="0" w:color="000000"/>
            </w:tcBorders>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spacing w:before="114"/>
              <w:ind w:right="133"/>
              <w:jc w:val="right"/>
              <w:rPr>
                <w:sz w:val="19"/>
              </w:rPr>
            </w:pPr>
            <w:r>
              <w:rPr>
                <w:spacing w:val="-2"/>
                <w:w w:val="105"/>
                <w:sz w:val="19"/>
              </w:rPr>
              <w:t>18,301</w:t>
            </w:r>
          </w:p>
        </w:tc>
        <w:tc>
          <w:tcPr>
            <w:tcW w:w="1022" w:type="dxa"/>
            <w:tcBorders>
              <w:top w:val="single" w:sz="4" w:space="0" w:color="000000"/>
              <w:bottom w:val="single" w:sz="4" w:space="0" w:color="000000"/>
            </w:tcBorders>
          </w:tcPr>
          <w:p>
            <w:pPr>
              <w:pStyle w:val="TableParagraph"/>
              <w:spacing w:before="114"/>
              <w:ind w:right="-15"/>
              <w:jc w:val="right"/>
              <w:rPr>
                <w:sz w:val="19"/>
              </w:rPr>
            </w:pPr>
            <w:r>
              <w:rPr>
                <w:spacing w:val="-2"/>
                <w:w w:val="105"/>
                <w:sz w:val="19"/>
              </w:rPr>
              <w:t>140,187</w:t>
            </w:r>
          </w:p>
        </w:tc>
      </w:tr>
      <w:tr>
        <w:trPr>
          <w:trHeight w:val="354" w:hRule="atLeast"/>
        </w:trPr>
        <w:tc>
          <w:tcPr>
            <w:tcW w:w="2927" w:type="dxa"/>
            <w:tcBorders>
              <w:top w:val="single" w:sz="4" w:space="0" w:color="000000"/>
              <w:bottom w:val="single" w:sz="4" w:space="0" w:color="000000"/>
            </w:tcBorders>
          </w:tcPr>
          <w:p>
            <w:pPr>
              <w:pStyle w:val="TableParagraph"/>
              <w:spacing w:before="109"/>
              <w:rPr>
                <w:b/>
                <w:sz w:val="19"/>
              </w:rPr>
            </w:pPr>
            <w:r>
              <w:rPr>
                <w:b/>
                <w:w w:val="105"/>
                <w:sz w:val="19"/>
              </w:rPr>
              <w:t>Total</w:t>
            </w:r>
            <w:r>
              <w:rPr>
                <w:b/>
                <w:spacing w:val="-5"/>
                <w:w w:val="105"/>
                <w:sz w:val="19"/>
              </w:rPr>
              <w:t> </w:t>
            </w:r>
            <w:r>
              <w:rPr>
                <w:b/>
                <w:spacing w:val="-2"/>
                <w:w w:val="105"/>
                <w:sz w:val="19"/>
              </w:rPr>
              <w:t>liabilities</w:t>
            </w:r>
          </w:p>
        </w:tc>
        <w:tc>
          <w:tcPr>
            <w:tcW w:w="3854" w:type="dxa"/>
            <w:tcBorders>
              <w:top w:val="single" w:sz="4" w:space="0" w:color="000000"/>
              <w:bottom w:val="single" w:sz="4" w:space="0" w:color="000000"/>
            </w:tcBorders>
          </w:tcPr>
          <w:p>
            <w:pPr>
              <w:pStyle w:val="TableParagraph"/>
              <w:rPr>
                <w:rFonts w:ascii="Times New Roman"/>
                <w:sz w:val="20"/>
              </w:rPr>
            </w:pPr>
          </w:p>
        </w:tc>
        <w:tc>
          <w:tcPr>
            <w:tcW w:w="711" w:type="dxa"/>
            <w:tcBorders>
              <w:top w:val="single" w:sz="4" w:space="0" w:color="000000"/>
              <w:bottom w:val="single" w:sz="4" w:space="0" w:color="000000"/>
            </w:tcBorders>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spacing w:before="109"/>
              <w:ind w:right="133"/>
              <w:jc w:val="right"/>
              <w:rPr>
                <w:sz w:val="19"/>
              </w:rPr>
            </w:pPr>
            <w:r>
              <w:rPr>
                <w:spacing w:val="-2"/>
                <w:w w:val="105"/>
                <w:sz w:val="19"/>
              </w:rPr>
              <w:t>2,615,246</w:t>
            </w:r>
          </w:p>
        </w:tc>
        <w:tc>
          <w:tcPr>
            <w:tcW w:w="1022" w:type="dxa"/>
            <w:tcBorders>
              <w:top w:val="single" w:sz="4" w:space="0" w:color="000000"/>
              <w:bottom w:val="single" w:sz="4" w:space="0" w:color="000000"/>
            </w:tcBorders>
          </w:tcPr>
          <w:p>
            <w:pPr>
              <w:pStyle w:val="TableParagraph"/>
              <w:spacing w:before="109"/>
              <w:ind w:right="-15"/>
              <w:jc w:val="right"/>
              <w:rPr>
                <w:sz w:val="19"/>
              </w:rPr>
            </w:pPr>
            <w:r>
              <w:rPr>
                <w:spacing w:val="-2"/>
                <w:w w:val="105"/>
                <w:sz w:val="19"/>
              </w:rPr>
              <w:t>1,865,691</w:t>
            </w:r>
          </w:p>
        </w:tc>
      </w:tr>
      <w:tr>
        <w:trPr>
          <w:trHeight w:val="349" w:hRule="atLeast"/>
        </w:trPr>
        <w:tc>
          <w:tcPr>
            <w:tcW w:w="2927" w:type="dxa"/>
            <w:tcBorders>
              <w:top w:val="single" w:sz="4" w:space="0" w:color="000000"/>
              <w:bottom w:val="single" w:sz="12" w:space="0" w:color="000000"/>
            </w:tcBorders>
          </w:tcPr>
          <w:p>
            <w:pPr>
              <w:pStyle w:val="TableParagraph"/>
              <w:spacing w:before="109"/>
              <w:rPr>
                <w:b/>
                <w:sz w:val="19"/>
              </w:rPr>
            </w:pPr>
            <w:r>
              <w:rPr>
                <w:b/>
                <w:w w:val="105"/>
                <w:sz w:val="19"/>
              </w:rPr>
              <w:t>Net</w:t>
            </w:r>
            <w:r>
              <w:rPr>
                <w:b/>
                <w:spacing w:val="-3"/>
                <w:w w:val="105"/>
                <w:sz w:val="19"/>
              </w:rPr>
              <w:t> </w:t>
            </w:r>
            <w:r>
              <w:rPr>
                <w:b/>
                <w:spacing w:val="-2"/>
                <w:w w:val="105"/>
                <w:sz w:val="19"/>
              </w:rPr>
              <w:t>assets</w:t>
            </w:r>
          </w:p>
        </w:tc>
        <w:tc>
          <w:tcPr>
            <w:tcW w:w="3854" w:type="dxa"/>
            <w:tcBorders>
              <w:top w:val="single" w:sz="4" w:space="0" w:color="000000"/>
              <w:bottom w:val="single" w:sz="12" w:space="0" w:color="000000"/>
            </w:tcBorders>
          </w:tcPr>
          <w:p>
            <w:pPr>
              <w:pStyle w:val="TableParagraph"/>
              <w:rPr>
                <w:rFonts w:ascii="Times New Roman"/>
                <w:sz w:val="20"/>
              </w:rPr>
            </w:pPr>
          </w:p>
        </w:tc>
        <w:tc>
          <w:tcPr>
            <w:tcW w:w="711" w:type="dxa"/>
            <w:tcBorders>
              <w:top w:val="single" w:sz="4" w:space="0" w:color="000000"/>
              <w:bottom w:val="single" w:sz="12" w:space="0" w:color="000000"/>
            </w:tcBorders>
          </w:tcPr>
          <w:p>
            <w:pPr>
              <w:pStyle w:val="TableParagraph"/>
              <w:rPr>
                <w:rFonts w:ascii="Times New Roman"/>
                <w:sz w:val="20"/>
              </w:rPr>
            </w:pPr>
          </w:p>
        </w:tc>
        <w:tc>
          <w:tcPr>
            <w:tcW w:w="1261" w:type="dxa"/>
            <w:tcBorders>
              <w:top w:val="single" w:sz="4" w:space="0" w:color="000000"/>
              <w:bottom w:val="single" w:sz="12" w:space="0" w:color="000000"/>
            </w:tcBorders>
          </w:tcPr>
          <w:p>
            <w:pPr>
              <w:pStyle w:val="TableParagraph"/>
              <w:spacing w:before="109"/>
              <w:ind w:right="133"/>
              <w:jc w:val="right"/>
              <w:rPr>
                <w:sz w:val="19"/>
              </w:rPr>
            </w:pPr>
            <w:r>
              <w:rPr>
                <w:spacing w:val="-2"/>
                <w:w w:val="105"/>
                <w:sz w:val="19"/>
              </w:rPr>
              <w:t>$1,060,463</w:t>
            </w:r>
          </w:p>
        </w:tc>
        <w:tc>
          <w:tcPr>
            <w:tcW w:w="1022" w:type="dxa"/>
            <w:tcBorders>
              <w:top w:val="single" w:sz="4" w:space="0" w:color="000000"/>
              <w:bottom w:val="single" w:sz="12" w:space="0" w:color="000000"/>
            </w:tcBorders>
          </w:tcPr>
          <w:p>
            <w:pPr>
              <w:pStyle w:val="TableParagraph"/>
              <w:spacing w:before="109"/>
              <w:ind w:right="-15"/>
              <w:jc w:val="right"/>
              <w:rPr>
                <w:sz w:val="19"/>
              </w:rPr>
            </w:pPr>
            <w:r>
              <w:rPr>
                <w:spacing w:val="-2"/>
                <w:w w:val="105"/>
                <w:sz w:val="19"/>
              </w:rPr>
              <w:t>$962,250</w:t>
            </w:r>
          </w:p>
        </w:tc>
      </w:tr>
      <w:tr>
        <w:trPr>
          <w:trHeight w:val="655" w:hRule="atLeast"/>
        </w:trPr>
        <w:tc>
          <w:tcPr>
            <w:tcW w:w="2927" w:type="dxa"/>
            <w:tcBorders>
              <w:top w:val="single" w:sz="12" w:space="0" w:color="000000"/>
            </w:tcBorders>
          </w:tcPr>
          <w:p>
            <w:pPr>
              <w:pStyle w:val="TableParagraph"/>
              <w:spacing w:before="183"/>
              <w:rPr>
                <w:sz w:val="19"/>
              </w:rPr>
            </w:pPr>
          </w:p>
          <w:p>
            <w:pPr>
              <w:pStyle w:val="TableParagraph"/>
              <w:rPr>
                <w:b/>
                <w:sz w:val="19"/>
              </w:rPr>
            </w:pPr>
            <w:r>
              <w:rPr>
                <w:b/>
                <w:spacing w:val="-2"/>
                <w:w w:val="105"/>
                <w:sz w:val="19"/>
              </w:rPr>
              <w:t>Equity</w:t>
            </w:r>
          </w:p>
        </w:tc>
        <w:tc>
          <w:tcPr>
            <w:tcW w:w="3854" w:type="dxa"/>
            <w:tcBorders>
              <w:top w:val="single" w:sz="12" w:space="0" w:color="000000"/>
            </w:tcBorders>
          </w:tcPr>
          <w:p>
            <w:pPr>
              <w:pStyle w:val="TableParagraph"/>
              <w:rPr>
                <w:rFonts w:ascii="Times New Roman"/>
                <w:sz w:val="20"/>
              </w:rPr>
            </w:pPr>
          </w:p>
        </w:tc>
        <w:tc>
          <w:tcPr>
            <w:tcW w:w="711" w:type="dxa"/>
            <w:tcBorders>
              <w:top w:val="single" w:sz="12" w:space="0" w:color="000000"/>
            </w:tcBorders>
          </w:tcPr>
          <w:p>
            <w:pPr>
              <w:pStyle w:val="TableParagraph"/>
              <w:rPr>
                <w:rFonts w:ascii="Times New Roman"/>
                <w:sz w:val="20"/>
              </w:rPr>
            </w:pPr>
          </w:p>
        </w:tc>
        <w:tc>
          <w:tcPr>
            <w:tcW w:w="1261" w:type="dxa"/>
            <w:tcBorders>
              <w:top w:val="single" w:sz="12" w:space="0" w:color="000000"/>
            </w:tcBorders>
          </w:tcPr>
          <w:p>
            <w:pPr>
              <w:pStyle w:val="TableParagraph"/>
              <w:rPr>
                <w:rFonts w:ascii="Times New Roman"/>
                <w:sz w:val="20"/>
              </w:rPr>
            </w:pPr>
          </w:p>
        </w:tc>
        <w:tc>
          <w:tcPr>
            <w:tcW w:w="1022" w:type="dxa"/>
            <w:tcBorders>
              <w:top w:val="single" w:sz="12" w:space="0" w:color="000000"/>
            </w:tcBorders>
          </w:tcPr>
          <w:p>
            <w:pPr>
              <w:pStyle w:val="TableParagraph"/>
              <w:rPr>
                <w:rFonts w:ascii="Times New Roman"/>
                <w:sz w:val="20"/>
              </w:rPr>
            </w:pPr>
          </w:p>
        </w:tc>
      </w:tr>
      <w:tr>
        <w:trPr>
          <w:trHeight w:val="279" w:hRule="atLeast"/>
        </w:trPr>
        <w:tc>
          <w:tcPr>
            <w:tcW w:w="2927" w:type="dxa"/>
            <w:tcBorders>
              <w:bottom w:val="single" w:sz="4" w:space="0" w:color="000000"/>
            </w:tcBorders>
          </w:tcPr>
          <w:p>
            <w:pPr>
              <w:pStyle w:val="TableParagraph"/>
              <w:spacing w:before="34"/>
              <w:rPr>
                <w:sz w:val="19"/>
              </w:rPr>
            </w:pPr>
            <w:r>
              <w:rPr>
                <w:sz w:val="19"/>
              </w:rPr>
              <w:t>Accumulated</w:t>
            </w:r>
            <w:r>
              <w:rPr>
                <w:spacing w:val="46"/>
                <w:sz w:val="19"/>
              </w:rPr>
              <w:t> </w:t>
            </w:r>
            <w:r>
              <w:rPr>
                <w:spacing w:val="-2"/>
                <w:sz w:val="19"/>
              </w:rPr>
              <w:t>surplus</w:t>
            </w:r>
          </w:p>
        </w:tc>
        <w:tc>
          <w:tcPr>
            <w:tcW w:w="3854" w:type="dxa"/>
            <w:tcBorders>
              <w:bottom w:val="single" w:sz="4" w:space="0" w:color="000000"/>
            </w:tcBorders>
          </w:tcPr>
          <w:p>
            <w:pPr>
              <w:pStyle w:val="TableParagraph"/>
              <w:rPr>
                <w:rFonts w:ascii="Times New Roman"/>
                <w:sz w:val="20"/>
              </w:rPr>
            </w:pPr>
          </w:p>
        </w:tc>
        <w:tc>
          <w:tcPr>
            <w:tcW w:w="711" w:type="dxa"/>
            <w:tcBorders>
              <w:bottom w:val="single" w:sz="4" w:space="0" w:color="000000"/>
            </w:tcBorders>
          </w:tcPr>
          <w:p>
            <w:pPr>
              <w:pStyle w:val="TableParagraph"/>
              <w:rPr>
                <w:rFonts w:ascii="Times New Roman"/>
                <w:sz w:val="20"/>
              </w:rPr>
            </w:pPr>
          </w:p>
        </w:tc>
        <w:tc>
          <w:tcPr>
            <w:tcW w:w="1261" w:type="dxa"/>
            <w:tcBorders>
              <w:bottom w:val="single" w:sz="4" w:space="0" w:color="000000"/>
            </w:tcBorders>
          </w:tcPr>
          <w:p>
            <w:pPr>
              <w:pStyle w:val="TableParagraph"/>
              <w:spacing w:before="34"/>
              <w:ind w:right="133"/>
              <w:jc w:val="right"/>
              <w:rPr>
                <w:sz w:val="19"/>
              </w:rPr>
            </w:pPr>
            <w:r>
              <w:rPr>
                <w:spacing w:val="-2"/>
                <w:w w:val="105"/>
                <w:sz w:val="19"/>
              </w:rPr>
              <w:t>1,060,463</w:t>
            </w:r>
          </w:p>
        </w:tc>
        <w:tc>
          <w:tcPr>
            <w:tcW w:w="1022" w:type="dxa"/>
            <w:tcBorders>
              <w:bottom w:val="single" w:sz="4" w:space="0" w:color="000000"/>
            </w:tcBorders>
          </w:tcPr>
          <w:p>
            <w:pPr>
              <w:pStyle w:val="TableParagraph"/>
              <w:spacing w:before="34"/>
              <w:ind w:right="-15"/>
              <w:jc w:val="right"/>
              <w:rPr>
                <w:sz w:val="19"/>
              </w:rPr>
            </w:pPr>
            <w:r>
              <w:rPr>
                <w:spacing w:val="-2"/>
                <w:w w:val="105"/>
                <w:sz w:val="19"/>
              </w:rPr>
              <w:t>962,250</w:t>
            </w:r>
          </w:p>
        </w:tc>
      </w:tr>
      <w:tr>
        <w:trPr>
          <w:trHeight w:val="349" w:hRule="atLeast"/>
        </w:trPr>
        <w:tc>
          <w:tcPr>
            <w:tcW w:w="2927" w:type="dxa"/>
            <w:tcBorders>
              <w:top w:val="single" w:sz="4" w:space="0" w:color="000000"/>
              <w:bottom w:val="single" w:sz="12" w:space="0" w:color="000000"/>
            </w:tcBorders>
          </w:tcPr>
          <w:p>
            <w:pPr>
              <w:pStyle w:val="TableParagraph"/>
              <w:spacing w:before="109"/>
              <w:rPr>
                <w:b/>
                <w:sz w:val="19"/>
              </w:rPr>
            </w:pPr>
            <w:r>
              <w:rPr>
                <w:b/>
                <w:w w:val="105"/>
                <w:sz w:val="19"/>
              </w:rPr>
              <w:t>Total</w:t>
            </w:r>
            <w:r>
              <w:rPr>
                <w:b/>
                <w:spacing w:val="-4"/>
                <w:w w:val="105"/>
                <w:sz w:val="19"/>
              </w:rPr>
              <w:t> </w:t>
            </w:r>
            <w:r>
              <w:rPr>
                <w:b/>
                <w:spacing w:val="-2"/>
                <w:w w:val="105"/>
                <w:sz w:val="19"/>
              </w:rPr>
              <w:t>equity</w:t>
            </w:r>
          </w:p>
        </w:tc>
        <w:tc>
          <w:tcPr>
            <w:tcW w:w="3854" w:type="dxa"/>
            <w:tcBorders>
              <w:top w:val="single" w:sz="4" w:space="0" w:color="000000"/>
              <w:bottom w:val="single" w:sz="12" w:space="0" w:color="000000"/>
            </w:tcBorders>
          </w:tcPr>
          <w:p>
            <w:pPr>
              <w:pStyle w:val="TableParagraph"/>
              <w:rPr>
                <w:rFonts w:ascii="Times New Roman"/>
                <w:sz w:val="20"/>
              </w:rPr>
            </w:pPr>
          </w:p>
        </w:tc>
        <w:tc>
          <w:tcPr>
            <w:tcW w:w="711" w:type="dxa"/>
            <w:tcBorders>
              <w:top w:val="single" w:sz="4" w:space="0" w:color="000000"/>
              <w:bottom w:val="single" w:sz="12" w:space="0" w:color="000000"/>
            </w:tcBorders>
          </w:tcPr>
          <w:p>
            <w:pPr>
              <w:pStyle w:val="TableParagraph"/>
              <w:rPr>
                <w:rFonts w:ascii="Times New Roman"/>
                <w:sz w:val="20"/>
              </w:rPr>
            </w:pPr>
          </w:p>
        </w:tc>
        <w:tc>
          <w:tcPr>
            <w:tcW w:w="1261" w:type="dxa"/>
            <w:tcBorders>
              <w:top w:val="single" w:sz="4" w:space="0" w:color="000000"/>
              <w:bottom w:val="single" w:sz="12" w:space="0" w:color="000000"/>
            </w:tcBorders>
          </w:tcPr>
          <w:p>
            <w:pPr>
              <w:pStyle w:val="TableParagraph"/>
              <w:spacing w:before="109"/>
              <w:ind w:right="133"/>
              <w:jc w:val="right"/>
              <w:rPr>
                <w:sz w:val="19"/>
              </w:rPr>
            </w:pPr>
            <w:r>
              <w:rPr>
                <w:spacing w:val="-2"/>
                <w:w w:val="105"/>
                <w:sz w:val="19"/>
              </w:rPr>
              <w:t>$1,060,463</w:t>
            </w:r>
          </w:p>
        </w:tc>
        <w:tc>
          <w:tcPr>
            <w:tcW w:w="1022" w:type="dxa"/>
            <w:tcBorders>
              <w:top w:val="single" w:sz="4" w:space="0" w:color="000000"/>
              <w:bottom w:val="single" w:sz="12" w:space="0" w:color="000000"/>
            </w:tcBorders>
          </w:tcPr>
          <w:p>
            <w:pPr>
              <w:pStyle w:val="TableParagraph"/>
              <w:spacing w:before="109"/>
              <w:ind w:right="-15"/>
              <w:jc w:val="right"/>
              <w:rPr>
                <w:sz w:val="19"/>
              </w:rPr>
            </w:pPr>
            <w:r>
              <w:rPr>
                <w:spacing w:val="-2"/>
                <w:w w:val="105"/>
                <w:sz w:val="19"/>
              </w:rPr>
              <w:t>$962,250</w:t>
            </w:r>
          </w:p>
        </w:tc>
      </w:tr>
    </w:tbl>
    <w:p>
      <w:pPr>
        <w:pStyle w:val="TableParagraph"/>
        <w:spacing w:after="0"/>
        <w:jc w:val="right"/>
        <w:rPr>
          <w:sz w:val="19"/>
        </w:rPr>
        <w:sectPr>
          <w:pgSz w:w="11900" w:h="16840"/>
          <w:pgMar w:header="1265" w:footer="1084" w:top="1560" w:bottom="1280" w:left="708" w:right="850"/>
        </w:sectPr>
      </w:pPr>
    </w:p>
    <w:p>
      <w:pPr>
        <w:pStyle w:val="Heading3"/>
        <w:ind w:left="563"/>
      </w:pPr>
      <w:bookmarkStart w:name="_TOC_250001" w:id="5"/>
      <w:r>
        <w:rPr/>
        <w:t>Statement of Cash </w:t>
      </w:r>
      <w:bookmarkEnd w:id="5"/>
      <w:r>
        <w:rPr>
          <w:spacing w:val="-2"/>
        </w:rPr>
        <w:t>Flows</w:t>
      </w:r>
    </w:p>
    <w:p>
      <w:pPr>
        <w:spacing w:before="60"/>
        <w:ind w:left="563" w:right="135" w:firstLine="0"/>
        <w:jc w:val="center"/>
        <w:rPr>
          <w:b/>
          <w:sz w:val="24"/>
        </w:rPr>
      </w:pPr>
      <w:r>
        <w:rPr>
          <w:b/>
          <w:sz w:val="24"/>
        </w:rPr>
        <w:t>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p>
      <w:pPr>
        <w:pStyle w:val="BodyText"/>
        <w:rPr>
          <w:b/>
          <w:sz w:val="20"/>
        </w:rPr>
      </w:pPr>
    </w:p>
    <w:p>
      <w:pPr>
        <w:pStyle w:val="BodyText"/>
        <w:spacing w:before="7"/>
        <w:rPr>
          <w:b/>
          <w:sz w:val="20"/>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48"/>
        <w:gridCol w:w="1644"/>
        <w:gridCol w:w="1239"/>
        <w:gridCol w:w="1165"/>
      </w:tblGrid>
      <w:tr>
        <w:trPr>
          <w:trHeight w:val="513" w:hRule="atLeast"/>
        </w:trPr>
        <w:tc>
          <w:tcPr>
            <w:tcW w:w="5848" w:type="dxa"/>
            <w:tcBorders>
              <w:bottom w:val="single" w:sz="12" w:space="0" w:color="000000"/>
            </w:tcBorders>
          </w:tcPr>
          <w:p>
            <w:pPr>
              <w:pStyle w:val="TableParagraph"/>
              <w:rPr>
                <w:rFonts w:ascii="Times New Roman"/>
                <w:sz w:val="20"/>
              </w:rPr>
            </w:pPr>
          </w:p>
        </w:tc>
        <w:tc>
          <w:tcPr>
            <w:tcW w:w="1644" w:type="dxa"/>
            <w:tcBorders>
              <w:bottom w:val="single" w:sz="12" w:space="0" w:color="000000"/>
            </w:tcBorders>
          </w:tcPr>
          <w:p>
            <w:pPr>
              <w:pStyle w:val="TableParagraph"/>
              <w:ind w:right="120"/>
              <w:jc w:val="right"/>
              <w:rPr>
                <w:b/>
                <w:sz w:val="19"/>
              </w:rPr>
            </w:pPr>
            <w:r>
              <w:rPr>
                <w:b/>
                <w:spacing w:val="-2"/>
                <w:w w:val="105"/>
                <w:sz w:val="19"/>
              </w:rPr>
              <w:t>Notes</w:t>
            </w:r>
          </w:p>
        </w:tc>
        <w:tc>
          <w:tcPr>
            <w:tcW w:w="1239" w:type="dxa"/>
            <w:tcBorders>
              <w:bottom w:val="single" w:sz="12" w:space="0" w:color="000000"/>
            </w:tcBorders>
          </w:tcPr>
          <w:p>
            <w:pPr>
              <w:pStyle w:val="TableParagraph"/>
              <w:ind w:right="112"/>
              <w:jc w:val="right"/>
              <w:rPr>
                <w:b/>
                <w:sz w:val="19"/>
              </w:rPr>
            </w:pPr>
            <w:r>
              <w:rPr>
                <w:b/>
                <w:spacing w:val="-4"/>
                <w:w w:val="105"/>
                <w:sz w:val="19"/>
              </w:rPr>
              <w:t>2025</w:t>
            </w:r>
          </w:p>
          <w:p>
            <w:pPr>
              <w:pStyle w:val="TableParagraph"/>
              <w:spacing w:before="36"/>
              <w:ind w:right="112"/>
              <w:jc w:val="right"/>
              <w:rPr>
                <w:b/>
                <w:sz w:val="19"/>
              </w:rPr>
            </w:pPr>
            <w:r>
              <w:rPr>
                <w:b/>
                <w:spacing w:val="-10"/>
                <w:w w:val="105"/>
                <w:sz w:val="19"/>
              </w:rPr>
              <w:t>$</w:t>
            </w:r>
          </w:p>
        </w:tc>
        <w:tc>
          <w:tcPr>
            <w:tcW w:w="1165" w:type="dxa"/>
            <w:tcBorders>
              <w:bottom w:val="single" w:sz="12" w:space="0" w:color="000000"/>
            </w:tcBorders>
          </w:tcPr>
          <w:p>
            <w:pPr>
              <w:pStyle w:val="TableParagraph"/>
              <w:ind w:right="114"/>
              <w:jc w:val="right"/>
              <w:rPr>
                <w:b/>
                <w:sz w:val="19"/>
              </w:rPr>
            </w:pPr>
            <w:r>
              <w:rPr>
                <w:b/>
                <w:spacing w:val="-4"/>
                <w:w w:val="105"/>
                <w:sz w:val="19"/>
              </w:rPr>
              <w:t>2024</w:t>
            </w:r>
          </w:p>
          <w:p>
            <w:pPr>
              <w:pStyle w:val="TableParagraph"/>
              <w:spacing w:before="36"/>
              <w:ind w:right="114"/>
              <w:jc w:val="right"/>
              <w:rPr>
                <w:b/>
                <w:sz w:val="19"/>
              </w:rPr>
            </w:pPr>
            <w:r>
              <w:rPr>
                <w:b/>
                <w:spacing w:val="-10"/>
                <w:w w:val="105"/>
                <w:sz w:val="19"/>
              </w:rPr>
              <w:t>$</w:t>
            </w:r>
          </w:p>
        </w:tc>
      </w:tr>
      <w:tr>
        <w:trPr>
          <w:trHeight w:val="365" w:hRule="atLeast"/>
        </w:trPr>
        <w:tc>
          <w:tcPr>
            <w:tcW w:w="5848" w:type="dxa"/>
            <w:tcBorders>
              <w:top w:val="single" w:sz="12" w:space="0" w:color="000000"/>
            </w:tcBorders>
          </w:tcPr>
          <w:p>
            <w:pPr>
              <w:pStyle w:val="TableParagraph"/>
              <w:spacing w:before="109"/>
              <w:ind w:left="-1"/>
              <w:rPr>
                <w:b/>
                <w:sz w:val="19"/>
              </w:rPr>
            </w:pPr>
            <w:r>
              <w:rPr>
                <w:b/>
                <w:w w:val="105"/>
                <w:sz w:val="19"/>
              </w:rPr>
              <w:t>Cash</w:t>
            </w:r>
            <w:r>
              <w:rPr>
                <w:b/>
                <w:spacing w:val="-5"/>
                <w:w w:val="105"/>
                <w:sz w:val="19"/>
              </w:rPr>
              <w:t> </w:t>
            </w:r>
            <w:r>
              <w:rPr>
                <w:b/>
                <w:w w:val="105"/>
                <w:sz w:val="19"/>
              </w:rPr>
              <w:t>flows</w:t>
            </w:r>
            <w:r>
              <w:rPr>
                <w:b/>
                <w:spacing w:val="-4"/>
                <w:w w:val="105"/>
                <w:sz w:val="19"/>
              </w:rPr>
              <w:t> </w:t>
            </w:r>
            <w:r>
              <w:rPr>
                <w:b/>
                <w:w w:val="105"/>
                <w:sz w:val="19"/>
              </w:rPr>
              <w:t>from</w:t>
            </w:r>
            <w:r>
              <w:rPr>
                <w:b/>
                <w:spacing w:val="-3"/>
                <w:w w:val="105"/>
                <w:sz w:val="19"/>
              </w:rPr>
              <w:t> </w:t>
            </w:r>
            <w:r>
              <w:rPr>
                <w:b/>
                <w:w w:val="105"/>
                <w:sz w:val="19"/>
              </w:rPr>
              <w:t>operating</w:t>
            </w:r>
            <w:r>
              <w:rPr>
                <w:b/>
                <w:spacing w:val="-4"/>
                <w:w w:val="105"/>
                <w:sz w:val="19"/>
              </w:rPr>
              <w:t> </w:t>
            </w:r>
            <w:r>
              <w:rPr>
                <w:b/>
                <w:spacing w:val="-2"/>
                <w:w w:val="105"/>
                <w:sz w:val="19"/>
              </w:rPr>
              <w:t>activities</w:t>
            </w:r>
          </w:p>
        </w:tc>
        <w:tc>
          <w:tcPr>
            <w:tcW w:w="1644" w:type="dxa"/>
            <w:tcBorders>
              <w:top w:val="single" w:sz="12" w:space="0" w:color="000000"/>
            </w:tcBorders>
          </w:tcPr>
          <w:p>
            <w:pPr>
              <w:pStyle w:val="TableParagraph"/>
              <w:rPr>
                <w:rFonts w:ascii="Times New Roman"/>
                <w:sz w:val="20"/>
              </w:rPr>
            </w:pPr>
          </w:p>
        </w:tc>
        <w:tc>
          <w:tcPr>
            <w:tcW w:w="1239" w:type="dxa"/>
            <w:tcBorders>
              <w:top w:val="single" w:sz="12" w:space="0" w:color="000000"/>
            </w:tcBorders>
          </w:tcPr>
          <w:p>
            <w:pPr>
              <w:pStyle w:val="TableParagraph"/>
              <w:rPr>
                <w:rFonts w:ascii="Times New Roman"/>
                <w:sz w:val="20"/>
              </w:rPr>
            </w:pPr>
          </w:p>
        </w:tc>
        <w:tc>
          <w:tcPr>
            <w:tcW w:w="1165" w:type="dxa"/>
            <w:tcBorders>
              <w:top w:val="single" w:sz="12" w:space="0" w:color="000000"/>
            </w:tcBorders>
          </w:tcPr>
          <w:p>
            <w:pPr>
              <w:pStyle w:val="TableParagraph"/>
              <w:rPr>
                <w:rFonts w:ascii="Times New Roman"/>
                <w:sz w:val="20"/>
              </w:rPr>
            </w:pPr>
          </w:p>
        </w:tc>
      </w:tr>
      <w:tr>
        <w:trPr>
          <w:trHeight w:val="271" w:hRule="atLeast"/>
        </w:trPr>
        <w:tc>
          <w:tcPr>
            <w:tcW w:w="5848" w:type="dxa"/>
          </w:tcPr>
          <w:p>
            <w:pPr>
              <w:pStyle w:val="TableParagraph"/>
              <w:spacing w:line="215" w:lineRule="exact" w:before="36"/>
              <w:ind w:left="-1"/>
              <w:rPr>
                <w:sz w:val="19"/>
              </w:rPr>
            </w:pPr>
            <w:r>
              <w:rPr>
                <w:w w:val="105"/>
                <w:sz w:val="19"/>
              </w:rPr>
              <w:t>Receipts</w:t>
            </w:r>
            <w:r>
              <w:rPr>
                <w:spacing w:val="-6"/>
                <w:w w:val="105"/>
                <w:sz w:val="19"/>
              </w:rPr>
              <w:t> </w:t>
            </w:r>
            <w:r>
              <w:rPr>
                <w:w w:val="105"/>
                <w:sz w:val="19"/>
              </w:rPr>
              <w:t>from</w:t>
            </w:r>
            <w:r>
              <w:rPr>
                <w:spacing w:val="-4"/>
                <w:w w:val="105"/>
                <w:sz w:val="19"/>
              </w:rPr>
              <w:t> </w:t>
            </w:r>
            <w:r>
              <w:rPr>
                <w:w w:val="105"/>
                <w:sz w:val="19"/>
              </w:rPr>
              <w:t>customers</w:t>
            </w:r>
            <w:r>
              <w:rPr>
                <w:spacing w:val="-6"/>
                <w:w w:val="105"/>
                <w:sz w:val="19"/>
              </w:rPr>
              <w:t> </w:t>
            </w:r>
            <w:r>
              <w:rPr>
                <w:w w:val="105"/>
                <w:sz w:val="19"/>
              </w:rPr>
              <w:t>and</w:t>
            </w:r>
            <w:r>
              <w:rPr>
                <w:spacing w:val="-5"/>
                <w:w w:val="105"/>
                <w:sz w:val="19"/>
              </w:rPr>
              <w:t> </w:t>
            </w:r>
            <w:r>
              <w:rPr>
                <w:spacing w:val="-2"/>
                <w:w w:val="105"/>
                <w:sz w:val="19"/>
              </w:rPr>
              <w:t>grants</w:t>
            </w:r>
          </w:p>
        </w:tc>
        <w:tc>
          <w:tcPr>
            <w:tcW w:w="1644" w:type="dxa"/>
          </w:tcPr>
          <w:p>
            <w:pPr>
              <w:pStyle w:val="TableParagraph"/>
              <w:rPr>
                <w:rFonts w:ascii="Times New Roman"/>
                <w:sz w:val="20"/>
              </w:rPr>
            </w:pPr>
          </w:p>
        </w:tc>
        <w:tc>
          <w:tcPr>
            <w:tcW w:w="1239" w:type="dxa"/>
          </w:tcPr>
          <w:p>
            <w:pPr>
              <w:pStyle w:val="TableParagraph"/>
              <w:spacing w:line="215" w:lineRule="exact" w:before="36"/>
              <w:ind w:left="236"/>
              <w:rPr>
                <w:sz w:val="19"/>
              </w:rPr>
            </w:pPr>
            <w:r>
              <w:rPr>
                <w:spacing w:val="-2"/>
                <w:w w:val="105"/>
                <w:sz w:val="19"/>
              </w:rPr>
              <w:t>6,454,056</w:t>
            </w:r>
          </w:p>
        </w:tc>
        <w:tc>
          <w:tcPr>
            <w:tcW w:w="1165" w:type="dxa"/>
          </w:tcPr>
          <w:p>
            <w:pPr>
              <w:pStyle w:val="TableParagraph"/>
              <w:spacing w:line="215" w:lineRule="exact" w:before="36"/>
              <w:ind w:left="160"/>
              <w:rPr>
                <w:sz w:val="19"/>
              </w:rPr>
            </w:pPr>
            <w:r>
              <w:rPr>
                <w:spacing w:val="-2"/>
                <w:w w:val="105"/>
                <w:sz w:val="19"/>
              </w:rPr>
              <w:t>3,877,671</w:t>
            </w:r>
          </w:p>
        </w:tc>
      </w:tr>
      <w:tr>
        <w:trPr>
          <w:trHeight w:val="249" w:hRule="atLeast"/>
        </w:trPr>
        <w:tc>
          <w:tcPr>
            <w:tcW w:w="5848" w:type="dxa"/>
          </w:tcPr>
          <w:p>
            <w:pPr>
              <w:pStyle w:val="TableParagraph"/>
              <w:spacing w:line="215" w:lineRule="exact" w:before="14"/>
              <w:ind w:left="-1"/>
              <w:rPr>
                <w:sz w:val="19"/>
              </w:rPr>
            </w:pPr>
            <w:r>
              <w:rPr>
                <w:w w:val="105"/>
                <w:sz w:val="19"/>
              </w:rPr>
              <w:t>Payments</w:t>
            </w:r>
            <w:r>
              <w:rPr>
                <w:spacing w:val="-6"/>
                <w:w w:val="105"/>
                <w:sz w:val="19"/>
              </w:rPr>
              <w:t> </w:t>
            </w:r>
            <w:r>
              <w:rPr>
                <w:w w:val="105"/>
                <w:sz w:val="19"/>
              </w:rPr>
              <w:t>to</w:t>
            </w:r>
            <w:r>
              <w:rPr>
                <w:spacing w:val="-5"/>
                <w:w w:val="105"/>
                <w:sz w:val="19"/>
              </w:rPr>
              <w:t> </w:t>
            </w:r>
            <w:r>
              <w:rPr>
                <w:w w:val="105"/>
                <w:sz w:val="19"/>
              </w:rPr>
              <w:t>suppliers</w:t>
            </w:r>
            <w:r>
              <w:rPr>
                <w:spacing w:val="-5"/>
                <w:w w:val="105"/>
                <w:sz w:val="19"/>
              </w:rPr>
              <w:t> </w:t>
            </w:r>
            <w:r>
              <w:rPr>
                <w:w w:val="105"/>
                <w:sz w:val="19"/>
              </w:rPr>
              <w:t>and</w:t>
            </w:r>
            <w:r>
              <w:rPr>
                <w:spacing w:val="-6"/>
                <w:w w:val="105"/>
                <w:sz w:val="19"/>
              </w:rPr>
              <w:t> </w:t>
            </w:r>
            <w:r>
              <w:rPr>
                <w:spacing w:val="-2"/>
                <w:w w:val="105"/>
                <w:sz w:val="19"/>
              </w:rPr>
              <w:t>employees</w:t>
            </w:r>
          </w:p>
        </w:tc>
        <w:tc>
          <w:tcPr>
            <w:tcW w:w="1644" w:type="dxa"/>
          </w:tcPr>
          <w:p>
            <w:pPr>
              <w:pStyle w:val="TableParagraph"/>
              <w:rPr>
                <w:rFonts w:ascii="Times New Roman"/>
                <w:sz w:val="18"/>
              </w:rPr>
            </w:pPr>
          </w:p>
        </w:tc>
        <w:tc>
          <w:tcPr>
            <w:tcW w:w="1239" w:type="dxa"/>
          </w:tcPr>
          <w:p>
            <w:pPr>
              <w:pStyle w:val="TableParagraph"/>
              <w:spacing w:line="215" w:lineRule="exact" w:before="14"/>
              <w:ind w:right="45"/>
              <w:jc w:val="right"/>
              <w:rPr>
                <w:sz w:val="19"/>
              </w:rPr>
            </w:pPr>
            <w:r>
              <w:rPr>
                <w:spacing w:val="-2"/>
                <w:w w:val="105"/>
                <w:sz w:val="19"/>
              </w:rPr>
              <w:t>(5,229,337)</w:t>
            </w:r>
          </w:p>
        </w:tc>
        <w:tc>
          <w:tcPr>
            <w:tcW w:w="1165" w:type="dxa"/>
          </w:tcPr>
          <w:p>
            <w:pPr>
              <w:pStyle w:val="TableParagraph"/>
              <w:spacing w:line="215" w:lineRule="exact" w:before="14"/>
              <w:ind w:left="93"/>
              <w:rPr>
                <w:sz w:val="19"/>
              </w:rPr>
            </w:pPr>
            <w:r>
              <w:rPr>
                <w:spacing w:val="-2"/>
                <w:w w:val="105"/>
                <w:sz w:val="19"/>
              </w:rPr>
              <w:t>(4,216,633)</w:t>
            </w:r>
          </w:p>
        </w:tc>
      </w:tr>
      <w:tr>
        <w:trPr>
          <w:trHeight w:val="255" w:hRule="atLeast"/>
        </w:trPr>
        <w:tc>
          <w:tcPr>
            <w:tcW w:w="5848" w:type="dxa"/>
            <w:tcBorders>
              <w:bottom w:val="single" w:sz="4" w:space="0" w:color="000000"/>
            </w:tcBorders>
          </w:tcPr>
          <w:p>
            <w:pPr>
              <w:pStyle w:val="TableParagraph"/>
              <w:spacing w:before="14"/>
              <w:ind w:left="-1"/>
              <w:rPr>
                <w:sz w:val="19"/>
              </w:rPr>
            </w:pPr>
            <w:r>
              <w:rPr>
                <w:w w:val="105"/>
                <w:sz w:val="19"/>
              </w:rPr>
              <w:t>Interest</w:t>
            </w:r>
            <w:r>
              <w:rPr>
                <w:spacing w:val="-9"/>
                <w:w w:val="105"/>
                <w:sz w:val="19"/>
              </w:rPr>
              <w:t> </w:t>
            </w:r>
            <w:r>
              <w:rPr>
                <w:spacing w:val="-4"/>
                <w:w w:val="105"/>
                <w:sz w:val="19"/>
              </w:rPr>
              <w:t>paid</w:t>
            </w:r>
          </w:p>
        </w:tc>
        <w:tc>
          <w:tcPr>
            <w:tcW w:w="1644" w:type="dxa"/>
            <w:tcBorders>
              <w:bottom w:val="single" w:sz="4" w:space="0" w:color="000000"/>
            </w:tcBorders>
          </w:tcPr>
          <w:p>
            <w:pPr>
              <w:pStyle w:val="TableParagraph"/>
              <w:rPr>
                <w:rFonts w:ascii="Times New Roman"/>
                <w:sz w:val="18"/>
              </w:rPr>
            </w:pPr>
          </w:p>
        </w:tc>
        <w:tc>
          <w:tcPr>
            <w:tcW w:w="1239" w:type="dxa"/>
            <w:tcBorders>
              <w:bottom w:val="single" w:sz="4" w:space="0" w:color="000000"/>
            </w:tcBorders>
          </w:tcPr>
          <w:p>
            <w:pPr>
              <w:pStyle w:val="TableParagraph"/>
              <w:spacing w:before="14"/>
              <w:ind w:right="46"/>
              <w:jc w:val="right"/>
              <w:rPr>
                <w:sz w:val="19"/>
              </w:rPr>
            </w:pPr>
            <w:r>
              <w:rPr>
                <w:spacing w:val="-2"/>
                <w:w w:val="105"/>
                <w:sz w:val="19"/>
              </w:rPr>
              <w:t>(21,733)</w:t>
            </w:r>
          </w:p>
        </w:tc>
        <w:tc>
          <w:tcPr>
            <w:tcW w:w="1165" w:type="dxa"/>
            <w:tcBorders>
              <w:bottom w:val="single" w:sz="4" w:space="0" w:color="000000"/>
            </w:tcBorders>
          </w:tcPr>
          <w:p>
            <w:pPr>
              <w:pStyle w:val="TableParagraph"/>
              <w:spacing w:before="14"/>
              <w:ind w:right="48"/>
              <w:jc w:val="right"/>
              <w:rPr>
                <w:sz w:val="19"/>
              </w:rPr>
            </w:pPr>
            <w:r>
              <w:rPr>
                <w:spacing w:val="-2"/>
                <w:w w:val="105"/>
                <w:sz w:val="19"/>
              </w:rPr>
              <w:t>(15,159)</w:t>
            </w:r>
          </w:p>
        </w:tc>
      </w:tr>
      <w:tr>
        <w:trPr>
          <w:trHeight w:val="354" w:hRule="atLeast"/>
        </w:trPr>
        <w:tc>
          <w:tcPr>
            <w:tcW w:w="5848" w:type="dxa"/>
            <w:tcBorders>
              <w:top w:val="single" w:sz="4" w:space="0" w:color="000000"/>
              <w:bottom w:val="single" w:sz="4" w:space="0" w:color="000000"/>
            </w:tcBorders>
          </w:tcPr>
          <w:p>
            <w:pPr>
              <w:pStyle w:val="TableParagraph"/>
              <w:spacing w:before="114"/>
              <w:ind w:left="-1"/>
              <w:rPr>
                <w:b/>
                <w:sz w:val="19"/>
              </w:rPr>
            </w:pPr>
            <w:r>
              <w:rPr>
                <w:b/>
                <w:w w:val="105"/>
                <w:sz w:val="19"/>
              </w:rPr>
              <w:t>Net</w:t>
            </w:r>
            <w:r>
              <w:rPr>
                <w:b/>
                <w:spacing w:val="-6"/>
                <w:w w:val="105"/>
                <w:sz w:val="19"/>
              </w:rPr>
              <w:t> </w:t>
            </w:r>
            <w:r>
              <w:rPr>
                <w:b/>
                <w:w w:val="105"/>
                <w:sz w:val="19"/>
              </w:rPr>
              <w:t>cash</w:t>
            </w:r>
            <w:r>
              <w:rPr>
                <w:b/>
                <w:spacing w:val="-4"/>
                <w:w w:val="105"/>
                <w:sz w:val="19"/>
              </w:rPr>
              <w:t> </w:t>
            </w:r>
            <w:r>
              <w:rPr>
                <w:b/>
                <w:w w:val="105"/>
                <w:sz w:val="19"/>
              </w:rPr>
              <w:t>provided</w:t>
            </w:r>
            <w:r>
              <w:rPr>
                <w:b/>
                <w:spacing w:val="-4"/>
                <w:w w:val="105"/>
                <w:sz w:val="19"/>
              </w:rPr>
              <w:t> </w:t>
            </w:r>
            <w:r>
              <w:rPr>
                <w:b/>
                <w:w w:val="105"/>
                <w:sz w:val="19"/>
              </w:rPr>
              <w:t>by</w:t>
            </w:r>
            <w:r>
              <w:rPr>
                <w:b/>
                <w:spacing w:val="-4"/>
                <w:w w:val="105"/>
                <w:sz w:val="19"/>
              </w:rPr>
              <w:t> </w:t>
            </w:r>
            <w:r>
              <w:rPr>
                <w:b/>
                <w:w w:val="105"/>
                <w:sz w:val="19"/>
              </w:rPr>
              <w:t>operating</w:t>
            </w:r>
            <w:r>
              <w:rPr>
                <w:b/>
                <w:spacing w:val="-4"/>
                <w:w w:val="105"/>
                <w:sz w:val="19"/>
              </w:rPr>
              <w:t> </w:t>
            </w:r>
            <w:r>
              <w:rPr>
                <w:b/>
                <w:spacing w:val="-2"/>
                <w:w w:val="105"/>
                <w:sz w:val="19"/>
              </w:rPr>
              <w:t>activities</w:t>
            </w:r>
          </w:p>
        </w:tc>
        <w:tc>
          <w:tcPr>
            <w:tcW w:w="1644" w:type="dxa"/>
            <w:tcBorders>
              <w:top w:val="single" w:sz="4" w:space="0" w:color="000000"/>
              <w:bottom w:val="single" w:sz="4" w:space="0" w:color="000000"/>
            </w:tcBorders>
          </w:tcPr>
          <w:p>
            <w:pPr>
              <w:pStyle w:val="TableParagraph"/>
              <w:spacing w:before="114"/>
              <w:ind w:right="120"/>
              <w:jc w:val="right"/>
              <w:rPr>
                <w:sz w:val="19"/>
              </w:rPr>
            </w:pPr>
            <w:r>
              <w:rPr>
                <w:spacing w:val="-5"/>
                <w:w w:val="105"/>
                <w:sz w:val="19"/>
              </w:rPr>
              <w:t>13</w:t>
            </w:r>
          </w:p>
        </w:tc>
        <w:tc>
          <w:tcPr>
            <w:tcW w:w="1239" w:type="dxa"/>
            <w:tcBorders>
              <w:top w:val="single" w:sz="4" w:space="0" w:color="000000"/>
              <w:bottom w:val="single" w:sz="4" w:space="0" w:color="000000"/>
            </w:tcBorders>
          </w:tcPr>
          <w:p>
            <w:pPr>
              <w:pStyle w:val="TableParagraph"/>
              <w:spacing w:before="114"/>
              <w:ind w:left="236"/>
              <w:rPr>
                <w:sz w:val="19"/>
              </w:rPr>
            </w:pPr>
            <w:r>
              <w:rPr>
                <w:spacing w:val="-2"/>
                <w:w w:val="105"/>
                <w:sz w:val="19"/>
              </w:rPr>
              <w:t>1,202,986</w:t>
            </w:r>
          </w:p>
        </w:tc>
        <w:tc>
          <w:tcPr>
            <w:tcW w:w="1165" w:type="dxa"/>
            <w:tcBorders>
              <w:top w:val="single" w:sz="4" w:space="0" w:color="000000"/>
              <w:bottom w:val="single" w:sz="4" w:space="0" w:color="000000"/>
            </w:tcBorders>
          </w:tcPr>
          <w:p>
            <w:pPr>
              <w:pStyle w:val="TableParagraph"/>
              <w:spacing w:before="114"/>
              <w:ind w:right="46"/>
              <w:jc w:val="right"/>
              <w:rPr>
                <w:sz w:val="19"/>
              </w:rPr>
            </w:pPr>
            <w:r>
              <w:rPr>
                <w:spacing w:val="-2"/>
                <w:w w:val="105"/>
                <w:sz w:val="19"/>
              </w:rPr>
              <w:t>(354,121)</w:t>
            </w:r>
          </w:p>
        </w:tc>
      </w:tr>
      <w:tr>
        <w:trPr>
          <w:trHeight w:val="365" w:hRule="atLeast"/>
        </w:trPr>
        <w:tc>
          <w:tcPr>
            <w:tcW w:w="5848" w:type="dxa"/>
            <w:tcBorders>
              <w:top w:val="single" w:sz="4" w:space="0" w:color="000000"/>
            </w:tcBorders>
          </w:tcPr>
          <w:p>
            <w:pPr>
              <w:pStyle w:val="TableParagraph"/>
              <w:spacing w:before="109"/>
              <w:ind w:left="-1"/>
              <w:rPr>
                <w:b/>
                <w:sz w:val="19"/>
              </w:rPr>
            </w:pPr>
            <w:r>
              <w:rPr>
                <w:b/>
                <w:w w:val="105"/>
                <w:sz w:val="19"/>
              </w:rPr>
              <w:t>Cash</w:t>
            </w:r>
            <w:r>
              <w:rPr>
                <w:b/>
                <w:spacing w:val="-4"/>
                <w:w w:val="105"/>
                <w:sz w:val="19"/>
              </w:rPr>
              <w:t> </w:t>
            </w:r>
            <w:r>
              <w:rPr>
                <w:b/>
                <w:w w:val="105"/>
                <w:sz w:val="19"/>
              </w:rPr>
              <w:t>flows</w:t>
            </w:r>
            <w:r>
              <w:rPr>
                <w:b/>
                <w:spacing w:val="-4"/>
                <w:w w:val="105"/>
                <w:sz w:val="19"/>
              </w:rPr>
              <w:t> </w:t>
            </w:r>
            <w:r>
              <w:rPr>
                <w:b/>
                <w:w w:val="105"/>
                <w:sz w:val="19"/>
              </w:rPr>
              <w:t>from</w:t>
            </w:r>
            <w:r>
              <w:rPr>
                <w:b/>
                <w:spacing w:val="-3"/>
                <w:w w:val="105"/>
                <w:sz w:val="19"/>
              </w:rPr>
              <w:t> </w:t>
            </w:r>
            <w:r>
              <w:rPr>
                <w:b/>
                <w:w w:val="105"/>
                <w:sz w:val="19"/>
              </w:rPr>
              <w:t>investing</w:t>
            </w:r>
            <w:r>
              <w:rPr>
                <w:b/>
                <w:spacing w:val="-4"/>
                <w:w w:val="105"/>
                <w:sz w:val="19"/>
              </w:rPr>
              <w:t> </w:t>
            </w:r>
            <w:r>
              <w:rPr>
                <w:b/>
                <w:spacing w:val="-2"/>
                <w:w w:val="105"/>
                <w:sz w:val="19"/>
              </w:rPr>
              <w:t>activities</w:t>
            </w:r>
          </w:p>
        </w:tc>
        <w:tc>
          <w:tcPr>
            <w:tcW w:w="1644" w:type="dxa"/>
            <w:tcBorders>
              <w:top w:val="single" w:sz="4" w:space="0" w:color="000000"/>
            </w:tcBorders>
          </w:tcPr>
          <w:p>
            <w:pPr>
              <w:pStyle w:val="TableParagraph"/>
              <w:rPr>
                <w:rFonts w:ascii="Times New Roman"/>
                <w:sz w:val="20"/>
              </w:rPr>
            </w:pPr>
          </w:p>
        </w:tc>
        <w:tc>
          <w:tcPr>
            <w:tcW w:w="1239" w:type="dxa"/>
            <w:tcBorders>
              <w:top w:val="single" w:sz="4" w:space="0" w:color="000000"/>
            </w:tcBorders>
          </w:tcPr>
          <w:p>
            <w:pPr>
              <w:pStyle w:val="TableParagraph"/>
              <w:rPr>
                <w:rFonts w:ascii="Times New Roman"/>
                <w:sz w:val="20"/>
              </w:rPr>
            </w:pPr>
          </w:p>
        </w:tc>
        <w:tc>
          <w:tcPr>
            <w:tcW w:w="1165" w:type="dxa"/>
            <w:tcBorders>
              <w:top w:val="single" w:sz="4" w:space="0" w:color="000000"/>
            </w:tcBorders>
          </w:tcPr>
          <w:p>
            <w:pPr>
              <w:pStyle w:val="TableParagraph"/>
              <w:rPr>
                <w:rFonts w:ascii="Times New Roman"/>
                <w:sz w:val="20"/>
              </w:rPr>
            </w:pPr>
          </w:p>
        </w:tc>
      </w:tr>
      <w:tr>
        <w:trPr>
          <w:trHeight w:val="271" w:hRule="atLeast"/>
        </w:trPr>
        <w:tc>
          <w:tcPr>
            <w:tcW w:w="5848" w:type="dxa"/>
          </w:tcPr>
          <w:p>
            <w:pPr>
              <w:pStyle w:val="TableParagraph"/>
              <w:spacing w:line="215" w:lineRule="exact" w:before="36"/>
              <w:ind w:left="-1"/>
              <w:rPr>
                <w:sz w:val="19"/>
              </w:rPr>
            </w:pPr>
            <w:r>
              <w:rPr>
                <w:w w:val="105"/>
                <w:sz w:val="19"/>
              </w:rPr>
              <w:t>Purchase</w:t>
            </w:r>
            <w:r>
              <w:rPr>
                <w:spacing w:val="-4"/>
                <w:w w:val="105"/>
                <w:sz w:val="19"/>
              </w:rPr>
              <w:t> </w:t>
            </w:r>
            <w:r>
              <w:rPr>
                <w:w w:val="105"/>
                <w:sz w:val="19"/>
              </w:rPr>
              <w:t>of</w:t>
            </w:r>
            <w:r>
              <w:rPr>
                <w:spacing w:val="-5"/>
                <w:w w:val="105"/>
                <w:sz w:val="19"/>
              </w:rPr>
              <w:t> </w:t>
            </w:r>
            <w:r>
              <w:rPr>
                <w:spacing w:val="-2"/>
                <w:w w:val="105"/>
                <w:sz w:val="19"/>
              </w:rPr>
              <w:t>investments</w:t>
            </w:r>
          </w:p>
        </w:tc>
        <w:tc>
          <w:tcPr>
            <w:tcW w:w="1644" w:type="dxa"/>
          </w:tcPr>
          <w:p>
            <w:pPr>
              <w:pStyle w:val="TableParagraph"/>
              <w:rPr>
                <w:rFonts w:ascii="Times New Roman"/>
                <w:sz w:val="20"/>
              </w:rPr>
            </w:pPr>
          </w:p>
        </w:tc>
        <w:tc>
          <w:tcPr>
            <w:tcW w:w="1239" w:type="dxa"/>
          </w:tcPr>
          <w:p>
            <w:pPr>
              <w:pStyle w:val="TableParagraph"/>
              <w:spacing w:line="215" w:lineRule="exact" w:before="36"/>
              <w:ind w:right="45"/>
              <w:jc w:val="right"/>
              <w:rPr>
                <w:sz w:val="19"/>
              </w:rPr>
            </w:pPr>
            <w:r>
              <w:rPr>
                <w:spacing w:val="-2"/>
                <w:w w:val="105"/>
                <w:sz w:val="19"/>
              </w:rPr>
              <w:t>(97,992)</w:t>
            </w:r>
          </w:p>
        </w:tc>
        <w:tc>
          <w:tcPr>
            <w:tcW w:w="1165" w:type="dxa"/>
          </w:tcPr>
          <w:p>
            <w:pPr>
              <w:pStyle w:val="TableParagraph"/>
              <w:spacing w:line="215" w:lineRule="exact" w:before="36"/>
              <w:ind w:right="47"/>
              <w:jc w:val="right"/>
              <w:rPr>
                <w:sz w:val="19"/>
              </w:rPr>
            </w:pPr>
            <w:r>
              <w:rPr>
                <w:spacing w:val="-2"/>
                <w:w w:val="105"/>
                <w:sz w:val="19"/>
              </w:rPr>
              <w:t>(28,577)</w:t>
            </w:r>
          </w:p>
        </w:tc>
      </w:tr>
      <w:tr>
        <w:trPr>
          <w:trHeight w:val="249" w:hRule="atLeast"/>
        </w:trPr>
        <w:tc>
          <w:tcPr>
            <w:tcW w:w="5848" w:type="dxa"/>
          </w:tcPr>
          <w:p>
            <w:pPr>
              <w:pStyle w:val="TableParagraph"/>
              <w:spacing w:line="215" w:lineRule="exact" w:before="14"/>
              <w:ind w:left="-1"/>
              <w:rPr>
                <w:sz w:val="19"/>
              </w:rPr>
            </w:pPr>
            <w:r>
              <w:rPr>
                <w:w w:val="105"/>
                <w:sz w:val="19"/>
              </w:rPr>
              <w:t>Proceeds</w:t>
            </w:r>
            <w:r>
              <w:rPr>
                <w:spacing w:val="-5"/>
                <w:w w:val="105"/>
                <w:sz w:val="19"/>
              </w:rPr>
              <w:t> </w:t>
            </w:r>
            <w:r>
              <w:rPr>
                <w:w w:val="105"/>
                <w:sz w:val="19"/>
              </w:rPr>
              <w:t>from</w:t>
            </w:r>
            <w:r>
              <w:rPr>
                <w:spacing w:val="-4"/>
                <w:w w:val="105"/>
                <w:sz w:val="19"/>
              </w:rPr>
              <w:t> </w:t>
            </w:r>
            <w:r>
              <w:rPr>
                <w:w w:val="105"/>
                <w:sz w:val="19"/>
              </w:rPr>
              <w:t>disposal</w:t>
            </w:r>
            <w:r>
              <w:rPr>
                <w:spacing w:val="-6"/>
                <w:w w:val="105"/>
                <w:sz w:val="19"/>
              </w:rPr>
              <w:t> </w:t>
            </w:r>
            <w:r>
              <w:rPr>
                <w:w w:val="105"/>
                <w:sz w:val="19"/>
              </w:rPr>
              <w:t>of</w:t>
            </w:r>
            <w:r>
              <w:rPr>
                <w:spacing w:val="-6"/>
                <w:w w:val="105"/>
                <w:sz w:val="19"/>
              </w:rPr>
              <w:t> </w:t>
            </w:r>
            <w:r>
              <w:rPr>
                <w:spacing w:val="-2"/>
                <w:w w:val="105"/>
                <w:sz w:val="19"/>
              </w:rPr>
              <w:t>investments</w:t>
            </w:r>
          </w:p>
        </w:tc>
        <w:tc>
          <w:tcPr>
            <w:tcW w:w="1644" w:type="dxa"/>
          </w:tcPr>
          <w:p>
            <w:pPr>
              <w:pStyle w:val="TableParagraph"/>
              <w:rPr>
                <w:rFonts w:ascii="Times New Roman"/>
                <w:sz w:val="18"/>
              </w:rPr>
            </w:pPr>
          </w:p>
        </w:tc>
        <w:tc>
          <w:tcPr>
            <w:tcW w:w="1239" w:type="dxa"/>
          </w:tcPr>
          <w:p>
            <w:pPr>
              <w:pStyle w:val="TableParagraph"/>
              <w:spacing w:line="215" w:lineRule="exact" w:before="14"/>
              <w:ind w:right="111"/>
              <w:jc w:val="right"/>
              <w:rPr>
                <w:sz w:val="19"/>
              </w:rPr>
            </w:pPr>
            <w:r>
              <w:rPr>
                <w:spacing w:val="-2"/>
                <w:w w:val="105"/>
                <w:sz w:val="19"/>
              </w:rPr>
              <w:t>67,893</w:t>
            </w:r>
          </w:p>
        </w:tc>
        <w:tc>
          <w:tcPr>
            <w:tcW w:w="1165" w:type="dxa"/>
          </w:tcPr>
          <w:p>
            <w:pPr>
              <w:pStyle w:val="TableParagraph"/>
              <w:spacing w:line="215" w:lineRule="exact" w:before="14"/>
              <w:ind w:right="113"/>
              <w:jc w:val="right"/>
              <w:rPr>
                <w:sz w:val="19"/>
              </w:rPr>
            </w:pPr>
            <w:r>
              <w:rPr>
                <w:spacing w:val="-2"/>
                <w:w w:val="105"/>
                <w:sz w:val="19"/>
              </w:rPr>
              <w:t>6,599</w:t>
            </w:r>
          </w:p>
        </w:tc>
      </w:tr>
      <w:tr>
        <w:trPr>
          <w:trHeight w:val="249" w:hRule="atLeast"/>
        </w:trPr>
        <w:tc>
          <w:tcPr>
            <w:tcW w:w="5848" w:type="dxa"/>
          </w:tcPr>
          <w:p>
            <w:pPr>
              <w:pStyle w:val="TableParagraph"/>
              <w:spacing w:line="215" w:lineRule="exact" w:before="14"/>
              <w:ind w:left="-1"/>
              <w:rPr>
                <w:sz w:val="19"/>
              </w:rPr>
            </w:pPr>
            <w:r>
              <w:rPr>
                <w:sz w:val="19"/>
              </w:rPr>
              <w:t>Investment</w:t>
            </w:r>
            <w:r>
              <w:rPr>
                <w:spacing w:val="32"/>
                <w:sz w:val="19"/>
              </w:rPr>
              <w:t> </w:t>
            </w:r>
            <w:r>
              <w:rPr>
                <w:sz w:val="19"/>
              </w:rPr>
              <w:t>income</w:t>
            </w:r>
            <w:r>
              <w:rPr>
                <w:spacing w:val="35"/>
                <w:sz w:val="19"/>
              </w:rPr>
              <w:t> </w:t>
            </w:r>
            <w:r>
              <w:rPr>
                <w:spacing w:val="-2"/>
                <w:sz w:val="19"/>
              </w:rPr>
              <w:t>received</w:t>
            </w:r>
          </w:p>
        </w:tc>
        <w:tc>
          <w:tcPr>
            <w:tcW w:w="1644" w:type="dxa"/>
          </w:tcPr>
          <w:p>
            <w:pPr>
              <w:pStyle w:val="TableParagraph"/>
              <w:rPr>
                <w:rFonts w:ascii="Times New Roman"/>
                <w:sz w:val="18"/>
              </w:rPr>
            </w:pPr>
          </w:p>
        </w:tc>
        <w:tc>
          <w:tcPr>
            <w:tcW w:w="1239" w:type="dxa"/>
          </w:tcPr>
          <w:p>
            <w:pPr>
              <w:pStyle w:val="TableParagraph"/>
              <w:spacing w:line="215" w:lineRule="exact" w:before="14"/>
              <w:ind w:right="111"/>
              <w:jc w:val="right"/>
              <w:rPr>
                <w:sz w:val="19"/>
              </w:rPr>
            </w:pPr>
            <w:r>
              <w:rPr>
                <w:spacing w:val="-2"/>
                <w:w w:val="105"/>
                <w:sz w:val="19"/>
              </w:rPr>
              <w:t>118,310</w:t>
            </w:r>
          </w:p>
        </w:tc>
        <w:tc>
          <w:tcPr>
            <w:tcW w:w="1165" w:type="dxa"/>
          </w:tcPr>
          <w:p>
            <w:pPr>
              <w:pStyle w:val="TableParagraph"/>
              <w:spacing w:line="215" w:lineRule="exact" w:before="14"/>
              <w:ind w:right="113"/>
              <w:jc w:val="right"/>
              <w:rPr>
                <w:sz w:val="19"/>
              </w:rPr>
            </w:pPr>
            <w:r>
              <w:rPr>
                <w:spacing w:val="-2"/>
                <w:w w:val="105"/>
                <w:sz w:val="19"/>
              </w:rPr>
              <w:t>89,700</w:t>
            </w:r>
          </w:p>
        </w:tc>
      </w:tr>
      <w:tr>
        <w:trPr>
          <w:trHeight w:val="249" w:hRule="atLeast"/>
        </w:trPr>
        <w:tc>
          <w:tcPr>
            <w:tcW w:w="5848" w:type="dxa"/>
          </w:tcPr>
          <w:p>
            <w:pPr>
              <w:pStyle w:val="TableParagraph"/>
              <w:spacing w:line="215" w:lineRule="exact" w:before="14"/>
              <w:ind w:left="-1"/>
              <w:rPr>
                <w:sz w:val="19"/>
              </w:rPr>
            </w:pPr>
            <w:r>
              <w:rPr>
                <w:sz w:val="19"/>
              </w:rPr>
              <w:t>Investment</w:t>
            </w:r>
            <w:r>
              <w:rPr>
                <w:spacing w:val="34"/>
                <w:sz w:val="19"/>
              </w:rPr>
              <w:t> </w:t>
            </w:r>
            <w:r>
              <w:rPr>
                <w:sz w:val="19"/>
              </w:rPr>
              <w:t>expense</w:t>
            </w:r>
            <w:r>
              <w:rPr>
                <w:spacing w:val="37"/>
                <w:sz w:val="19"/>
              </w:rPr>
              <w:t> </w:t>
            </w:r>
            <w:r>
              <w:rPr>
                <w:spacing w:val="-2"/>
                <w:sz w:val="19"/>
              </w:rPr>
              <w:t>payments</w:t>
            </w:r>
          </w:p>
        </w:tc>
        <w:tc>
          <w:tcPr>
            <w:tcW w:w="1644" w:type="dxa"/>
          </w:tcPr>
          <w:p>
            <w:pPr>
              <w:pStyle w:val="TableParagraph"/>
              <w:rPr>
                <w:rFonts w:ascii="Times New Roman"/>
                <w:sz w:val="18"/>
              </w:rPr>
            </w:pPr>
          </w:p>
        </w:tc>
        <w:tc>
          <w:tcPr>
            <w:tcW w:w="1239" w:type="dxa"/>
          </w:tcPr>
          <w:p>
            <w:pPr>
              <w:pStyle w:val="TableParagraph"/>
              <w:spacing w:line="215" w:lineRule="exact" w:before="14"/>
              <w:ind w:right="45"/>
              <w:jc w:val="right"/>
              <w:rPr>
                <w:sz w:val="19"/>
              </w:rPr>
            </w:pPr>
            <w:r>
              <w:rPr>
                <w:spacing w:val="-2"/>
                <w:w w:val="105"/>
                <w:sz w:val="19"/>
              </w:rPr>
              <w:t>(12,528)</w:t>
            </w:r>
          </w:p>
        </w:tc>
        <w:tc>
          <w:tcPr>
            <w:tcW w:w="1165" w:type="dxa"/>
          </w:tcPr>
          <w:p>
            <w:pPr>
              <w:pStyle w:val="TableParagraph"/>
              <w:spacing w:line="215" w:lineRule="exact" w:before="14"/>
              <w:ind w:right="47"/>
              <w:jc w:val="right"/>
              <w:rPr>
                <w:sz w:val="19"/>
              </w:rPr>
            </w:pPr>
            <w:r>
              <w:rPr>
                <w:spacing w:val="-2"/>
                <w:w w:val="105"/>
                <w:sz w:val="19"/>
              </w:rPr>
              <w:t>(12,122)</w:t>
            </w:r>
          </w:p>
        </w:tc>
      </w:tr>
      <w:tr>
        <w:trPr>
          <w:trHeight w:val="255" w:hRule="atLeast"/>
        </w:trPr>
        <w:tc>
          <w:tcPr>
            <w:tcW w:w="5848" w:type="dxa"/>
            <w:tcBorders>
              <w:bottom w:val="single" w:sz="4" w:space="0" w:color="000000"/>
            </w:tcBorders>
          </w:tcPr>
          <w:p>
            <w:pPr>
              <w:pStyle w:val="TableParagraph"/>
              <w:spacing w:before="14"/>
              <w:ind w:left="-1"/>
              <w:rPr>
                <w:sz w:val="19"/>
              </w:rPr>
            </w:pPr>
            <w:r>
              <w:rPr>
                <w:w w:val="105"/>
                <w:sz w:val="19"/>
              </w:rPr>
              <w:t>Payments</w:t>
            </w:r>
            <w:r>
              <w:rPr>
                <w:spacing w:val="-5"/>
                <w:w w:val="105"/>
                <w:sz w:val="19"/>
              </w:rPr>
              <w:t> </w:t>
            </w:r>
            <w:r>
              <w:rPr>
                <w:w w:val="105"/>
                <w:sz w:val="19"/>
              </w:rPr>
              <w:t>for</w:t>
            </w:r>
            <w:r>
              <w:rPr>
                <w:spacing w:val="-5"/>
                <w:w w:val="105"/>
                <w:sz w:val="19"/>
              </w:rPr>
              <w:t> </w:t>
            </w:r>
            <w:r>
              <w:rPr>
                <w:w w:val="105"/>
                <w:sz w:val="19"/>
              </w:rPr>
              <w:t>plant</w:t>
            </w:r>
            <w:r>
              <w:rPr>
                <w:spacing w:val="-5"/>
                <w:w w:val="105"/>
                <w:sz w:val="19"/>
              </w:rPr>
              <w:t> </w:t>
            </w:r>
            <w:r>
              <w:rPr>
                <w:w w:val="105"/>
                <w:sz w:val="19"/>
              </w:rPr>
              <w:t>and</w:t>
            </w:r>
            <w:r>
              <w:rPr>
                <w:spacing w:val="-4"/>
                <w:w w:val="105"/>
                <w:sz w:val="19"/>
              </w:rPr>
              <w:t> </w:t>
            </w:r>
            <w:r>
              <w:rPr>
                <w:spacing w:val="-2"/>
                <w:w w:val="105"/>
                <w:sz w:val="19"/>
              </w:rPr>
              <w:t>equipment</w:t>
            </w:r>
          </w:p>
        </w:tc>
        <w:tc>
          <w:tcPr>
            <w:tcW w:w="1644" w:type="dxa"/>
            <w:tcBorders>
              <w:bottom w:val="single" w:sz="4" w:space="0" w:color="000000"/>
            </w:tcBorders>
          </w:tcPr>
          <w:p>
            <w:pPr>
              <w:pStyle w:val="TableParagraph"/>
              <w:spacing w:before="14"/>
              <w:ind w:right="121"/>
              <w:jc w:val="right"/>
              <w:rPr>
                <w:sz w:val="19"/>
              </w:rPr>
            </w:pPr>
            <w:r>
              <w:rPr>
                <w:spacing w:val="-10"/>
                <w:w w:val="105"/>
                <w:sz w:val="19"/>
              </w:rPr>
              <w:t>9</w:t>
            </w:r>
          </w:p>
        </w:tc>
        <w:tc>
          <w:tcPr>
            <w:tcW w:w="1239" w:type="dxa"/>
            <w:tcBorders>
              <w:bottom w:val="single" w:sz="4" w:space="0" w:color="000000"/>
            </w:tcBorders>
          </w:tcPr>
          <w:p>
            <w:pPr>
              <w:pStyle w:val="TableParagraph"/>
              <w:spacing w:before="14"/>
              <w:ind w:right="46"/>
              <w:jc w:val="right"/>
              <w:rPr>
                <w:sz w:val="19"/>
              </w:rPr>
            </w:pPr>
            <w:r>
              <w:rPr>
                <w:spacing w:val="-2"/>
                <w:w w:val="105"/>
                <w:sz w:val="19"/>
              </w:rPr>
              <w:t>(124,951)</w:t>
            </w:r>
          </w:p>
        </w:tc>
        <w:tc>
          <w:tcPr>
            <w:tcW w:w="1165" w:type="dxa"/>
            <w:tcBorders>
              <w:bottom w:val="single" w:sz="4" w:space="0" w:color="000000"/>
            </w:tcBorders>
          </w:tcPr>
          <w:p>
            <w:pPr>
              <w:pStyle w:val="TableParagraph"/>
              <w:spacing w:before="14"/>
              <w:ind w:right="115"/>
              <w:jc w:val="right"/>
              <w:rPr>
                <w:sz w:val="19"/>
              </w:rPr>
            </w:pPr>
            <w:r>
              <w:rPr>
                <w:spacing w:val="-10"/>
                <w:w w:val="105"/>
                <w:sz w:val="19"/>
              </w:rPr>
              <w:t>–</w:t>
            </w:r>
          </w:p>
        </w:tc>
      </w:tr>
      <w:tr>
        <w:trPr>
          <w:trHeight w:val="354" w:hRule="atLeast"/>
        </w:trPr>
        <w:tc>
          <w:tcPr>
            <w:tcW w:w="5848" w:type="dxa"/>
            <w:tcBorders>
              <w:top w:val="single" w:sz="4" w:space="0" w:color="000000"/>
              <w:bottom w:val="single" w:sz="4" w:space="0" w:color="000000"/>
            </w:tcBorders>
          </w:tcPr>
          <w:p>
            <w:pPr>
              <w:pStyle w:val="TableParagraph"/>
              <w:spacing w:before="114"/>
              <w:ind w:left="-1"/>
              <w:rPr>
                <w:b/>
                <w:sz w:val="19"/>
              </w:rPr>
            </w:pPr>
            <w:r>
              <w:rPr>
                <w:b/>
                <w:w w:val="105"/>
                <w:sz w:val="19"/>
              </w:rPr>
              <w:t>Net</w:t>
            </w:r>
            <w:r>
              <w:rPr>
                <w:b/>
                <w:spacing w:val="-6"/>
                <w:w w:val="105"/>
                <w:sz w:val="19"/>
              </w:rPr>
              <w:t> </w:t>
            </w:r>
            <w:r>
              <w:rPr>
                <w:b/>
                <w:w w:val="105"/>
                <w:sz w:val="19"/>
              </w:rPr>
              <w:t>cash</w:t>
            </w:r>
            <w:r>
              <w:rPr>
                <w:b/>
                <w:spacing w:val="-4"/>
                <w:w w:val="105"/>
                <w:sz w:val="19"/>
              </w:rPr>
              <w:t> </w:t>
            </w:r>
            <w:r>
              <w:rPr>
                <w:b/>
                <w:w w:val="105"/>
                <w:sz w:val="19"/>
              </w:rPr>
              <w:t>provided</w:t>
            </w:r>
            <w:r>
              <w:rPr>
                <w:b/>
                <w:spacing w:val="-5"/>
                <w:w w:val="105"/>
                <w:sz w:val="19"/>
              </w:rPr>
              <w:t> </w:t>
            </w:r>
            <w:r>
              <w:rPr>
                <w:b/>
                <w:w w:val="105"/>
                <w:sz w:val="19"/>
              </w:rPr>
              <w:t>by</w:t>
            </w:r>
            <w:r>
              <w:rPr>
                <w:b/>
                <w:spacing w:val="-4"/>
                <w:w w:val="105"/>
                <w:sz w:val="19"/>
              </w:rPr>
              <w:t> </w:t>
            </w:r>
            <w:r>
              <w:rPr>
                <w:b/>
                <w:w w:val="105"/>
                <w:sz w:val="19"/>
              </w:rPr>
              <w:t>investing</w:t>
            </w:r>
            <w:r>
              <w:rPr>
                <w:b/>
                <w:spacing w:val="-5"/>
                <w:w w:val="105"/>
                <w:sz w:val="19"/>
              </w:rPr>
              <w:t> </w:t>
            </w:r>
            <w:r>
              <w:rPr>
                <w:b/>
                <w:spacing w:val="-2"/>
                <w:w w:val="105"/>
                <w:sz w:val="19"/>
              </w:rPr>
              <w:t>activities</w:t>
            </w:r>
          </w:p>
        </w:tc>
        <w:tc>
          <w:tcPr>
            <w:tcW w:w="1644" w:type="dxa"/>
            <w:tcBorders>
              <w:top w:val="single" w:sz="4" w:space="0" w:color="000000"/>
              <w:bottom w:val="single" w:sz="4" w:space="0" w:color="000000"/>
            </w:tcBorders>
          </w:tcPr>
          <w:p>
            <w:pPr>
              <w:pStyle w:val="TableParagraph"/>
              <w:rPr>
                <w:rFonts w:ascii="Times New Roman"/>
                <w:sz w:val="20"/>
              </w:rPr>
            </w:pPr>
          </w:p>
        </w:tc>
        <w:tc>
          <w:tcPr>
            <w:tcW w:w="1239" w:type="dxa"/>
            <w:tcBorders>
              <w:top w:val="single" w:sz="4" w:space="0" w:color="000000"/>
              <w:bottom w:val="single" w:sz="4" w:space="0" w:color="000000"/>
            </w:tcBorders>
          </w:tcPr>
          <w:p>
            <w:pPr>
              <w:pStyle w:val="TableParagraph"/>
              <w:spacing w:before="114"/>
              <w:ind w:right="43"/>
              <w:jc w:val="right"/>
              <w:rPr>
                <w:sz w:val="19"/>
              </w:rPr>
            </w:pPr>
            <w:r>
              <w:rPr>
                <w:spacing w:val="-2"/>
                <w:w w:val="105"/>
                <w:sz w:val="19"/>
              </w:rPr>
              <w:t>(49,268)</w:t>
            </w:r>
          </w:p>
        </w:tc>
        <w:tc>
          <w:tcPr>
            <w:tcW w:w="1165" w:type="dxa"/>
            <w:tcBorders>
              <w:top w:val="single" w:sz="4" w:space="0" w:color="000000"/>
              <w:bottom w:val="single" w:sz="4" w:space="0" w:color="000000"/>
            </w:tcBorders>
          </w:tcPr>
          <w:p>
            <w:pPr>
              <w:pStyle w:val="TableParagraph"/>
              <w:spacing w:before="114"/>
              <w:ind w:right="114"/>
              <w:jc w:val="right"/>
              <w:rPr>
                <w:sz w:val="19"/>
              </w:rPr>
            </w:pPr>
            <w:r>
              <w:rPr>
                <w:spacing w:val="-2"/>
                <w:w w:val="105"/>
                <w:sz w:val="19"/>
              </w:rPr>
              <w:t>55,601</w:t>
            </w:r>
          </w:p>
        </w:tc>
      </w:tr>
      <w:tr>
        <w:trPr>
          <w:trHeight w:val="365" w:hRule="atLeast"/>
        </w:trPr>
        <w:tc>
          <w:tcPr>
            <w:tcW w:w="5848" w:type="dxa"/>
            <w:tcBorders>
              <w:top w:val="single" w:sz="4" w:space="0" w:color="000000"/>
            </w:tcBorders>
          </w:tcPr>
          <w:p>
            <w:pPr>
              <w:pStyle w:val="TableParagraph"/>
              <w:spacing w:before="109"/>
              <w:ind w:left="-1"/>
              <w:rPr>
                <w:b/>
                <w:sz w:val="19"/>
              </w:rPr>
            </w:pPr>
            <w:r>
              <w:rPr>
                <w:b/>
                <w:w w:val="105"/>
                <w:sz w:val="19"/>
              </w:rPr>
              <w:t>Cash</w:t>
            </w:r>
            <w:r>
              <w:rPr>
                <w:b/>
                <w:spacing w:val="-5"/>
                <w:w w:val="105"/>
                <w:sz w:val="19"/>
              </w:rPr>
              <w:t> </w:t>
            </w:r>
            <w:r>
              <w:rPr>
                <w:b/>
                <w:w w:val="105"/>
                <w:sz w:val="19"/>
              </w:rPr>
              <w:t>flows</w:t>
            </w:r>
            <w:r>
              <w:rPr>
                <w:b/>
                <w:spacing w:val="-5"/>
                <w:w w:val="105"/>
                <w:sz w:val="19"/>
              </w:rPr>
              <w:t> </w:t>
            </w:r>
            <w:r>
              <w:rPr>
                <w:b/>
                <w:w w:val="105"/>
                <w:sz w:val="19"/>
              </w:rPr>
              <w:t>from</w:t>
            </w:r>
            <w:r>
              <w:rPr>
                <w:b/>
                <w:spacing w:val="-4"/>
                <w:w w:val="105"/>
                <w:sz w:val="19"/>
              </w:rPr>
              <w:t> </w:t>
            </w:r>
            <w:r>
              <w:rPr>
                <w:b/>
                <w:w w:val="105"/>
                <w:sz w:val="19"/>
              </w:rPr>
              <w:t>financing</w:t>
            </w:r>
            <w:r>
              <w:rPr>
                <w:b/>
                <w:spacing w:val="-4"/>
                <w:w w:val="105"/>
                <w:sz w:val="19"/>
              </w:rPr>
              <w:t> </w:t>
            </w:r>
            <w:r>
              <w:rPr>
                <w:b/>
                <w:spacing w:val="-2"/>
                <w:w w:val="105"/>
                <w:sz w:val="19"/>
              </w:rPr>
              <w:t>activities</w:t>
            </w:r>
          </w:p>
        </w:tc>
        <w:tc>
          <w:tcPr>
            <w:tcW w:w="1644" w:type="dxa"/>
            <w:tcBorders>
              <w:top w:val="single" w:sz="4" w:space="0" w:color="000000"/>
            </w:tcBorders>
          </w:tcPr>
          <w:p>
            <w:pPr>
              <w:pStyle w:val="TableParagraph"/>
              <w:rPr>
                <w:rFonts w:ascii="Times New Roman"/>
                <w:sz w:val="20"/>
              </w:rPr>
            </w:pPr>
          </w:p>
        </w:tc>
        <w:tc>
          <w:tcPr>
            <w:tcW w:w="1239" w:type="dxa"/>
            <w:tcBorders>
              <w:top w:val="single" w:sz="4" w:space="0" w:color="000000"/>
            </w:tcBorders>
          </w:tcPr>
          <w:p>
            <w:pPr>
              <w:pStyle w:val="TableParagraph"/>
              <w:rPr>
                <w:rFonts w:ascii="Times New Roman"/>
                <w:sz w:val="20"/>
              </w:rPr>
            </w:pPr>
          </w:p>
        </w:tc>
        <w:tc>
          <w:tcPr>
            <w:tcW w:w="1165" w:type="dxa"/>
            <w:tcBorders>
              <w:top w:val="single" w:sz="4" w:space="0" w:color="000000"/>
            </w:tcBorders>
          </w:tcPr>
          <w:p>
            <w:pPr>
              <w:pStyle w:val="TableParagraph"/>
              <w:rPr>
                <w:rFonts w:ascii="Times New Roman"/>
                <w:sz w:val="20"/>
              </w:rPr>
            </w:pPr>
          </w:p>
        </w:tc>
      </w:tr>
      <w:tr>
        <w:trPr>
          <w:trHeight w:val="276" w:hRule="atLeast"/>
        </w:trPr>
        <w:tc>
          <w:tcPr>
            <w:tcW w:w="5848" w:type="dxa"/>
            <w:tcBorders>
              <w:bottom w:val="single" w:sz="4" w:space="0" w:color="000000"/>
            </w:tcBorders>
          </w:tcPr>
          <w:p>
            <w:pPr>
              <w:pStyle w:val="TableParagraph"/>
              <w:spacing w:before="36"/>
              <w:ind w:left="-1"/>
              <w:rPr>
                <w:sz w:val="19"/>
              </w:rPr>
            </w:pPr>
            <w:r>
              <w:rPr>
                <w:w w:val="105"/>
                <w:sz w:val="19"/>
              </w:rPr>
              <w:t>Repayment</w:t>
            </w:r>
            <w:r>
              <w:rPr>
                <w:spacing w:val="-6"/>
                <w:w w:val="105"/>
                <w:sz w:val="19"/>
              </w:rPr>
              <w:t> </w:t>
            </w:r>
            <w:r>
              <w:rPr>
                <w:w w:val="105"/>
                <w:sz w:val="19"/>
              </w:rPr>
              <w:t>of</w:t>
            </w:r>
            <w:r>
              <w:rPr>
                <w:spacing w:val="-5"/>
                <w:w w:val="105"/>
                <w:sz w:val="19"/>
              </w:rPr>
              <w:t> </w:t>
            </w:r>
            <w:r>
              <w:rPr>
                <w:w w:val="105"/>
                <w:sz w:val="19"/>
              </w:rPr>
              <w:t>lease</w:t>
            </w:r>
            <w:r>
              <w:rPr>
                <w:spacing w:val="-5"/>
                <w:w w:val="105"/>
                <w:sz w:val="19"/>
              </w:rPr>
              <w:t> </w:t>
            </w:r>
            <w:r>
              <w:rPr>
                <w:spacing w:val="-2"/>
                <w:w w:val="105"/>
                <w:sz w:val="19"/>
              </w:rPr>
              <w:t>liabilities</w:t>
            </w:r>
          </w:p>
        </w:tc>
        <w:tc>
          <w:tcPr>
            <w:tcW w:w="1644" w:type="dxa"/>
            <w:tcBorders>
              <w:bottom w:val="single" w:sz="4" w:space="0" w:color="000000"/>
            </w:tcBorders>
          </w:tcPr>
          <w:p>
            <w:pPr>
              <w:pStyle w:val="TableParagraph"/>
              <w:rPr>
                <w:rFonts w:ascii="Times New Roman"/>
                <w:sz w:val="20"/>
              </w:rPr>
            </w:pPr>
          </w:p>
        </w:tc>
        <w:tc>
          <w:tcPr>
            <w:tcW w:w="1239" w:type="dxa"/>
            <w:tcBorders>
              <w:bottom w:val="single" w:sz="4" w:space="0" w:color="000000"/>
            </w:tcBorders>
          </w:tcPr>
          <w:p>
            <w:pPr>
              <w:pStyle w:val="TableParagraph"/>
              <w:spacing w:before="36"/>
              <w:ind w:right="45"/>
              <w:jc w:val="right"/>
              <w:rPr>
                <w:sz w:val="19"/>
              </w:rPr>
            </w:pPr>
            <w:r>
              <w:rPr>
                <w:spacing w:val="-2"/>
                <w:w w:val="105"/>
                <w:sz w:val="19"/>
              </w:rPr>
              <w:t>(217,729)</w:t>
            </w:r>
          </w:p>
        </w:tc>
        <w:tc>
          <w:tcPr>
            <w:tcW w:w="1165" w:type="dxa"/>
            <w:tcBorders>
              <w:bottom w:val="single" w:sz="4" w:space="0" w:color="000000"/>
            </w:tcBorders>
          </w:tcPr>
          <w:p>
            <w:pPr>
              <w:pStyle w:val="TableParagraph"/>
              <w:spacing w:before="36"/>
              <w:ind w:right="47"/>
              <w:jc w:val="right"/>
              <w:rPr>
                <w:sz w:val="19"/>
              </w:rPr>
            </w:pPr>
            <w:r>
              <w:rPr>
                <w:spacing w:val="-2"/>
                <w:w w:val="105"/>
                <w:sz w:val="19"/>
              </w:rPr>
              <w:t>(114,606)</w:t>
            </w:r>
          </w:p>
        </w:tc>
      </w:tr>
      <w:tr>
        <w:trPr>
          <w:trHeight w:val="354" w:hRule="atLeast"/>
        </w:trPr>
        <w:tc>
          <w:tcPr>
            <w:tcW w:w="5848" w:type="dxa"/>
            <w:tcBorders>
              <w:top w:val="single" w:sz="4" w:space="0" w:color="000000"/>
              <w:bottom w:val="single" w:sz="4" w:space="0" w:color="000000"/>
            </w:tcBorders>
          </w:tcPr>
          <w:p>
            <w:pPr>
              <w:pStyle w:val="TableParagraph"/>
              <w:spacing w:before="109"/>
              <w:ind w:left="-1"/>
              <w:rPr>
                <w:b/>
                <w:sz w:val="19"/>
              </w:rPr>
            </w:pPr>
            <w:r>
              <w:rPr>
                <w:b/>
                <w:w w:val="105"/>
                <w:sz w:val="19"/>
              </w:rPr>
              <w:t>Net</w:t>
            </w:r>
            <w:r>
              <w:rPr>
                <w:b/>
                <w:spacing w:val="-6"/>
                <w:w w:val="105"/>
                <w:sz w:val="19"/>
              </w:rPr>
              <w:t> </w:t>
            </w:r>
            <w:r>
              <w:rPr>
                <w:b/>
                <w:w w:val="105"/>
                <w:sz w:val="19"/>
              </w:rPr>
              <w:t>cash</w:t>
            </w:r>
            <w:r>
              <w:rPr>
                <w:b/>
                <w:spacing w:val="-4"/>
                <w:w w:val="105"/>
                <w:sz w:val="19"/>
              </w:rPr>
              <w:t> </w:t>
            </w:r>
            <w:r>
              <w:rPr>
                <w:b/>
                <w:w w:val="105"/>
                <w:sz w:val="19"/>
              </w:rPr>
              <w:t>used</w:t>
            </w:r>
            <w:r>
              <w:rPr>
                <w:b/>
                <w:spacing w:val="-4"/>
                <w:w w:val="105"/>
                <w:sz w:val="19"/>
              </w:rPr>
              <w:t> </w:t>
            </w:r>
            <w:r>
              <w:rPr>
                <w:b/>
                <w:w w:val="105"/>
                <w:sz w:val="19"/>
              </w:rPr>
              <w:t>in</w:t>
            </w:r>
            <w:r>
              <w:rPr>
                <w:b/>
                <w:spacing w:val="-4"/>
                <w:w w:val="105"/>
                <w:sz w:val="19"/>
              </w:rPr>
              <w:t> </w:t>
            </w:r>
            <w:r>
              <w:rPr>
                <w:b/>
                <w:w w:val="105"/>
                <w:sz w:val="19"/>
              </w:rPr>
              <w:t>financing</w:t>
            </w:r>
            <w:r>
              <w:rPr>
                <w:b/>
                <w:spacing w:val="-4"/>
                <w:w w:val="105"/>
                <w:sz w:val="19"/>
              </w:rPr>
              <w:t> </w:t>
            </w:r>
            <w:r>
              <w:rPr>
                <w:b/>
                <w:spacing w:val="-2"/>
                <w:w w:val="105"/>
                <w:sz w:val="19"/>
              </w:rPr>
              <w:t>activities</w:t>
            </w:r>
          </w:p>
        </w:tc>
        <w:tc>
          <w:tcPr>
            <w:tcW w:w="1644" w:type="dxa"/>
            <w:tcBorders>
              <w:top w:val="single" w:sz="4" w:space="0" w:color="000000"/>
              <w:bottom w:val="single" w:sz="4" w:space="0" w:color="000000"/>
            </w:tcBorders>
          </w:tcPr>
          <w:p>
            <w:pPr>
              <w:pStyle w:val="TableParagraph"/>
              <w:rPr>
                <w:rFonts w:ascii="Times New Roman"/>
                <w:sz w:val="20"/>
              </w:rPr>
            </w:pPr>
          </w:p>
        </w:tc>
        <w:tc>
          <w:tcPr>
            <w:tcW w:w="1239" w:type="dxa"/>
            <w:tcBorders>
              <w:top w:val="single" w:sz="4" w:space="0" w:color="000000"/>
              <w:bottom w:val="single" w:sz="4" w:space="0" w:color="000000"/>
            </w:tcBorders>
          </w:tcPr>
          <w:p>
            <w:pPr>
              <w:pStyle w:val="TableParagraph"/>
              <w:spacing w:before="109"/>
              <w:ind w:right="45"/>
              <w:jc w:val="right"/>
              <w:rPr>
                <w:sz w:val="19"/>
              </w:rPr>
            </w:pPr>
            <w:r>
              <w:rPr>
                <w:spacing w:val="-2"/>
                <w:w w:val="105"/>
                <w:sz w:val="19"/>
              </w:rPr>
              <w:t>(217,729)</w:t>
            </w:r>
          </w:p>
        </w:tc>
        <w:tc>
          <w:tcPr>
            <w:tcW w:w="1165" w:type="dxa"/>
            <w:tcBorders>
              <w:top w:val="single" w:sz="4" w:space="0" w:color="000000"/>
              <w:bottom w:val="single" w:sz="4" w:space="0" w:color="000000"/>
            </w:tcBorders>
          </w:tcPr>
          <w:p>
            <w:pPr>
              <w:pStyle w:val="TableParagraph"/>
              <w:spacing w:before="109"/>
              <w:ind w:right="47"/>
              <w:jc w:val="right"/>
              <w:rPr>
                <w:sz w:val="19"/>
              </w:rPr>
            </w:pPr>
            <w:r>
              <w:rPr>
                <w:spacing w:val="-2"/>
                <w:w w:val="105"/>
                <w:sz w:val="19"/>
              </w:rPr>
              <w:t>(114,606)</w:t>
            </w:r>
          </w:p>
        </w:tc>
      </w:tr>
      <w:tr>
        <w:trPr>
          <w:trHeight w:val="363" w:hRule="atLeast"/>
        </w:trPr>
        <w:tc>
          <w:tcPr>
            <w:tcW w:w="5848" w:type="dxa"/>
            <w:tcBorders>
              <w:top w:val="single" w:sz="4" w:space="0" w:color="000000"/>
            </w:tcBorders>
          </w:tcPr>
          <w:p>
            <w:pPr>
              <w:pStyle w:val="TableParagraph"/>
              <w:spacing w:before="109"/>
              <w:ind w:left="-1"/>
              <w:rPr>
                <w:b/>
                <w:sz w:val="19"/>
              </w:rPr>
            </w:pPr>
            <w:r>
              <w:rPr>
                <w:b/>
                <w:w w:val="105"/>
                <w:sz w:val="19"/>
              </w:rPr>
              <w:t>Net</w:t>
            </w:r>
            <w:r>
              <w:rPr>
                <w:b/>
                <w:spacing w:val="-5"/>
                <w:w w:val="105"/>
                <w:sz w:val="19"/>
              </w:rPr>
              <w:t> </w:t>
            </w:r>
            <w:r>
              <w:rPr>
                <w:b/>
                <w:w w:val="105"/>
                <w:sz w:val="19"/>
              </w:rPr>
              <w:t>increase</w:t>
            </w:r>
            <w:r>
              <w:rPr>
                <w:b/>
                <w:spacing w:val="-3"/>
                <w:w w:val="105"/>
                <w:sz w:val="19"/>
              </w:rPr>
              <w:t> </w:t>
            </w:r>
            <w:r>
              <w:rPr>
                <w:b/>
                <w:w w:val="105"/>
                <w:sz w:val="19"/>
              </w:rPr>
              <w:t>in</w:t>
            </w:r>
            <w:r>
              <w:rPr>
                <w:b/>
                <w:spacing w:val="-4"/>
                <w:w w:val="105"/>
                <w:sz w:val="19"/>
              </w:rPr>
              <w:t> </w:t>
            </w:r>
            <w:r>
              <w:rPr>
                <w:b/>
                <w:w w:val="105"/>
                <w:sz w:val="19"/>
              </w:rPr>
              <w:t>cash</w:t>
            </w:r>
            <w:r>
              <w:rPr>
                <w:b/>
                <w:spacing w:val="-3"/>
                <w:w w:val="105"/>
                <w:sz w:val="19"/>
              </w:rPr>
              <w:t> </w:t>
            </w:r>
            <w:r>
              <w:rPr>
                <w:b/>
                <w:w w:val="105"/>
                <w:sz w:val="19"/>
              </w:rPr>
              <w:t>and</w:t>
            </w:r>
            <w:r>
              <w:rPr>
                <w:b/>
                <w:spacing w:val="-4"/>
                <w:w w:val="105"/>
                <w:sz w:val="19"/>
              </w:rPr>
              <w:t> </w:t>
            </w:r>
            <w:r>
              <w:rPr>
                <w:b/>
                <w:w w:val="105"/>
                <w:sz w:val="19"/>
              </w:rPr>
              <w:t>cash</w:t>
            </w:r>
            <w:r>
              <w:rPr>
                <w:b/>
                <w:spacing w:val="-3"/>
                <w:w w:val="105"/>
                <w:sz w:val="19"/>
              </w:rPr>
              <w:t> </w:t>
            </w:r>
            <w:r>
              <w:rPr>
                <w:b/>
                <w:spacing w:val="-2"/>
                <w:w w:val="105"/>
                <w:sz w:val="19"/>
              </w:rPr>
              <w:t>equivalents</w:t>
            </w:r>
          </w:p>
        </w:tc>
        <w:tc>
          <w:tcPr>
            <w:tcW w:w="1644" w:type="dxa"/>
            <w:tcBorders>
              <w:top w:val="single" w:sz="4" w:space="0" w:color="000000"/>
            </w:tcBorders>
          </w:tcPr>
          <w:p>
            <w:pPr>
              <w:pStyle w:val="TableParagraph"/>
              <w:rPr>
                <w:rFonts w:ascii="Times New Roman"/>
                <w:sz w:val="20"/>
              </w:rPr>
            </w:pPr>
          </w:p>
        </w:tc>
        <w:tc>
          <w:tcPr>
            <w:tcW w:w="1239" w:type="dxa"/>
            <w:tcBorders>
              <w:top w:val="single" w:sz="4" w:space="0" w:color="000000"/>
            </w:tcBorders>
          </w:tcPr>
          <w:p>
            <w:pPr>
              <w:pStyle w:val="TableParagraph"/>
              <w:spacing w:before="109"/>
              <w:ind w:right="111"/>
              <w:jc w:val="right"/>
              <w:rPr>
                <w:sz w:val="19"/>
              </w:rPr>
            </w:pPr>
            <w:r>
              <w:rPr>
                <w:spacing w:val="-2"/>
                <w:w w:val="105"/>
                <w:sz w:val="19"/>
              </w:rPr>
              <w:t>935,989</w:t>
            </w:r>
          </w:p>
        </w:tc>
        <w:tc>
          <w:tcPr>
            <w:tcW w:w="1165" w:type="dxa"/>
            <w:tcBorders>
              <w:top w:val="single" w:sz="4" w:space="0" w:color="000000"/>
            </w:tcBorders>
          </w:tcPr>
          <w:p>
            <w:pPr>
              <w:pStyle w:val="TableParagraph"/>
              <w:spacing w:before="109"/>
              <w:ind w:right="47"/>
              <w:jc w:val="right"/>
              <w:rPr>
                <w:sz w:val="19"/>
              </w:rPr>
            </w:pPr>
            <w:r>
              <w:rPr>
                <w:spacing w:val="-2"/>
                <w:w w:val="105"/>
                <w:sz w:val="19"/>
              </w:rPr>
              <w:t>(413,126)</w:t>
            </w:r>
          </w:p>
        </w:tc>
      </w:tr>
      <w:tr>
        <w:trPr>
          <w:trHeight w:val="279" w:hRule="atLeast"/>
        </w:trPr>
        <w:tc>
          <w:tcPr>
            <w:tcW w:w="5848" w:type="dxa"/>
            <w:tcBorders>
              <w:bottom w:val="single" w:sz="4" w:space="0" w:color="000000"/>
            </w:tcBorders>
          </w:tcPr>
          <w:p>
            <w:pPr>
              <w:pStyle w:val="TableParagraph"/>
              <w:spacing w:before="34"/>
              <w:ind w:left="-1"/>
              <w:rPr>
                <w:sz w:val="19"/>
              </w:rPr>
            </w:pPr>
            <w:r>
              <w:rPr>
                <w:w w:val="105"/>
                <w:sz w:val="19"/>
              </w:rPr>
              <w:t>Cash</w:t>
            </w:r>
            <w:r>
              <w:rPr>
                <w:spacing w:val="-5"/>
                <w:w w:val="105"/>
                <w:sz w:val="19"/>
              </w:rPr>
              <w:t> </w:t>
            </w:r>
            <w:r>
              <w:rPr>
                <w:w w:val="105"/>
                <w:sz w:val="19"/>
              </w:rPr>
              <w:t>and</w:t>
            </w:r>
            <w:r>
              <w:rPr>
                <w:spacing w:val="-4"/>
                <w:w w:val="105"/>
                <w:sz w:val="19"/>
              </w:rPr>
              <w:t> </w:t>
            </w:r>
            <w:r>
              <w:rPr>
                <w:w w:val="105"/>
                <w:sz w:val="19"/>
              </w:rPr>
              <w:t>cash</w:t>
            </w:r>
            <w:r>
              <w:rPr>
                <w:spacing w:val="-4"/>
                <w:w w:val="105"/>
                <w:sz w:val="19"/>
              </w:rPr>
              <w:t> </w:t>
            </w:r>
            <w:r>
              <w:rPr>
                <w:w w:val="105"/>
                <w:sz w:val="19"/>
              </w:rPr>
              <w:t>equivalents</w:t>
            </w:r>
            <w:r>
              <w:rPr>
                <w:spacing w:val="-4"/>
                <w:w w:val="105"/>
                <w:sz w:val="19"/>
              </w:rPr>
              <w:t> </w:t>
            </w:r>
            <w:r>
              <w:rPr>
                <w:w w:val="105"/>
                <w:sz w:val="19"/>
              </w:rPr>
              <w:t>at</w:t>
            </w:r>
            <w:r>
              <w:rPr>
                <w:spacing w:val="-5"/>
                <w:w w:val="105"/>
                <w:sz w:val="19"/>
              </w:rPr>
              <w:t> </w:t>
            </w:r>
            <w:r>
              <w:rPr>
                <w:w w:val="105"/>
                <w:sz w:val="19"/>
              </w:rPr>
              <w:t>the</w:t>
            </w:r>
            <w:r>
              <w:rPr>
                <w:spacing w:val="-4"/>
                <w:w w:val="105"/>
                <w:sz w:val="19"/>
              </w:rPr>
              <w:t> </w:t>
            </w:r>
            <w:r>
              <w:rPr>
                <w:w w:val="105"/>
                <w:sz w:val="19"/>
              </w:rPr>
              <w:t>beginning</w:t>
            </w:r>
            <w:r>
              <w:rPr>
                <w:spacing w:val="-4"/>
                <w:w w:val="105"/>
                <w:sz w:val="19"/>
              </w:rPr>
              <w:t> </w:t>
            </w:r>
            <w:r>
              <w:rPr>
                <w:w w:val="105"/>
                <w:sz w:val="19"/>
              </w:rPr>
              <w:t>of</w:t>
            </w:r>
            <w:r>
              <w:rPr>
                <w:spacing w:val="-5"/>
                <w:w w:val="105"/>
                <w:sz w:val="19"/>
              </w:rPr>
              <w:t> </w:t>
            </w:r>
            <w:r>
              <w:rPr>
                <w:w w:val="105"/>
                <w:sz w:val="19"/>
              </w:rPr>
              <w:t>the</w:t>
            </w:r>
            <w:r>
              <w:rPr>
                <w:spacing w:val="-4"/>
                <w:w w:val="105"/>
                <w:sz w:val="19"/>
              </w:rPr>
              <w:t> year</w:t>
            </w:r>
          </w:p>
        </w:tc>
        <w:tc>
          <w:tcPr>
            <w:tcW w:w="1644" w:type="dxa"/>
            <w:tcBorders>
              <w:bottom w:val="single" w:sz="4" w:space="0" w:color="000000"/>
            </w:tcBorders>
          </w:tcPr>
          <w:p>
            <w:pPr>
              <w:pStyle w:val="TableParagraph"/>
              <w:rPr>
                <w:rFonts w:ascii="Times New Roman"/>
                <w:sz w:val="20"/>
              </w:rPr>
            </w:pPr>
          </w:p>
        </w:tc>
        <w:tc>
          <w:tcPr>
            <w:tcW w:w="1239" w:type="dxa"/>
            <w:tcBorders>
              <w:bottom w:val="single" w:sz="4" w:space="0" w:color="000000"/>
            </w:tcBorders>
          </w:tcPr>
          <w:p>
            <w:pPr>
              <w:pStyle w:val="TableParagraph"/>
              <w:spacing w:before="34"/>
              <w:ind w:left="236"/>
              <w:rPr>
                <w:sz w:val="19"/>
              </w:rPr>
            </w:pPr>
            <w:r>
              <w:rPr>
                <w:spacing w:val="-2"/>
                <w:w w:val="105"/>
                <w:sz w:val="19"/>
              </w:rPr>
              <w:t>1,416,548</w:t>
            </w:r>
          </w:p>
        </w:tc>
        <w:tc>
          <w:tcPr>
            <w:tcW w:w="1165" w:type="dxa"/>
            <w:tcBorders>
              <w:bottom w:val="single" w:sz="4" w:space="0" w:color="000000"/>
            </w:tcBorders>
          </w:tcPr>
          <w:p>
            <w:pPr>
              <w:pStyle w:val="TableParagraph"/>
              <w:spacing w:before="34"/>
              <w:ind w:left="160"/>
              <w:rPr>
                <w:sz w:val="19"/>
              </w:rPr>
            </w:pPr>
            <w:r>
              <w:rPr>
                <w:spacing w:val="-2"/>
                <w:w w:val="105"/>
                <w:sz w:val="19"/>
              </w:rPr>
              <w:t>1,829,674</w:t>
            </w:r>
          </w:p>
        </w:tc>
      </w:tr>
      <w:tr>
        <w:trPr>
          <w:trHeight w:val="349" w:hRule="atLeast"/>
        </w:trPr>
        <w:tc>
          <w:tcPr>
            <w:tcW w:w="5848" w:type="dxa"/>
            <w:tcBorders>
              <w:top w:val="single" w:sz="4" w:space="0" w:color="000000"/>
              <w:bottom w:val="single" w:sz="12" w:space="0" w:color="000000"/>
            </w:tcBorders>
          </w:tcPr>
          <w:p>
            <w:pPr>
              <w:pStyle w:val="TableParagraph"/>
              <w:spacing w:before="109"/>
              <w:ind w:left="-1"/>
              <w:rPr>
                <w:b/>
                <w:sz w:val="19"/>
              </w:rPr>
            </w:pPr>
            <w:r>
              <w:rPr>
                <w:b/>
                <w:w w:val="105"/>
                <w:sz w:val="19"/>
              </w:rPr>
              <w:t>Cash</w:t>
            </w:r>
            <w:r>
              <w:rPr>
                <w:b/>
                <w:spacing w:val="-3"/>
                <w:w w:val="105"/>
                <w:sz w:val="19"/>
              </w:rPr>
              <w:t> </w:t>
            </w:r>
            <w:r>
              <w:rPr>
                <w:b/>
                <w:w w:val="105"/>
                <w:sz w:val="19"/>
              </w:rPr>
              <w:t>and</w:t>
            </w:r>
            <w:r>
              <w:rPr>
                <w:b/>
                <w:spacing w:val="-3"/>
                <w:w w:val="105"/>
                <w:sz w:val="19"/>
              </w:rPr>
              <w:t> </w:t>
            </w:r>
            <w:r>
              <w:rPr>
                <w:b/>
                <w:w w:val="105"/>
                <w:sz w:val="19"/>
              </w:rPr>
              <w:t>cash</w:t>
            </w:r>
            <w:r>
              <w:rPr>
                <w:b/>
                <w:spacing w:val="-3"/>
                <w:w w:val="105"/>
                <w:sz w:val="19"/>
              </w:rPr>
              <w:t> </w:t>
            </w:r>
            <w:r>
              <w:rPr>
                <w:b/>
                <w:w w:val="105"/>
                <w:sz w:val="19"/>
              </w:rPr>
              <w:t>equivalents</w:t>
            </w:r>
            <w:r>
              <w:rPr>
                <w:b/>
                <w:spacing w:val="-2"/>
                <w:w w:val="105"/>
                <w:sz w:val="19"/>
              </w:rPr>
              <w:t> </w:t>
            </w:r>
            <w:r>
              <w:rPr>
                <w:b/>
                <w:w w:val="105"/>
                <w:sz w:val="19"/>
              </w:rPr>
              <w:t>at</w:t>
            </w:r>
            <w:r>
              <w:rPr>
                <w:b/>
                <w:spacing w:val="-3"/>
                <w:w w:val="105"/>
                <w:sz w:val="19"/>
              </w:rPr>
              <w:t> </w:t>
            </w:r>
            <w:r>
              <w:rPr>
                <w:b/>
                <w:w w:val="105"/>
                <w:sz w:val="19"/>
              </w:rPr>
              <w:t>the</w:t>
            </w:r>
            <w:r>
              <w:rPr>
                <w:b/>
                <w:spacing w:val="-3"/>
                <w:w w:val="105"/>
                <w:sz w:val="19"/>
              </w:rPr>
              <w:t> </w:t>
            </w:r>
            <w:r>
              <w:rPr>
                <w:b/>
                <w:w w:val="105"/>
                <w:sz w:val="19"/>
              </w:rPr>
              <w:t>end</w:t>
            </w:r>
            <w:r>
              <w:rPr>
                <w:b/>
                <w:spacing w:val="-3"/>
                <w:w w:val="105"/>
                <w:sz w:val="19"/>
              </w:rPr>
              <w:t> </w:t>
            </w:r>
            <w:r>
              <w:rPr>
                <w:b/>
                <w:w w:val="105"/>
                <w:sz w:val="19"/>
              </w:rPr>
              <w:t>of</w:t>
            </w:r>
            <w:r>
              <w:rPr>
                <w:b/>
                <w:spacing w:val="-2"/>
                <w:w w:val="105"/>
                <w:sz w:val="19"/>
              </w:rPr>
              <w:t> </w:t>
            </w:r>
            <w:r>
              <w:rPr>
                <w:b/>
                <w:w w:val="105"/>
                <w:sz w:val="19"/>
              </w:rPr>
              <w:t>the</w:t>
            </w:r>
            <w:r>
              <w:rPr>
                <w:b/>
                <w:spacing w:val="-3"/>
                <w:w w:val="105"/>
                <w:sz w:val="19"/>
              </w:rPr>
              <w:t> </w:t>
            </w:r>
            <w:r>
              <w:rPr>
                <w:b/>
                <w:spacing w:val="-4"/>
                <w:w w:val="105"/>
                <w:sz w:val="19"/>
              </w:rPr>
              <w:t>year</w:t>
            </w:r>
          </w:p>
        </w:tc>
        <w:tc>
          <w:tcPr>
            <w:tcW w:w="1644" w:type="dxa"/>
            <w:tcBorders>
              <w:top w:val="single" w:sz="4" w:space="0" w:color="000000"/>
              <w:bottom w:val="single" w:sz="12" w:space="0" w:color="000000"/>
            </w:tcBorders>
          </w:tcPr>
          <w:p>
            <w:pPr>
              <w:pStyle w:val="TableParagraph"/>
              <w:spacing w:before="109"/>
              <w:ind w:right="120"/>
              <w:jc w:val="right"/>
              <w:rPr>
                <w:sz w:val="19"/>
              </w:rPr>
            </w:pPr>
            <w:r>
              <w:rPr>
                <w:spacing w:val="-10"/>
                <w:w w:val="105"/>
                <w:sz w:val="19"/>
              </w:rPr>
              <w:t>6</w:t>
            </w:r>
          </w:p>
        </w:tc>
        <w:tc>
          <w:tcPr>
            <w:tcW w:w="1239" w:type="dxa"/>
            <w:tcBorders>
              <w:top w:val="single" w:sz="4" w:space="0" w:color="000000"/>
              <w:bottom w:val="single" w:sz="12" w:space="0" w:color="000000"/>
            </w:tcBorders>
          </w:tcPr>
          <w:p>
            <w:pPr>
              <w:pStyle w:val="TableParagraph"/>
              <w:spacing w:before="109"/>
              <w:ind w:left="124"/>
              <w:rPr>
                <w:sz w:val="19"/>
              </w:rPr>
            </w:pPr>
            <w:r>
              <w:rPr>
                <w:spacing w:val="-2"/>
                <w:w w:val="105"/>
                <w:sz w:val="19"/>
              </w:rPr>
              <w:t>$2,352,537</w:t>
            </w:r>
          </w:p>
        </w:tc>
        <w:tc>
          <w:tcPr>
            <w:tcW w:w="1165" w:type="dxa"/>
            <w:tcBorders>
              <w:top w:val="single" w:sz="4" w:space="0" w:color="000000"/>
              <w:bottom w:val="single" w:sz="12" w:space="0" w:color="000000"/>
            </w:tcBorders>
          </w:tcPr>
          <w:p>
            <w:pPr>
              <w:pStyle w:val="TableParagraph"/>
              <w:spacing w:before="109"/>
              <w:ind w:left="48"/>
              <w:rPr>
                <w:sz w:val="19"/>
              </w:rPr>
            </w:pPr>
            <w:r>
              <w:rPr>
                <w:spacing w:val="-2"/>
                <w:w w:val="105"/>
                <w:sz w:val="19"/>
              </w:rPr>
              <w:t>$1,416,548</w:t>
            </w:r>
          </w:p>
        </w:tc>
      </w:tr>
    </w:tbl>
    <w:p>
      <w:pPr>
        <w:pStyle w:val="TableParagraph"/>
        <w:spacing w:after="0"/>
        <w:rPr>
          <w:sz w:val="19"/>
        </w:rPr>
        <w:sectPr>
          <w:pgSz w:w="11900" w:h="16840"/>
          <w:pgMar w:header="1265" w:footer="1084" w:top="1560" w:bottom="1280" w:left="708" w:right="850"/>
        </w:sectPr>
      </w:pPr>
    </w:p>
    <w:p>
      <w:pPr>
        <w:spacing w:line="292" w:lineRule="auto" w:before="114"/>
        <w:ind w:left="3254" w:right="3054" w:hanging="80"/>
        <w:jc w:val="left"/>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p>
      <w:pPr>
        <w:pStyle w:val="BodyText"/>
        <w:spacing w:before="249"/>
        <w:rPr>
          <w:b/>
          <w:sz w:val="24"/>
        </w:rPr>
      </w:pPr>
    </w:p>
    <w:p>
      <w:pPr>
        <w:pStyle w:val="Heading6"/>
        <w:numPr>
          <w:ilvl w:val="0"/>
          <w:numId w:val="5"/>
        </w:numPr>
        <w:tabs>
          <w:tab w:pos="566" w:val="left" w:leader="none"/>
        </w:tabs>
        <w:spacing w:line="240" w:lineRule="auto" w:before="1" w:after="0"/>
        <w:ind w:left="566" w:right="0" w:hanging="425"/>
        <w:jc w:val="left"/>
      </w:pPr>
      <w:r>
        <w:rPr>
          <w:spacing w:val="-2"/>
          <w:w w:val="105"/>
        </w:rPr>
        <w:t>Entity</w:t>
      </w:r>
    </w:p>
    <w:p>
      <w:pPr>
        <w:pStyle w:val="BodyText"/>
        <w:spacing w:line="252" w:lineRule="auto" w:before="74"/>
        <w:ind w:left="141" w:right="340"/>
      </w:pPr>
      <w:r>
        <w:rPr>
          <w:w w:val="105"/>
        </w:rPr>
        <w:t>The financial</w:t>
      </w:r>
      <w:r>
        <w:rPr>
          <w:spacing w:val="-1"/>
          <w:w w:val="105"/>
        </w:rPr>
        <w:t> </w:t>
      </w:r>
      <w:r>
        <w:rPr>
          <w:w w:val="105"/>
        </w:rPr>
        <w:t>statements cover</w:t>
      </w:r>
      <w:r>
        <w:rPr>
          <w:spacing w:val="-1"/>
          <w:w w:val="105"/>
        </w:rPr>
        <w:t> </w:t>
      </w:r>
      <w:r>
        <w:rPr>
          <w:w w:val="105"/>
        </w:rPr>
        <w:t>Queenslanders with Disability Network Limited</w:t>
      </w:r>
      <w:r>
        <w:rPr>
          <w:spacing w:val="-1"/>
          <w:w w:val="105"/>
        </w:rPr>
        <w:t> </w:t>
      </w:r>
      <w:r>
        <w:rPr>
          <w:w w:val="105"/>
        </w:rPr>
        <w:t>(‘QDN’)</w:t>
      </w:r>
      <w:r>
        <w:rPr>
          <w:spacing w:val="-1"/>
          <w:w w:val="105"/>
        </w:rPr>
        <w:t> </w:t>
      </w:r>
      <w:r>
        <w:rPr>
          <w:w w:val="105"/>
        </w:rPr>
        <w:t>as an individual</w:t>
      </w:r>
      <w:r>
        <w:rPr>
          <w:spacing w:val="-1"/>
          <w:w w:val="105"/>
        </w:rPr>
        <w:t> </w:t>
      </w:r>
      <w:r>
        <w:rPr>
          <w:w w:val="105"/>
        </w:rPr>
        <w:t>entity, incorporated</w:t>
      </w:r>
      <w:r>
        <w:rPr>
          <w:spacing w:val="-1"/>
          <w:w w:val="105"/>
        </w:rPr>
        <w:t> </w:t>
      </w:r>
      <w:r>
        <w:rPr>
          <w:w w:val="105"/>
        </w:rPr>
        <w:t>and</w:t>
      </w:r>
      <w:r>
        <w:rPr>
          <w:spacing w:val="-1"/>
          <w:w w:val="105"/>
        </w:rPr>
        <w:t> </w:t>
      </w:r>
      <w:r>
        <w:rPr>
          <w:w w:val="105"/>
        </w:rPr>
        <w:t>domiciled</w:t>
      </w:r>
      <w:r>
        <w:rPr>
          <w:spacing w:val="-1"/>
          <w:w w:val="105"/>
        </w:rPr>
        <w:t> </w:t>
      </w:r>
      <w:r>
        <w:rPr>
          <w:w w:val="105"/>
        </w:rPr>
        <w:t>in</w:t>
      </w:r>
      <w:r>
        <w:rPr>
          <w:spacing w:val="-1"/>
          <w:w w:val="105"/>
        </w:rPr>
        <w:t> </w:t>
      </w:r>
      <w:r>
        <w:rPr>
          <w:w w:val="105"/>
        </w:rPr>
        <w:t>Australia.</w:t>
      </w:r>
      <w:r>
        <w:rPr>
          <w:spacing w:val="-2"/>
          <w:w w:val="105"/>
        </w:rPr>
        <w:t> </w:t>
      </w:r>
      <w:r>
        <w:rPr>
          <w:w w:val="105"/>
        </w:rPr>
        <w:t>QDN</w:t>
      </w:r>
      <w:r>
        <w:rPr>
          <w:spacing w:val="-1"/>
          <w:w w:val="105"/>
        </w:rPr>
        <w:t> </w:t>
      </w:r>
      <w:r>
        <w:rPr>
          <w:w w:val="105"/>
        </w:rPr>
        <w:t>is</w:t>
      </w:r>
      <w:r>
        <w:rPr>
          <w:spacing w:val="-1"/>
          <w:w w:val="105"/>
        </w:rPr>
        <w:t> </w:t>
      </w:r>
      <w:r>
        <w:rPr>
          <w:w w:val="105"/>
        </w:rPr>
        <w:t>a</w:t>
      </w:r>
      <w:r>
        <w:rPr>
          <w:spacing w:val="-1"/>
          <w:w w:val="105"/>
        </w:rPr>
        <w:t> </w:t>
      </w:r>
      <w:r>
        <w:rPr>
          <w:w w:val="105"/>
        </w:rPr>
        <w:t>company</w:t>
      </w:r>
      <w:r>
        <w:rPr>
          <w:spacing w:val="-1"/>
          <w:w w:val="105"/>
        </w:rPr>
        <w:t> </w:t>
      </w:r>
      <w:r>
        <w:rPr>
          <w:w w:val="105"/>
        </w:rPr>
        <w:t>limited</w:t>
      </w:r>
      <w:r>
        <w:rPr>
          <w:spacing w:val="-1"/>
          <w:w w:val="105"/>
        </w:rPr>
        <w:t> </w:t>
      </w:r>
      <w:r>
        <w:rPr>
          <w:w w:val="105"/>
        </w:rPr>
        <w:t>by guarantee</w:t>
      </w:r>
      <w:r>
        <w:rPr>
          <w:spacing w:val="-1"/>
          <w:w w:val="105"/>
        </w:rPr>
        <w:t> </w:t>
      </w:r>
      <w:r>
        <w:rPr>
          <w:w w:val="105"/>
        </w:rPr>
        <w:t>and</w:t>
      </w:r>
      <w:r>
        <w:rPr>
          <w:spacing w:val="-1"/>
          <w:w w:val="105"/>
        </w:rPr>
        <w:t> </w:t>
      </w:r>
      <w:r>
        <w:rPr>
          <w:w w:val="105"/>
        </w:rPr>
        <w:t>is</w:t>
      </w:r>
      <w:r>
        <w:rPr>
          <w:spacing w:val="-1"/>
          <w:w w:val="105"/>
        </w:rPr>
        <w:t> </w:t>
      </w:r>
      <w:r>
        <w:rPr>
          <w:w w:val="105"/>
        </w:rPr>
        <w:t>registered</w:t>
      </w:r>
      <w:r>
        <w:rPr>
          <w:spacing w:val="-1"/>
          <w:w w:val="105"/>
        </w:rPr>
        <w:t> </w:t>
      </w:r>
      <w:r>
        <w:rPr>
          <w:w w:val="105"/>
        </w:rPr>
        <w:t>as</w:t>
      </w:r>
      <w:r>
        <w:rPr>
          <w:spacing w:val="-1"/>
          <w:w w:val="105"/>
        </w:rPr>
        <w:t> </w:t>
      </w:r>
      <w:r>
        <w:rPr>
          <w:w w:val="105"/>
        </w:rPr>
        <w:t>a</w:t>
      </w:r>
      <w:r>
        <w:rPr>
          <w:spacing w:val="-1"/>
          <w:w w:val="105"/>
        </w:rPr>
        <w:t> </w:t>
      </w:r>
      <w:r>
        <w:rPr>
          <w:w w:val="105"/>
        </w:rPr>
        <w:t>public benevolent institution by the Australian Charities and Not-for-profits Commission. QDN’s principal place of business is 338 Turbot Street, Spring Hill.</w:t>
      </w:r>
    </w:p>
    <w:p>
      <w:pPr>
        <w:pStyle w:val="BodyText"/>
        <w:tabs>
          <w:tab w:pos="5386" w:val="left" w:leader="none"/>
        </w:tabs>
        <w:spacing w:before="62"/>
        <w:ind w:left="141"/>
      </w:pPr>
      <w:r>
        <w:rPr>
          <w:w w:val="105"/>
        </w:rPr>
        <w:t>The</w:t>
      </w:r>
      <w:r>
        <w:rPr>
          <w:spacing w:val="-6"/>
          <w:w w:val="105"/>
        </w:rPr>
        <w:t> </w:t>
      </w:r>
      <w:r>
        <w:rPr>
          <w:w w:val="105"/>
        </w:rPr>
        <w:t>financial</w:t>
      </w:r>
      <w:r>
        <w:rPr>
          <w:spacing w:val="-7"/>
          <w:w w:val="105"/>
        </w:rPr>
        <w:t> </w:t>
      </w:r>
      <w:r>
        <w:rPr>
          <w:w w:val="105"/>
        </w:rPr>
        <w:t>statements</w:t>
      </w:r>
      <w:r>
        <w:rPr>
          <w:spacing w:val="-6"/>
          <w:w w:val="105"/>
        </w:rPr>
        <w:t> </w:t>
      </w:r>
      <w:r>
        <w:rPr>
          <w:w w:val="105"/>
        </w:rPr>
        <w:t>were</w:t>
      </w:r>
      <w:r>
        <w:rPr>
          <w:spacing w:val="-5"/>
          <w:w w:val="105"/>
        </w:rPr>
        <w:t> </w:t>
      </w:r>
      <w:r>
        <w:rPr>
          <w:w w:val="105"/>
        </w:rPr>
        <w:t>authorised</w:t>
      </w:r>
      <w:r>
        <w:rPr>
          <w:spacing w:val="-6"/>
          <w:w w:val="105"/>
        </w:rPr>
        <w:t> </w:t>
      </w:r>
      <w:r>
        <w:rPr>
          <w:w w:val="105"/>
        </w:rPr>
        <w:t>for</w:t>
      </w:r>
      <w:r>
        <w:rPr>
          <w:spacing w:val="-7"/>
          <w:w w:val="105"/>
        </w:rPr>
        <w:t> </w:t>
      </w:r>
      <w:r>
        <w:rPr>
          <w:w w:val="105"/>
        </w:rPr>
        <w:t>issue</w:t>
      </w:r>
      <w:r>
        <w:rPr>
          <w:spacing w:val="-5"/>
          <w:w w:val="105"/>
        </w:rPr>
        <w:t> </w:t>
      </w:r>
      <w:r>
        <w:rPr>
          <w:spacing w:val="-7"/>
          <w:w w:val="105"/>
        </w:rPr>
        <w:t>on</w:t>
      </w:r>
      <w:r>
        <w:rPr/>
        <w:tab/>
      </w:r>
      <w:r>
        <w:rPr>
          <w:w w:val="105"/>
        </w:rPr>
        <w:t>September</w:t>
      </w:r>
      <w:r>
        <w:rPr>
          <w:spacing w:val="-5"/>
          <w:w w:val="105"/>
        </w:rPr>
        <w:t> </w:t>
      </w:r>
      <w:r>
        <w:rPr>
          <w:w w:val="105"/>
        </w:rPr>
        <w:t>2025</w:t>
      </w:r>
      <w:r>
        <w:rPr>
          <w:spacing w:val="-4"/>
          <w:w w:val="105"/>
        </w:rPr>
        <w:t> </w:t>
      </w:r>
      <w:r>
        <w:rPr>
          <w:w w:val="105"/>
        </w:rPr>
        <w:t>by</w:t>
      </w:r>
      <w:r>
        <w:rPr>
          <w:spacing w:val="-4"/>
          <w:w w:val="105"/>
        </w:rPr>
        <w:t> </w:t>
      </w:r>
      <w:r>
        <w:rPr>
          <w:w w:val="105"/>
        </w:rPr>
        <w:t>the</w:t>
      </w:r>
      <w:r>
        <w:rPr>
          <w:spacing w:val="-4"/>
          <w:w w:val="105"/>
        </w:rPr>
        <w:t> </w:t>
      </w:r>
      <w:r>
        <w:rPr>
          <w:w w:val="105"/>
        </w:rPr>
        <w:t>Directors</w:t>
      </w:r>
      <w:r>
        <w:rPr>
          <w:spacing w:val="-4"/>
          <w:w w:val="105"/>
        </w:rPr>
        <w:t> </w:t>
      </w:r>
      <w:r>
        <w:rPr>
          <w:w w:val="105"/>
        </w:rPr>
        <w:t>of</w:t>
      </w:r>
      <w:r>
        <w:rPr>
          <w:spacing w:val="-5"/>
          <w:w w:val="105"/>
        </w:rPr>
        <w:t> </w:t>
      </w:r>
      <w:r>
        <w:rPr>
          <w:w w:val="105"/>
        </w:rPr>
        <w:t>the</w:t>
      </w:r>
      <w:r>
        <w:rPr>
          <w:spacing w:val="-4"/>
          <w:w w:val="105"/>
        </w:rPr>
        <w:t> </w:t>
      </w:r>
      <w:r>
        <w:rPr>
          <w:spacing w:val="-2"/>
          <w:w w:val="105"/>
        </w:rPr>
        <w:t>Company.</w:t>
      </w:r>
    </w:p>
    <w:p>
      <w:pPr>
        <w:pStyle w:val="BodyText"/>
      </w:pPr>
    </w:p>
    <w:p>
      <w:pPr>
        <w:pStyle w:val="BodyText"/>
        <w:spacing w:before="45"/>
      </w:pPr>
    </w:p>
    <w:p>
      <w:pPr>
        <w:pStyle w:val="Heading6"/>
        <w:numPr>
          <w:ilvl w:val="0"/>
          <w:numId w:val="5"/>
        </w:numPr>
        <w:tabs>
          <w:tab w:pos="566" w:val="left" w:leader="none"/>
        </w:tabs>
        <w:spacing w:line="240" w:lineRule="auto" w:before="0" w:after="0"/>
        <w:ind w:left="566" w:right="0" w:hanging="425"/>
        <w:jc w:val="left"/>
      </w:pPr>
      <w:r>
        <w:rPr/>
        <w:t>Summary</w:t>
      </w:r>
      <w:r>
        <w:rPr>
          <w:spacing w:val="34"/>
        </w:rPr>
        <w:t> </w:t>
      </w:r>
      <w:r>
        <w:rPr/>
        <w:t>of</w:t>
      </w:r>
      <w:r>
        <w:rPr>
          <w:spacing w:val="34"/>
        </w:rPr>
        <w:t> </w:t>
      </w:r>
      <w:r>
        <w:rPr/>
        <w:t>significant</w:t>
      </w:r>
      <w:r>
        <w:rPr>
          <w:spacing w:val="33"/>
        </w:rPr>
        <w:t> </w:t>
      </w:r>
      <w:r>
        <w:rPr/>
        <w:t>accounting</w:t>
      </w:r>
      <w:r>
        <w:rPr>
          <w:spacing w:val="35"/>
        </w:rPr>
        <w:t> </w:t>
      </w:r>
      <w:r>
        <w:rPr>
          <w:spacing w:val="-2"/>
        </w:rPr>
        <w:t>policies</w:t>
      </w:r>
    </w:p>
    <w:p>
      <w:pPr>
        <w:pStyle w:val="BodyText"/>
        <w:spacing w:line="252" w:lineRule="auto" w:before="69"/>
        <w:ind w:left="141" w:right="88"/>
      </w:pPr>
      <w:r>
        <w:rPr>
          <w:w w:val="105"/>
        </w:rPr>
        <w:t>The financial statements are general purpose financial statements prepared in accordance with the Australian Accounting</w:t>
      </w:r>
      <w:r>
        <w:rPr>
          <w:spacing w:val="-1"/>
          <w:w w:val="105"/>
        </w:rPr>
        <w:t> </w:t>
      </w:r>
      <w:r>
        <w:rPr>
          <w:w w:val="105"/>
        </w:rPr>
        <w:t>Standards</w:t>
      </w:r>
      <w:r>
        <w:rPr>
          <w:spacing w:val="-1"/>
          <w:w w:val="105"/>
        </w:rPr>
        <w:t> </w:t>
      </w:r>
      <w:r>
        <w:rPr>
          <w:w w:val="105"/>
        </w:rPr>
        <w:t>–</w:t>
      </w:r>
      <w:r>
        <w:rPr>
          <w:spacing w:val="-1"/>
          <w:w w:val="105"/>
        </w:rPr>
        <w:t> </w:t>
      </w:r>
      <w:r>
        <w:rPr>
          <w:w w:val="105"/>
        </w:rPr>
        <w:t>Simplified</w:t>
      </w:r>
      <w:r>
        <w:rPr>
          <w:spacing w:val="-1"/>
          <w:w w:val="105"/>
        </w:rPr>
        <w:t> </w:t>
      </w:r>
      <w:r>
        <w:rPr>
          <w:w w:val="105"/>
        </w:rPr>
        <w:t>Disclosures</w:t>
      </w:r>
      <w:r>
        <w:rPr>
          <w:spacing w:val="-1"/>
          <w:w w:val="105"/>
        </w:rPr>
        <w:t> </w:t>
      </w:r>
      <w:r>
        <w:rPr>
          <w:w w:val="105"/>
        </w:rPr>
        <w:t>issued</w:t>
      </w:r>
      <w:r>
        <w:rPr>
          <w:spacing w:val="-1"/>
          <w:w w:val="105"/>
        </w:rPr>
        <w:t> </w:t>
      </w:r>
      <w:r>
        <w:rPr>
          <w:w w:val="105"/>
        </w:rPr>
        <w:t>by</w:t>
      </w:r>
      <w:r>
        <w:rPr>
          <w:spacing w:val="-1"/>
          <w:w w:val="105"/>
        </w:rPr>
        <w:t> </w:t>
      </w:r>
      <w:r>
        <w:rPr>
          <w:w w:val="105"/>
        </w:rPr>
        <w:t>the</w:t>
      </w:r>
      <w:r>
        <w:rPr>
          <w:spacing w:val="-1"/>
          <w:w w:val="105"/>
        </w:rPr>
        <w:t> </w:t>
      </w:r>
      <w:r>
        <w:rPr>
          <w:w w:val="105"/>
        </w:rPr>
        <w:t>Australian</w:t>
      </w:r>
      <w:r>
        <w:rPr>
          <w:spacing w:val="-1"/>
          <w:w w:val="105"/>
        </w:rPr>
        <w:t> </w:t>
      </w:r>
      <w:r>
        <w:rPr>
          <w:w w:val="105"/>
        </w:rPr>
        <w:t>Accounting</w:t>
      </w:r>
      <w:r>
        <w:rPr>
          <w:spacing w:val="-1"/>
          <w:w w:val="105"/>
        </w:rPr>
        <w:t> </w:t>
      </w:r>
      <w:r>
        <w:rPr>
          <w:w w:val="105"/>
        </w:rPr>
        <w:t>Standards</w:t>
      </w:r>
      <w:r>
        <w:rPr>
          <w:spacing w:val="-1"/>
          <w:w w:val="105"/>
        </w:rPr>
        <w:t> </w:t>
      </w:r>
      <w:r>
        <w:rPr>
          <w:w w:val="105"/>
        </w:rPr>
        <w:t>Board</w:t>
      </w:r>
      <w:r>
        <w:rPr>
          <w:spacing w:val="-2"/>
          <w:w w:val="105"/>
        </w:rPr>
        <w:t> </w:t>
      </w:r>
      <w:r>
        <w:rPr>
          <w:w w:val="105"/>
        </w:rPr>
        <w:t>in</w:t>
      </w:r>
      <w:r>
        <w:rPr>
          <w:spacing w:val="-1"/>
          <w:w w:val="105"/>
        </w:rPr>
        <w:t> </w:t>
      </w:r>
      <w:r>
        <w:rPr>
          <w:w w:val="105"/>
        </w:rPr>
        <w:t>order</w:t>
      </w:r>
      <w:r>
        <w:rPr>
          <w:spacing w:val="-1"/>
          <w:w w:val="105"/>
        </w:rPr>
        <w:t> </w:t>
      </w:r>
      <w:r>
        <w:rPr>
          <w:w w:val="105"/>
        </w:rPr>
        <w:t>to satisfy the financial reporting requirements of the </w:t>
      </w:r>
      <w:r>
        <w:rPr>
          <w:i/>
          <w:w w:val="105"/>
        </w:rPr>
        <w:t>Australian Charities and Not-for-profits Commission Act 2012</w:t>
      </w:r>
      <w:r>
        <w:rPr>
          <w:i/>
          <w:w w:val="105"/>
        </w:rPr>
        <w:t> </w:t>
      </w:r>
      <w:r>
        <w:rPr>
          <w:w w:val="105"/>
        </w:rPr>
        <w:t>(Cth). The Company is a not-for-profit entity for financial reporting purposes under Australian Accounting </w:t>
      </w:r>
      <w:r>
        <w:rPr>
          <w:spacing w:val="-2"/>
          <w:w w:val="105"/>
        </w:rPr>
        <w:t>Standards.</w:t>
      </w:r>
    </w:p>
    <w:p>
      <w:pPr>
        <w:pStyle w:val="BodyText"/>
        <w:spacing w:line="252" w:lineRule="auto" w:before="63"/>
        <w:ind w:left="141" w:right="340"/>
      </w:pPr>
      <w:r>
        <w:rPr>
          <w:w w:val="105"/>
        </w:rPr>
        <w:t>These</w:t>
      </w:r>
      <w:r>
        <w:rPr>
          <w:spacing w:val="-2"/>
          <w:w w:val="105"/>
        </w:rPr>
        <w:t> </w:t>
      </w:r>
      <w:r>
        <w:rPr>
          <w:w w:val="105"/>
        </w:rPr>
        <w:t>financial</w:t>
      </w:r>
      <w:r>
        <w:rPr>
          <w:spacing w:val="-2"/>
          <w:w w:val="105"/>
        </w:rPr>
        <w:t> </w:t>
      </w:r>
      <w:r>
        <w:rPr>
          <w:w w:val="105"/>
        </w:rPr>
        <w:t>statements</w:t>
      </w:r>
      <w:r>
        <w:rPr>
          <w:spacing w:val="-2"/>
          <w:w w:val="105"/>
        </w:rPr>
        <w:t> </w:t>
      </w:r>
      <w:r>
        <w:rPr>
          <w:w w:val="105"/>
        </w:rPr>
        <w:t>are</w:t>
      </w:r>
      <w:r>
        <w:rPr>
          <w:spacing w:val="-2"/>
          <w:w w:val="105"/>
        </w:rPr>
        <w:t> </w:t>
      </w:r>
      <w:r>
        <w:rPr>
          <w:w w:val="105"/>
        </w:rPr>
        <w:t>the</w:t>
      </w:r>
      <w:r>
        <w:rPr>
          <w:spacing w:val="-2"/>
          <w:w w:val="105"/>
        </w:rPr>
        <w:t> </w:t>
      </w:r>
      <w:r>
        <w:rPr>
          <w:w w:val="105"/>
        </w:rPr>
        <w:t>first</w:t>
      </w:r>
      <w:r>
        <w:rPr>
          <w:spacing w:val="-2"/>
          <w:w w:val="105"/>
        </w:rPr>
        <w:t> </w:t>
      </w:r>
      <w:r>
        <w:rPr>
          <w:w w:val="105"/>
        </w:rPr>
        <w:t>general</w:t>
      </w:r>
      <w:r>
        <w:rPr>
          <w:spacing w:val="-2"/>
          <w:w w:val="105"/>
        </w:rPr>
        <w:t> </w:t>
      </w:r>
      <w:r>
        <w:rPr>
          <w:w w:val="105"/>
        </w:rPr>
        <w:t>purpose</w:t>
      </w:r>
      <w:r>
        <w:rPr>
          <w:spacing w:val="-2"/>
          <w:w w:val="105"/>
        </w:rPr>
        <w:t> </w:t>
      </w:r>
      <w:r>
        <w:rPr>
          <w:w w:val="105"/>
        </w:rPr>
        <w:t>financial</w:t>
      </w:r>
      <w:r>
        <w:rPr>
          <w:spacing w:val="-2"/>
          <w:w w:val="105"/>
        </w:rPr>
        <w:t> </w:t>
      </w:r>
      <w:r>
        <w:rPr>
          <w:w w:val="105"/>
        </w:rPr>
        <w:t>statements</w:t>
      </w:r>
      <w:r>
        <w:rPr>
          <w:spacing w:val="-2"/>
          <w:w w:val="105"/>
        </w:rPr>
        <w:t> </w:t>
      </w:r>
      <w:r>
        <w:rPr>
          <w:w w:val="105"/>
        </w:rPr>
        <w:t>prepared</w:t>
      </w:r>
      <w:r>
        <w:rPr>
          <w:spacing w:val="-2"/>
          <w:w w:val="105"/>
        </w:rPr>
        <w:t> </w:t>
      </w:r>
      <w:r>
        <w:rPr>
          <w:w w:val="105"/>
        </w:rPr>
        <w:t>in</w:t>
      </w:r>
      <w:r>
        <w:rPr>
          <w:spacing w:val="-2"/>
          <w:w w:val="105"/>
        </w:rPr>
        <w:t> </w:t>
      </w:r>
      <w:r>
        <w:rPr>
          <w:w w:val="105"/>
        </w:rPr>
        <w:t>accordance</w:t>
      </w:r>
      <w:r>
        <w:rPr>
          <w:spacing w:val="-2"/>
          <w:w w:val="105"/>
        </w:rPr>
        <w:t> </w:t>
      </w:r>
      <w:r>
        <w:rPr>
          <w:w w:val="105"/>
        </w:rPr>
        <w:t>with Australian Accounting Standards – Simplified Disclosures.</w:t>
      </w:r>
    </w:p>
    <w:p>
      <w:pPr>
        <w:pStyle w:val="BodyText"/>
        <w:spacing w:line="247" w:lineRule="auto" w:before="65"/>
        <w:ind w:left="141" w:right="88"/>
      </w:pPr>
      <w:r>
        <w:rPr>
          <w:w w:val="105"/>
        </w:rPr>
        <w:t>The</w:t>
      </w:r>
      <w:r>
        <w:rPr>
          <w:spacing w:val="-1"/>
          <w:w w:val="105"/>
        </w:rPr>
        <w:t> </w:t>
      </w:r>
      <w:r>
        <w:rPr>
          <w:w w:val="105"/>
        </w:rPr>
        <w:t>financial</w:t>
      </w:r>
      <w:r>
        <w:rPr>
          <w:spacing w:val="-2"/>
          <w:w w:val="105"/>
        </w:rPr>
        <w:t> </w:t>
      </w:r>
      <w:r>
        <w:rPr>
          <w:w w:val="105"/>
        </w:rPr>
        <w:t>statements</w:t>
      </w:r>
      <w:r>
        <w:rPr>
          <w:spacing w:val="-1"/>
          <w:w w:val="105"/>
        </w:rPr>
        <w:t> </w:t>
      </w:r>
      <w:r>
        <w:rPr>
          <w:w w:val="105"/>
        </w:rPr>
        <w:t>have</w:t>
      </w:r>
      <w:r>
        <w:rPr>
          <w:spacing w:val="-1"/>
          <w:w w:val="105"/>
        </w:rPr>
        <w:t> </w:t>
      </w:r>
      <w:r>
        <w:rPr>
          <w:w w:val="105"/>
        </w:rPr>
        <w:t>been</w:t>
      </w:r>
      <w:r>
        <w:rPr>
          <w:spacing w:val="-1"/>
          <w:w w:val="105"/>
        </w:rPr>
        <w:t> </w:t>
      </w:r>
      <w:r>
        <w:rPr>
          <w:w w:val="105"/>
        </w:rPr>
        <w:t>prepared</w:t>
      </w:r>
      <w:r>
        <w:rPr>
          <w:spacing w:val="-1"/>
          <w:w w:val="105"/>
        </w:rPr>
        <w:t> </w:t>
      </w:r>
      <w:r>
        <w:rPr>
          <w:w w:val="105"/>
        </w:rPr>
        <w:t>on</w:t>
      </w:r>
      <w:r>
        <w:rPr>
          <w:spacing w:val="-1"/>
          <w:w w:val="105"/>
        </w:rPr>
        <w:t> </w:t>
      </w:r>
      <w:r>
        <w:rPr>
          <w:w w:val="105"/>
        </w:rPr>
        <w:t>an</w:t>
      </w:r>
      <w:r>
        <w:rPr>
          <w:spacing w:val="-1"/>
          <w:w w:val="105"/>
        </w:rPr>
        <w:t> </w:t>
      </w:r>
      <w:r>
        <w:rPr>
          <w:w w:val="105"/>
        </w:rPr>
        <w:t>accruals</w:t>
      </w:r>
      <w:r>
        <w:rPr>
          <w:spacing w:val="-1"/>
          <w:w w:val="105"/>
        </w:rPr>
        <w:t> </w:t>
      </w:r>
      <w:r>
        <w:rPr>
          <w:w w:val="105"/>
        </w:rPr>
        <w:t>basis,</w:t>
      </w:r>
      <w:r>
        <w:rPr>
          <w:spacing w:val="-2"/>
          <w:w w:val="105"/>
        </w:rPr>
        <w:t> </w:t>
      </w:r>
      <w:r>
        <w:rPr>
          <w:w w:val="105"/>
        </w:rPr>
        <w:t>are</w:t>
      </w:r>
      <w:r>
        <w:rPr>
          <w:spacing w:val="-1"/>
          <w:w w:val="105"/>
        </w:rPr>
        <w:t> </w:t>
      </w:r>
      <w:r>
        <w:rPr>
          <w:w w:val="105"/>
        </w:rPr>
        <w:t>based</w:t>
      </w:r>
      <w:r>
        <w:rPr>
          <w:spacing w:val="-1"/>
          <w:w w:val="105"/>
        </w:rPr>
        <w:t> </w:t>
      </w:r>
      <w:r>
        <w:rPr>
          <w:w w:val="105"/>
        </w:rPr>
        <w:t>on</w:t>
      </w:r>
      <w:r>
        <w:rPr>
          <w:spacing w:val="-1"/>
          <w:w w:val="105"/>
        </w:rPr>
        <w:t> </w:t>
      </w:r>
      <w:r>
        <w:rPr>
          <w:w w:val="105"/>
        </w:rPr>
        <w:t>historic</w:t>
      </w:r>
      <w:r>
        <w:rPr>
          <w:spacing w:val="-1"/>
          <w:w w:val="105"/>
        </w:rPr>
        <w:t> </w:t>
      </w:r>
      <w:r>
        <w:rPr>
          <w:w w:val="105"/>
        </w:rPr>
        <w:t>costs,</w:t>
      </w:r>
      <w:r>
        <w:rPr>
          <w:spacing w:val="-2"/>
          <w:w w:val="105"/>
        </w:rPr>
        <w:t> </w:t>
      </w:r>
      <w:r>
        <w:rPr>
          <w:w w:val="105"/>
        </w:rPr>
        <w:t>and</w:t>
      </w:r>
      <w:r>
        <w:rPr>
          <w:spacing w:val="-1"/>
          <w:w w:val="105"/>
        </w:rPr>
        <w:t> </w:t>
      </w:r>
      <w:r>
        <w:rPr>
          <w:w w:val="105"/>
        </w:rPr>
        <w:t>do</w:t>
      </w:r>
      <w:r>
        <w:rPr>
          <w:spacing w:val="-1"/>
          <w:w w:val="105"/>
        </w:rPr>
        <w:t> </w:t>
      </w:r>
      <w:r>
        <w:rPr>
          <w:w w:val="105"/>
        </w:rPr>
        <w:t>not</w:t>
      </w:r>
      <w:r>
        <w:rPr>
          <w:spacing w:val="-2"/>
          <w:w w:val="105"/>
        </w:rPr>
        <w:t> </w:t>
      </w:r>
      <w:r>
        <w:rPr>
          <w:w w:val="105"/>
        </w:rPr>
        <w:t>take </w:t>
      </w:r>
      <w:r>
        <w:rPr/>
        <w:t>into</w:t>
      </w:r>
      <w:r>
        <w:rPr>
          <w:spacing w:val="11"/>
        </w:rPr>
        <w:t> </w:t>
      </w:r>
      <w:r>
        <w:rPr/>
        <w:t>account</w:t>
      </w:r>
      <w:r>
        <w:rPr>
          <w:spacing w:val="10"/>
        </w:rPr>
        <w:t> </w:t>
      </w:r>
      <w:r>
        <w:rPr/>
        <w:t>changing</w:t>
      </w:r>
      <w:r>
        <w:rPr>
          <w:spacing w:val="11"/>
        </w:rPr>
        <w:t> </w:t>
      </w:r>
      <w:r>
        <w:rPr/>
        <w:t>money</w:t>
      </w:r>
      <w:r>
        <w:rPr>
          <w:spacing w:val="11"/>
        </w:rPr>
        <w:t> </w:t>
      </w:r>
      <w:r>
        <w:rPr/>
        <w:t>values</w:t>
      </w:r>
      <w:r>
        <w:rPr>
          <w:spacing w:val="11"/>
        </w:rPr>
        <w:t> </w:t>
      </w:r>
      <w:r>
        <w:rPr/>
        <w:t>or,</w:t>
      </w:r>
      <w:r>
        <w:rPr>
          <w:spacing w:val="11"/>
        </w:rPr>
        <w:t> </w:t>
      </w:r>
      <w:r>
        <w:rPr/>
        <w:t>except</w:t>
      </w:r>
      <w:r>
        <w:rPr>
          <w:spacing w:val="10"/>
        </w:rPr>
        <w:t> </w:t>
      </w:r>
      <w:r>
        <w:rPr/>
        <w:t>where</w:t>
      </w:r>
      <w:r>
        <w:rPr>
          <w:spacing w:val="11"/>
        </w:rPr>
        <w:t> </w:t>
      </w:r>
      <w:r>
        <w:rPr/>
        <w:t>specifically</w:t>
      </w:r>
      <w:r>
        <w:rPr>
          <w:spacing w:val="11"/>
        </w:rPr>
        <w:t> </w:t>
      </w:r>
      <w:r>
        <w:rPr/>
        <w:t>stated,</w:t>
      </w:r>
      <w:r>
        <w:rPr>
          <w:spacing w:val="10"/>
        </w:rPr>
        <w:t> </w:t>
      </w:r>
      <w:r>
        <w:rPr/>
        <w:t>current</w:t>
      </w:r>
      <w:r>
        <w:rPr>
          <w:spacing w:val="10"/>
        </w:rPr>
        <w:t> </w:t>
      </w:r>
      <w:r>
        <w:rPr/>
        <w:t>valuations</w:t>
      </w:r>
      <w:r>
        <w:rPr>
          <w:spacing w:val="11"/>
        </w:rPr>
        <w:t> </w:t>
      </w:r>
      <w:r>
        <w:rPr/>
        <w:t>of</w:t>
      </w:r>
      <w:r>
        <w:rPr>
          <w:spacing w:val="10"/>
        </w:rPr>
        <w:t> </w:t>
      </w:r>
      <w:r>
        <w:rPr/>
        <w:t>non-current</w:t>
      </w:r>
      <w:r>
        <w:rPr>
          <w:spacing w:val="10"/>
        </w:rPr>
        <w:t> </w:t>
      </w:r>
      <w:r>
        <w:rPr>
          <w:spacing w:val="-2"/>
        </w:rPr>
        <w:t>assets.</w:t>
      </w:r>
    </w:p>
    <w:p>
      <w:pPr>
        <w:pStyle w:val="BodyText"/>
        <w:spacing w:line="252" w:lineRule="auto" w:before="68"/>
        <w:ind w:left="140" w:right="340"/>
      </w:pPr>
      <w:r>
        <w:rPr>
          <w:w w:val="105"/>
        </w:rPr>
        <w:t>The</w:t>
      </w:r>
      <w:r>
        <w:rPr>
          <w:spacing w:val="-2"/>
          <w:w w:val="105"/>
        </w:rPr>
        <w:t> </w:t>
      </w:r>
      <w:r>
        <w:rPr>
          <w:w w:val="105"/>
        </w:rPr>
        <w:t>financial</w:t>
      </w:r>
      <w:r>
        <w:rPr>
          <w:spacing w:val="-3"/>
          <w:w w:val="105"/>
        </w:rPr>
        <w:t> </w:t>
      </w:r>
      <w:r>
        <w:rPr>
          <w:w w:val="105"/>
        </w:rPr>
        <w:t>statements</w:t>
      </w:r>
      <w:r>
        <w:rPr>
          <w:spacing w:val="-2"/>
          <w:w w:val="105"/>
        </w:rPr>
        <w:t> </w:t>
      </w:r>
      <w:r>
        <w:rPr>
          <w:w w:val="105"/>
        </w:rPr>
        <w:t>have</w:t>
      </w:r>
      <w:r>
        <w:rPr>
          <w:spacing w:val="-2"/>
          <w:w w:val="105"/>
        </w:rPr>
        <w:t> </w:t>
      </w:r>
      <w:r>
        <w:rPr>
          <w:w w:val="105"/>
        </w:rPr>
        <w:t>been</w:t>
      </w:r>
      <w:r>
        <w:rPr>
          <w:spacing w:val="-2"/>
          <w:w w:val="105"/>
        </w:rPr>
        <w:t> </w:t>
      </w:r>
      <w:r>
        <w:rPr>
          <w:w w:val="105"/>
        </w:rPr>
        <w:t>prepared</w:t>
      </w:r>
      <w:r>
        <w:rPr>
          <w:spacing w:val="-2"/>
          <w:w w:val="105"/>
        </w:rPr>
        <w:t> </w:t>
      </w:r>
      <w:r>
        <w:rPr>
          <w:w w:val="105"/>
        </w:rPr>
        <w:t>in</w:t>
      </w:r>
      <w:r>
        <w:rPr>
          <w:spacing w:val="-2"/>
          <w:w w:val="105"/>
        </w:rPr>
        <w:t> </w:t>
      </w:r>
      <w:r>
        <w:rPr>
          <w:w w:val="105"/>
        </w:rPr>
        <w:t>accordance</w:t>
      </w:r>
      <w:r>
        <w:rPr>
          <w:spacing w:val="-2"/>
          <w:w w:val="105"/>
        </w:rPr>
        <w:t> </w:t>
      </w:r>
      <w:r>
        <w:rPr>
          <w:w w:val="105"/>
        </w:rPr>
        <w:t>with following</w:t>
      </w:r>
      <w:r>
        <w:rPr>
          <w:spacing w:val="-1"/>
          <w:w w:val="105"/>
        </w:rPr>
        <w:t> </w:t>
      </w:r>
      <w:r>
        <w:rPr>
          <w:w w:val="105"/>
        </w:rPr>
        <w:t>significant</w:t>
      </w:r>
      <w:r>
        <w:rPr>
          <w:spacing w:val="-3"/>
          <w:w w:val="105"/>
        </w:rPr>
        <w:t> </w:t>
      </w:r>
      <w:r>
        <w:rPr>
          <w:w w:val="105"/>
        </w:rPr>
        <w:t>accounting</w:t>
      </w:r>
      <w:r>
        <w:rPr>
          <w:spacing w:val="-2"/>
          <w:w w:val="105"/>
        </w:rPr>
        <w:t> </w:t>
      </w:r>
      <w:r>
        <w:rPr>
          <w:w w:val="105"/>
        </w:rPr>
        <w:t>policies,</w:t>
      </w:r>
      <w:r>
        <w:rPr>
          <w:spacing w:val="-3"/>
          <w:w w:val="105"/>
        </w:rPr>
        <w:t> </w:t>
      </w:r>
      <w:r>
        <w:rPr>
          <w:w w:val="105"/>
        </w:rPr>
        <w:t>which the Directors have determined are appropriate to meet the needs of members. Such accounting policies are consistent with the previous period unless otherwise stated. The amounts presented in the financial statements have been rounded to the nearest dollar.</w:t>
      </w:r>
    </w:p>
    <w:p>
      <w:pPr>
        <w:pStyle w:val="Heading7"/>
        <w:numPr>
          <w:ilvl w:val="1"/>
          <w:numId w:val="5"/>
        </w:numPr>
        <w:tabs>
          <w:tab w:pos="562" w:val="left" w:leader="none"/>
        </w:tabs>
        <w:spacing w:line="240" w:lineRule="auto" w:before="119" w:after="0"/>
        <w:ind w:left="562" w:right="0" w:hanging="422"/>
        <w:jc w:val="left"/>
        <w:rPr>
          <w:i/>
        </w:rPr>
      </w:pPr>
      <w:r>
        <w:rPr>
          <w:i/>
          <w:w w:val="105"/>
        </w:rPr>
        <w:t>Critical</w:t>
      </w:r>
      <w:r>
        <w:rPr>
          <w:i/>
          <w:spacing w:val="-7"/>
          <w:w w:val="105"/>
        </w:rPr>
        <w:t> </w:t>
      </w:r>
      <w:r>
        <w:rPr>
          <w:i/>
          <w:w w:val="105"/>
        </w:rPr>
        <w:t>accounting</w:t>
      </w:r>
      <w:r>
        <w:rPr>
          <w:i/>
          <w:spacing w:val="-5"/>
          <w:w w:val="105"/>
        </w:rPr>
        <w:t> </w:t>
      </w:r>
      <w:r>
        <w:rPr>
          <w:i/>
          <w:w w:val="105"/>
        </w:rPr>
        <w:t>estimates</w:t>
      </w:r>
      <w:r>
        <w:rPr>
          <w:i/>
          <w:spacing w:val="-5"/>
          <w:w w:val="105"/>
        </w:rPr>
        <w:t> </w:t>
      </w:r>
      <w:r>
        <w:rPr>
          <w:i/>
          <w:w w:val="105"/>
        </w:rPr>
        <w:t>and</w:t>
      </w:r>
      <w:r>
        <w:rPr>
          <w:i/>
          <w:spacing w:val="-5"/>
          <w:w w:val="105"/>
        </w:rPr>
        <w:t> </w:t>
      </w:r>
      <w:r>
        <w:rPr>
          <w:i/>
          <w:spacing w:val="-2"/>
          <w:w w:val="105"/>
        </w:rPr>
        <w:t>judgements</w:t>
      </w:r>
    </w:p>
    <w:p>
      <w:pPr>
        <w:pStyle w:val="BodyText"/>
        <w:spacing w:line="249" w:lineRule="auto" w:before="74"/>
        <w:ind w:left="140" w:right="340"/>
      </w:pPr>
      <w:r>
        <w:rPr>
          <w:w w:val="105"/>
        </w:rPr>
        <w:t>The preparation of the financial statements requires the Directors to make judgements, estimates and assumptions</w:t>
      </w:r>
      <w:r>
        <w:rPr>
          <w:spacing w:val="-1"/>
          <w:w w:val="105"/>
        </w:rPr>
        <w:t> </w:t>
      </w:r>
      <w:r>
        <w:rPr>
          <w:w w:val="105"/>
        </w:rPr>
        <w:t>that</w:t>
      </w:r>
      <w:r>
        <w:rPr>
          <w:spacing w:val="-2"/>
          <w:w w:val="105"/>
        </w:rPr>
        <w:t> </w:t>
      </w:r>
      <w:r>
        <w:rPr>
          <w:w w:val="105"/>
        </w:rPr>
        <w:t>affect</w:t>
      </w:r>
      <w:r>
        <w:rPr>
          <w:spacing w:val="-2"/>
          <w:w w:val="105"/>
        </w:rPr>
        <w:t> </w:t>
      </w:r>
      <w:r>
        <w:rPr>
          <w:w w:val="105"/>
        </w:rPr>
        <w:t>the</w:t>
      </w:r>
      <w:r>
        <w:rPr>
          <w:spacing w:val="-1"/>
          <w:w w:val="105"/>
        </w:rPr>
        <w:t> </w:t>
      </w:r>
      <w:r>
        <w:rPr>
          <w:w w:val="105"/>
        </w:rPr>
        <w:t>application</w:t>
      </w:r>
      <w:r>
        <w:rPr>
          <w:spacing w:val="-1"/>
          <w:w w:val="105"/>
        </w:rPr>
        <w:t> </w:t>
      </w:r>
      <w:r>
        <w:rPr>
          <w:w w:val="105"/>
        </w:rPr>
        <w:t>of</w:t>
      </w:r>
      <w:r>
        <w:rPr>
          <w:spacing w:val="-2"/>
          <w:w w:val="105"/>
        </w:rPr>
        <w:t> </w:t>
      </w:r>
      <w:r>
        <w:rPr>
          <w:w w:val="105"/>
        </w:rPr>
        <w:t>accounting</w:t>
      </w:r>
      <w:r>
        <w:rPr>
          <w:spacing w:val="-1"/>
          <w:w w:val="105"/>
        </w:rPr>
        <w:t> </w:t>
      </w:r>
      <w:r>
        <w:rPr>
          <w:w w:val="105"/>
        </w:rPr>
        <w:t>policies</w:t>
      </w:r>
      <w:r>
        <w:rPr>
          <w:spacing w:val="-1"/>
          <w:w w:val="105"/>
        </w:rPr>
        <w:t> </w:t>
      </w:r>
      <w:r>
        <w:rPr>
          <w:w w:val="105"/>
        </w:rPr>
        <w:t>and</w:t>
      </w:r>
      <w:r>
        <w:rPr>
          <w:spacing w:val="-1"/>
          <w:w w:val="105"/>
        </w:rPr>
        <w:t> </w:t>
      </w:r>
      <w:r>
        <w:rPr>
          <w:w w:val="105"/>
        </w:rPr>
        <w:t>the</w:t>
      </w:r>
      <w:r>
        <w:rPr>
          <w:spacing w:val="-1"/>
          <w:w w:val="105"/>
        </w:rPr>
        <w:t> </w:t>
      </w:r>
      <w:r>
        <w:rPr>
          <w:w w:val="105"/>
        </w:rPr>
        <w:t>reported</w:t>
      </w:r>
      <w:r>
        <w:rPr>
          <w:spacing w:val="-1"/>
          <w:w w:val="105"/>
        </w:rPr>
        <w:t> </w:t>
      </w:r>
      <w:r>
        <w:rPr>
          <w:w w:val="105"/>
        </w:rPr>
        <w:t>amounts</w:t>
      </w:r>
      <w:r>
        <w:rPr>
          <w:spacing w:val="-1"/>
          <w:w w:val="105"/>
        </w:rPr>
        <w:t> </w:t>
      </w:r>
      <w:r>
        <w:rPr>
          <w:w w:val="105"/>
        </w:rPr>
        <w:t>of</w:t>
      </w:r>
      <w:r>
        <w:rPr>
          <w:spacing w:val="-2"/>
          <w:w w:val="105"/>
        </w:rPr>
        <w:t> </w:t>
      </w:r>
      <w:r>
        <w:rPr>
          <w:w w:val="105"/>
        </w:rPr>
        <w:t>assets,</w:t>
      </w:r>
      <w:r>
        <w:rPr>
          <w:spacing w:val="-2"/>
          <w:w w:val="105"/>
        </w:rPr>
        <w:t> </w:t>
      </w:r>
      <w:r>
        <w:rPr>
          <w:w w:val="105"/>
        </w:rPr>
        <w:t>liabilities, income and expenses. Actual results may differ from these estimates.</w:t>
      </w:r>
    </w:p>
    <w:p>
      <w:pPr>
        <w:pStyle w:val="BodyText"/>
        <w:spacing w:line="252" w:lineRule="auto" w:before="67"/>
        <w:ind w:left="140" w:right="366"/>
      </w:pPr>
      <w:r>
        <w:rPr>
          <w:w w:val="105"/>
        </w:rPr>
        <w:t>Estimates</w:t>
      </w:r>
      <w:r>
        <w:rPr>
          <w:spacing w:val="-1"/>
          <w:w w:val="105"/>
        </w:rPr>
        <w:t> </w:t>
      </w:r>
      <w:r>
        <w:rPr>
          <w:w w:val="105"/>
        </w:rPr>
        <w:t>and</w:t>
      </w:r>
      <w:r>
        <w:rPr>
          <w:spacing w:val="-1"/>
          <w:w w:val="105"/>
        </w:rPr>
        <w:t> </w:t>
      </w:r>
      <w:r>
        <w:rPr>
          <w:w w:val="105"/>
        </w:rPr>
        <w:t>underlying</w:t>
      </w:r>
      <w:r>
        <w:rPr>
          <w:spacing w:val="-1"/>
          <w:w w:val="105"/>
        </w:rPr>
        <w:t> </w:t>
      </w:r>
      <w:r>
        <w:rPr>
          <w:w w:val="105"/>
        </w:rPr>
        <w:t>assumptions</w:t>
      </w:r>
      <w:r>
        <w:rPr>
          <w:spacing w:val="-1"/>
          <w:w w:val="105"/>
        </w:rPr>
        <w:t> </w:t>
      </w:r>
      <w:r>
        <w:rPr>
          <w:w w:val="105"/>
        </w:rPr>
        <w:t>are</w:t>
      </w:r>
      <w:r>
        <w:rPr>
          <w:spacing w:val="-1"/>
          <w:w w:val="105"/>
        </w:rPr>
        <w:t> </w:t>
      </w:r>
      <w:r>
        <w:rPr>
          <w:w w:val="105"/>
        </w:rPr>
        <w:t>reviewed</w:t>
      </w:r>
      <w:r>
        <w:rPr>
          <w:spacing w:val="-1"/>
          <w:w w:val="105"/>
        </w:rPr>
        <w:t> </w:t>
      </w:r>
      <w:r>
        <w:rPr>
          <w:w w:val="105"/>
        </w:rPr>
        <w:t>on</w:t>
      </w:r>
      <w:r>
        <w:rPr>
          <w:spacing w:val="-1"/>
          <w:w w:val="105"/>
        </w:rPr>
        <w:t> </w:t>
      </w:r>
      <w:r>
        <w:rPr>
          <w:w w:val="105"/>
        </w:rPr>
        <w:t>an</w:t>
      </w:r>
      <w:r>
        <w:rPr>
          <w:spacing w:val="-1"/>
          <w:w w:val="105"/>
        </w:rPr>
        <w:t> </w:t>
      </w:r>
      <w:r>
        <w:rPr>
          <w:w w:val="105"/>
        </w:rPr>
        <w:t>ongoing</w:t>
      </w:r>
      <w:r>
        <w:rPr>
          <w:spacing w:val="-1"/>
          <w:w w:val="105"/>
        </w:rPr>
        <w:t> </w:t>
      </w:r>
      <w:r>
        <w:rPr>
          <w:w w:val="105"/>
        </w:rPr>
        <w:t>basis.</w:t>
      </w:r>
      <w:r>
        <w:rPr>
          <w:spacing w:val="-2"/>
          <w:w w:val="105"/>
        </w:rPr>
        <w:t> </w:t>
      </w:r>
      <w:r>
        <w:rPr>
          <w:w w:val="105"/>
        </w:rPr>
        <w:t>Revisions</w:t>
      </w:r>
      <w:r>
        <w:rPr>
          <w:spacing w:val="-1"/>
          <w:w w:val="105"/>
        </w:rPr>
        <w:t> </w:t>
      </w:r>
      <w:r>
        <w:rPr>
          <w:w w:val="105"/>
        </w:rPr>
        <w:t>to</w:t>
      </w:r>
      <w:r>
        <w:rPr>
          <w:spacing w:val="-1"/>
          <w:w w:val="105"/>
        </w:rPr>
        <w:t> </w:t>
      </w:r>
      <w:r>
        <w:rPr>
          <w:w w:val="105"/>
        </w:rPr>
        <w:t>accounting</w:t>
      </w:r>
      <w:r>
        <w:rPr>
          <w:spacing w:val="-1"/>
          <w:w w:val="105"/>
        </w:rPr>
        <w:t> </w:t>
      </w:r>
      <w:r>
        <w:rPr>
          <w:w w:val="105"/>
        </w:rPr>
        <w:t>estimates are recognised in the period in which the estimate is revised and in any future periods affected.</w:t>
      </w:r>
    </w:p>
    <w:p>
      <w:pPr>
        <w:pStyle w:val="Heading7"/>
        <w:numPr>
          <w:ilvl w:val="1"/>
          <w:numId w:val="5"/>
        </w:numPr>
        <w:tabs>
          <w:tab w:pos="563" w:val="left" w:leader="none"/>
        </w:tabs>
        <w:spacing w:line="240" w:lineRule="auto" w:before="118" w:after="0"/>
        <w:ind w:left="563" w:right="0" w:hanging="423"/>
        <w:jc w:val="left"/>
        <w:rPr>
          <w:i/>
        </w:rPr>
      </w:pPr>
      <w:r>
        <w:rPr>
          <w:i/>
        </w:rPr>
        <w:t>Revenue</w:t>
      </w:r>
      <w:r>
        <w:rPr>
          <w:i/>
          <w:spacing w:val="36"/>
        </w:rPr>
        <w:t> </w:t>
      </w:r>
      <w:r>
        <w:rPr>
          <w:i/>
          <w:spacing w:val="-2"/>
        </w:rPr>
        <w:t>recognition</w:t>
      </w:r>
    </w:p>
    <w:p>
      <w:pPr>
        <w:pStyle w:val="BodyText"/>
        <w:spacing w:line="252" w:lineRule="auto" w:before="74"/>
        <w:ind w:left="140" w:right="340"/>
      </w:pPr>
      <w:r>
        <w:rPr>
          <w:w w:val="105"/>
        </w:rPr>
        <w:t>Revenue</w:t>
      </w:r>
      <w:r>
        <w:rPr>
          <w:spacing w:val="-1"/>
          <w:w w:val="105"/>
        </w:rPr>
        <w:t> </w:t>
      </w:r>
      <w:r>
        <w:rPr>
          <w:w w:val="105"/>
        </w:rPr>
        <w:t>is</w:t>
      </w:r>
      <w:r>
        <w:rPr>
          <w:spacing w:val="-1"/>
          <w:w w:val="105"/>
        </w:rPr>
        <w:t> </w:t>
      </w:r>
      <w:r>
        <w:rPr>
          <w:w w:val="105"/>
        </w:rPr>
        <w:t>measured</w:t>
      </w:r>
      <w:r>
        <w:rPr>
          <w:spacing w:val="-1"/>
          <w:w w:val="105"/>
        </w:rPr>
        <w:t> </w:t>
      </w:r>
      <w:r>
        <w:rPr>
          <w:w w:val="105"/>
        </w:rPr>
        <w:t>at</w:t>
      </w:r>
      <w:r>
        <w:rPr>
          <w:spacing w:val="-2"/>
          <w:w w:val="105"/>
        </w:rPr>
        <w:t> </w:t>
      </w:r>
      <w:r>
        <w:rPr>
          <w:w w:val="105"/>
        </w:rPr>
        <w:t>the</w:t>
      </w:r>
      <w:r>
        <w:rPr>
          <w:spacing w:val="-1"/>
          <w:w w:val="105"/>
        </w:rPr>
        <w:t> </w:t>
      </w:r>
      <w:r>
        <w:rPr>
          <w:w w:val="105"/>
        </w:rPr>
        <w:t>fair</w:t>
      </w:r>
      <w:r>
        <w:rPr>
          <w:spacing w:val="-1"/>
          <w:w w:val="105"/>
        </w:rPr>
        <w:t> </w:t>
      </w:r>
      <w:r>
        <w:rPr>
          <w:w w:val="105"/>
        </w:rPr>
        <w:t>value</w:t>
      </w:r>
      <w:r>
        <w:rPr>
          <w:spacing w:val="-1"/>
          <w:w w:val="105"/>
        </w:rPr>
        <w:t> </w:t>
      </w:r>
      <w:r>
        <w:rPr>
          <w:w w:val="105"/>
        </w:rPr>
        <w:t>of</w:t>
      </w:r>
      <w:r>
        <w:rPr>
          <w:spacing w:val="-2"/>
          <w:w w:val="105"/>
        </w:rPr>
        <w:t> </w:t>
      </w:r>
      <w:r>
        <w:rPr>
          <w:w w:val="105"/>
        </w:rPr>
        <w:t>the</w:t>
      </w:r>
      <w:r>
        <w:rPr>
          <w:spacing w:val="-1"/>
          <w:w w:val="105"/>
        </w:rPr>
        <w:t> </w:t>
      </w:r>
      <w:r>
        <w:rPr>
          <w:w w:val="105"/>
        </w:rPr>
        <w:t>consideration</w:t>
      </w:r>
      <w:r>
        <w:rPr>
          <w:spacing w:val="-1"/>
          <w:w w:val="105"/>
        </w:rPr>
        <w:t> </w:t>
      </w:r>
      <w:r>
        <w:rPr>
          <w:w w:val="105"/>
        </w:rPr>
        <w:t>received</w:t>
      </w:r>
      <w:r>
        <w:rPr>
          <w:spacing w:val="-1"/>
          <w:w w:val="105"/>
        </w:rPr>
        <w:t> </w:t>
      </w:r>
      <w:r>
        <w:rPr>
          <w:w w:val="105"/>
        </w:rPr>
        <w:t>or</w:t>
      </w:r>
      <w:r>
        <w:rPr>
          <w:spacing w:val="-2"/>
          <w:w w:val="105"/>
        </w:rPr>
        <w:t> </w:t>
      </w:r>
      <w:r>
        <w:rPr>
          <w:w w:val="105"/>
        </w:rPr>
        <w:t>receivable</w:t>
      </w:r>
      <w:r>
        <w:rPr>
          <w:spacing w:val="-1"/>
          <w:w w:val="105"/>
        </w:rPr>
        <w:t> </w:t>
      </w:r>
      <w:r>
        <w:rPr>
          <w:w w:val="105"/>
        </w:rPr>
        <w:t>after</w:t>
      </w:r>
      <w:r>
        <w:rPr>
          <w:spacing w:val="-2"/>
          <w:w w:val="105"/>
        </w:rPr>
        <w:t> </w:t>
      </w:r>
      <w:r>
        <w:rPr>
          <w:w w:val="105"/>
        </w:rPr>
        <w:t>taking</w:t>
      </w:r>
      <w:r>
        <w:rPr>
          <w:spacing w:val="-1"/>
          <w:w w:val="105"/>
        </w:rPr>
        <w:t> </w:t>
      </w:r>
      <w:r>
        <w:rPr>
          <w:w w:val="105"/>
        </w:rPr>
        <w:t>into</w:t>
      </w:r>
      <w:r>
        <w:rPr>
          <w:spacing w:val="-1"/>
          <w:w w:val="105"/>
        </w:rPr>
        <w:t> </w:t>
      </w:r>
      <w:r>
        <w:rPr>
          <w:w w:val="105"/>
        </w:rPr>
        <w:t>account</w:t>
      </w:r>
      <w:r>
        <w:rPr>
          <w:spacing w:val="-2"/>
          <w:w w:val="105"/>
        </w:rPr>
        <w:t> </w:t>
      </w:r>
      <w:r>
        <w:rPr>
          <w:w w:val="105"/>
        </w:rPr>
        <w:t>any trade discounts and volume rebates allowed. For this purpose, deferred consideration is not discounted to present values when recognising revenue.</w:t>
      </w:r>
    </w:p>
    <w:p>
      <w:pPr>
        <w:pStyle w:val="BodyText"/>
        <w:spacing w:line="316" w:lineRule="auto" w:before="66"/>
        <w:ind w:left="140" w:right="618"/>
        <w:jc w:val="both"/>
      </w:pPr>
      <w:r>
        <w:rPr>
          <w:w w:val="105"/>
        </w:rPr>
        <w:t>Revenue from the rendering of services is recognised on delivery of the service to the customer. Subscriptions from supporting organisations and donations are recognised as revenue when received.</w:t>
      </w:r>
    </w:p>
    <w:p>
      <w:pPr>
        <w:pStyle w:val="BodyText"/>
        <w:spacing w:line="252" w:lineRule="auto"/>
        <w:ind w:left="140" w:right="618"/>
        <w:jc w:val="both"/>
      </w:pPr>
      <w:r>
        <w:rPr>
          <w:w w:val="105"/>
        </w:rPr>
        <w:t>Gains</w:t>
      </w:r>
      <w:r>
        <w:rPr>
          <w:spacing w:val="-1"/>
          <w:w w:val="105"/>
        </w:rPr>
        <w:t> </w:t>
      </w:r>
      <w:r>
        <w:rPr>
          <w:w w:val="105"/>
        </w:rPr>
        <w:t>and</w:t>
      </w:r>
      <w:r>
        <w:rPr>
          <w:spacing w:val="-1"/>
          <w:w w:val="105"/>
        </w:rPr>
        <w:t> </w:t>
      </w:r>
      <w:r>
        <w:rPr>
          <w:w w:val="105"/>
        </w:rPr>
        <w:t>losses</w:t>
      </w:r>
      <w:r>
        <w:rPr>
          <w:spacing w:val="-1"/>
          <w:w w:val="105"/>
        </w:rPr>
        <w:t> </w:t>
      </w:r>
      <w:r>
        <w:rPr>
          <w:w w:val="105"/>
        </w:rPr>
        <w:t>on</w:t>
      </w:r>
      <w:r>
        <w:rPr>
          <w:spacing w:val="-1"/>
          <w:w w:val="105"/>
        </w:rPr>
        <w:t> </w:t>
      </w:r>
      <w:r>
        <w:rPr>
          <w:w w:val="105"/>
        </w:rPr>
        <w:t>the</w:t>
      </w:r>
      <w:r>
        <w:rPr>
          <w:spacing w:val="-1"/>
          <w:w w:val="105"/>
        </w:rPr>
        <w:t> </w:t>
      </w:r>
      <w:r>
        <w:rPr>
          <w:w w:val="105"/>
        </w:rPr>
        <w:t>disposal</w:t>
      </w:r>
      <w:r>
        <w:rPr>
          <w:spacing w:val="-2"/>
          <w:w w:val="105"/>
        </w:rPr>
        <w:t> </w:t>
      </w:r>
      <w:r>
        <w:rPr>
          <w:w w:val="105"/>
        </w:rPr>
        <w:t>of</w:t>
      </w:r>
      <w:r>
        <w:rPr>
          <w:spacing w:val="-2"/>
          <w:w w:val="105"/>
        </w:rPr>
        <w:t> </w:t>
      </w:r>
      <w:r>
        <w:rPr>
          <w:w w:val="105"/>
        </w:rPr>
        <w:t>non-current</w:t>
      </w:r>
      <w:r>
        <w:rPr>
          <w:spacing w:val="-2"/>
          <w:w w:val="105"/>
        </w:rPr>
        <w:t> </w:t>
      </w:r>
      <w:r>
        <w:rPr>
          <w:w w:val="105"/>
        </w:rPr>
        <w:t>assets</w:t>
      </w:r>
      <w:r>
        <w:rPr>
          <w:spacing w:val="-1"/>
          <w:w w:val="105"/>
        </w:rPr>
        <w:t> </w:t>
      </w:r>
      <w:r>
        <w:rPr>
          <w:w w:val="105"/>
        </w:rPr>
        <w:t>are</w:t>
      </w:r>
      <w:r>
        <w:rPr>
          <w:spacing w:val="-1"/>
          <w:w w:val="105"/>
        </w:rPr>
        <w:t> </w:t>
      </w:r>
      <w:r>
        <w:rPr>
          <w:w w:val="105"/>
        </w:rPr>
        <w:t>reported</w:t>
      </w:r>
      <w:r>
        <w:rPr>
          <w:spacing w:val="-1"/>
          <w:w w:val="105"/>
        </w:rPr>
        <w:t> </w:t>
      </w:r>
      <w:r>
        <w:rPr>
          <w:w w:val="105"/>
        </w:rPr>
        <w:t>by</w:t>
      </w:r>
      <w:r>
        <w:rPr>
          <w:spacing w:val="-1"/>
          <w:w w:val="105"/>
        </w:rPr>
        <w:t> </w:t>
      </w:r>
      <w:r>
        <w:rPr>
          <w:w w:val="105"/>
        </w:rPr>
        <w:t>deducting</w:t>
      </w:r>
      <w:r>
        <w:rPr>
          <w:spacing w:val="-1"/>
          <w:w w:val="105"/>
        </w:rPr>
        <w:t> </w:t>
      </w:r>
      <w:r>
        <w:rPr>
          <w:w w:val="105"/>
        </w:rPr>
        <w:t>the</w:t>
      </w:r>
      <w:r>
        <w:rPr>
          <w:spacing w:val="-1"/>
          <w:w w:val="105"/>
        </w:rPr>
        <w:t> </w:t>
      </w:r>
      <w:r>
        <w:rPr>
          <w:w w:val="105"/>
        </w:rPr>
        <w:t>carrying</w:t>
      </w:r>
      <w:r>
        <w:rPr>
          <w:spacing w:val="-1"/>
          <w:w w:val="105"/>
        </w:rPr>
        <w:t> </w:t>
      </w:r>
      <w:r>
        <w:rPr>
          <w:w w:val="105"/>
        </w:rPr>
        <w:t>amount</w:t>
      </w:r>
      <w:r>
        <w:rPr>
          <w:spacing w:val="-2"/>
          <w:w w:val="105"/>
        </w:rPr>
        <w:t> </w:t>
      </w:r>
      <w:r>
        <w:rPr>
          <w:w w:val="105"/>
        </w:rPr>
        <w:t>of</w:t>
      </w:r>
      <w:r>
        <w:rPr>
          <w:spacing w:val="-2"/>
          <w:w w:val="105"/>
        </w:rPr>
        <w:t> </w:t>
      </w:r>
      <w:r>
        <w:rPr>
          <w:w w:val="105"/>
        </w:rPr>
        <w:t>the asset</w:t>
      </w:r>
      <w:r>
        <w:rPr>
          <w:spacing w:val="-1"/>
          <w:w w:val="105"/>
        </w:rPr>
        <w:t> </w:t>
      </w:r>
      <w:r>
        <w:rPr>
          <w:w w:val="105"/>
        </w:rPr>
        <w:t>and related expenses from the proceeds on disposal.</w:t>
      </w:r>
      <w:r>
        <w:rPr>
          <w:spacing w:val="-1"/>
          <w:w w:val="105"/>
        </w:rPr>
        <w:t> </w:t>
      </w:r>
      <w:r>
        <w:rPr>
          <w:w w:val="105"/>
        </w:rPr>
        <w:t>These gains or losses are recognised in profit</w:t>
      </w:r>
      <w:r>
        <w:rPr>
          <w:spacing w:val="-1"/>
          <w:w w:val="105"/>
        </w:rPr>
        <w:t> </w:t>
      </w:r>
      <w:r>
        <w:rPr>
          <w:w w:val="105"/>
        </w:rPr>
        <w:t>or loss in the period in which they arise.</w:t>
      </w:r>
    </w:p>
    <w:p>
      <w:pPr>
        <w:pStyle w:val="BodyText"/>
        <w:spacing w:after="0" w:line="252" w:lineRule="auto"/>
        <w:jc w:val="both"/>
        <w:sectPr>
          <w:headerReference w:type="even" r:id="rId23"/>
          <w:headerReference w:type="default" r:id="rId24"/>
          <w:footerReference w:type="even" r:id="rId25"/>
          <w:footerReference w:type="default" r:id="rId26"/>
          <w:pgSz w:w="11900" w:h="16840"/>
          <w:pgMar w:header="1265" w:footer="679" w:top="1560" w:bottom="860" w:left="708" w:right="850"/>
          <w:pgNumType w:start="12"/>
        </w:sectPr>
      </w:pPr>
    </w:p>
    <w:p>
      <w:pPr>
        <w:pStyle w:val="BodyText"/>
      </w:pPr>
    </w:p>
    <w:p>
      <w:pPr>
        <w:pStyle w:val="BodyText"/>
        <w:spacing w:before="29"/>
      </w:pPr>
    </w:p>
    <w:p>
      <w:pPr>
        <w:pStyle w:val="Heading6"/>
        <w:numPr>
          <w:ilvl w:val="2"/>
          <w:numId w:val="5"/>
        </w:numPr>
        <w:tabs>
          <w:tab w:pos="849" w:val="left" w:leader="none"/>
        </w:tabs>
        <w:spacing w:line="240" w:lineRule="auto" w:before="1" w:after="0"/>
        <w:ind w:left="849" w:right="0" w:hanging="425"/>
        <w:jc w:val="left"/>
      </w:pPr>
      <w:r>
        <w:rPr>
          <w:w w:val="105"/>
        </w:rPr>
        <w:t>Summary</w:t>
      </w:r>
      <w:r>
        <w:rPr>
          <w:spacing w:val="-6"/>
          <w:w w:val="105"/>
        </w:rPr>
        <w:t> </w:t>
      </w:r>
      <w:r>
        <w:rPr>
          <w:w w:val="105"/>
        </w:rPr>
        <w:t>of</w:t>
      </w:r>
      <w:r>
        <w:rPr>
          <w:spacing w:val="-7"/>
          <w:w w:val="105"/>
        </w:rPr>
        <w:t> </w:t>
      </w:r>
      <w:r>
        <w:rPr>
          <w:w w:val="105"/>
        </w:rPr>
        <w:t>significant</w:t>
      </w:r>
      <w:r>
        <w:rPr>
          <w:spacing w:val="-7"/>
          <w:w w:val="105"/>
        </w:rPr>
        <w:t> </w:t>
      </w:r>
      <w:r>
        <w:rPr>
          <w:w w:val="105"/>
        </w:rPr>
        <w:t>accounting</w:t>
      </w:r>
      <w:r>
        <w:rPr>
          <w:spacing w:val="-6"/>
          <w:w w:val="105"/>
        </w:rPr>
        <w:t> </w:t>
      </w:r>
      <w:r>
        <w:rPr>
          <w:w w:val="105"/>
        </w:rPr>
        <w:t>policies</w:t>
      </w:r>
      <w:r>
        <w:rPr>
          <w:spacing w:val="-5"/>
          <w:w w:val="105"/>
        </w:rPr>
        <w:t> </w:t>
      </w:r>
      <w:r>
        <w:rPr>
          <w:spacing w:val="-2"/>
          <w:w w:val="105"/>
        </w:rPr>
        <w:t>(continued)</w:t>
      </w:r>
    </w:p>
    <w:p>
      <w:pPr>
        <w:pStyle w:val="Heading7"/>
        <w:numPr>
          <w:ilvl w:val="0"/>
          <w:numId w:val="6"/>
        </w:numPr>
        <w:tabs>
          <w:tab w:pos="847" w:val="left" w:leader="none"/>
        </w:tabs>
        <w:spacing w:line="240" w:lineRule="auto" w:before="131" w:after="0"/>
        <w:ind w:left="847" w:right="0" w:hanging="423"/>
        <w:jc w:val="left"/>
        <w:rPr>
          <w:i/>
        </w:rPr>
      </w:pPr>
      <w:r>
        <w:rPr>
          <w:i/>
        </w:rPr>
        <w:t>Revenue</w:t>
      </w:r>
      <w:r>
        <w:rPr>
          <w:i/>
          <w:spacing w:val="42"/>
        </w:rPr>
        <w:t> </w:t>
      </w:r>
      <w:r>
        <w:rPr>
          <w:i/>
        </w:rPr>
        <w:t>recognition</w:t>
      </w:r>
      <w:r>
        <w:rPr>
          <w:i/>
          <w:spacing w:val="43"/>
        </w:rPr>
        <w:t> </w:t>
      </w:r>
      <w:r>
        <w:rPr>
          <w:i/>
          <w:spacing w:val="-2"/>
        </w:rPr>
        <w:t>(continued)</w:t>
      </w:r>
    </w:p>
    <w:p>
      <w:pPr>
        <w:pStyle w:val="BodyText"/>
        <w:spacing w:before="75"/>
        <w:ind w:left="424"/>
      </w:pPr>
      <w:r>
        <w:rPr>
          <w:w w:val="105"/>
        </w:rPr>
        <w:t>All</w:t>
      </w:r>
      <w:r>
        <w:rPr>
          <w:spacing w:val="-11"/>
          <w:w w:val="105"/>
        </w:rPr>
        <w:t> </w:t>
      </w:r>
      <w:r>
        <w:rPr>
          <w:w w:val="105"/>
        </w:rPr>
        <w:t>revenues</w:t>
      </w:r>
      <w:r>
        <w:rPr>
          <w:spacing w:val="-10"/>
          <w:w w:val="105"/>
        </w:rPr>
        <w:t> </w:t>
      </w:r>
      <w:r>
        <w:rPr>
          <w:w w:val="105"/>
        </w:rPr>
        <w:t>are</w:t>
      </w:r>
      <w:r>
        <w:rPr>
          <w:spacing w:val="-10"/>
          <w:w w:val="105"/>
        </w:rPr>
        <w:t> </w:t>
      </w:r>
      <w:r>
        <w:rPr>
          <w:w w:val="105"/>
        </w:rPr>
        <w:t>recognised</w:t>
      </w:r>
      <w:r>
        <w:rPr>
          <w:spacing w:val="-10"/>
          <w:w w:val="105"/>
        </w:rPr>
        <w:t> </w:t>
      </w:r>
      <w:r>
        <w:rPr>
          <w:w w:val="105"/>
        </w:rPr>
        <w:t>at</w:t>
      </w:r>
      <w:r>
        <w:rPr>
          <w:spacing w:val="-11"/>
          <w:w w:val="105"/>
        </w:rPr>
        <w:t> </w:t>
      </w:r>
      <w:r>
        <w:rPr>
          <w:w w:val="105"/>
        </w:rPr>
        <w:t>the</w:t>
      </w:r>
      <w:r>
        <w:rPr>
          <w:spacing w:val="-10"/>
          <w:w w:val="105"/>
        </w:rPr>
        <w:t> </w:t>
      </w:r>
      <w:r>
        <w:rPr>
          <w:w w:val="105"/>
        </w:rPr>
        <w:t>fair</w:t>
      </w:r>
      <w:r>
        <w:rPr>
          <w:spacing w:val="-11"/>
          <w:w w:val="105"/>
        </w:rPr>
        <w:t> </w:t>
      </w:r>
      <w:r>
        <w:rPr>
          <w:w w:val="105"/>
        </w:rPr>
        <w:t>value</w:t>
      </w:r>
      <w:r>
        <w:rPr>
          <w:spacing w:val="-10"/>
          <w:w w:val="105"/>
        </w:rPr>
        <w:t> </w:t>
      </w:r>
      <w:r>
        <w:rPr>
          <w:w w:val="105"/>
        </w:rPr>
        <w:t>of</w:t>
      </w:r>
      <w:r>
        <w:rPr>
          <w:spacing w:val="-11"/>
          <w:w w:val="105"/>
        </w:rPr>
        <w:t> </w:t>
      </w:r>
      <w:r>
        <w:rPr>
          <w:w w:val="105"/>
        </w:rPr>
        <w:t>the</w:t>
      </w:r>
      <w:r>
        <w:rPr>
          <w:spacing w:val="-10"/>
          <w:w w:val="105"/>
        </w:rPr>
        <w:t> </w:t>
      </w:r>
      <w:r>
        <w:rPr>
          <w:w w:val="105"/>
        </w:rPr>
        <w:t>consideration</w:t>
      </w:r>
      <w:r>
        <w:rPr>
          <w:spacing w:val="-10"/>
          <w:w w:val="105"/>
        </w:rPr>
        <w:t> </w:t>
      </w:r>
      <w:r>
        <w:rPr>
          <w:w w:val="105"/>
        </w:rPr>
        <w:t>received</w:t>
      </w:r>
      <w:r>
        <w:rPr>
          <w:spacing w:val="-10"/>
          <w:w w:val="105"/>
        </w:rPr>
        <w:t> </w:t>
      </w:r>
      <w:r>
        <w:rPr>
          <w:w w:val="105"/>
        </w:rPr>
        <w:t>net</w:t>
      </w:r>
      <w:r>
        <w:rPr>
          <w:spacing w:val="-10"/>
          <w:w w:val="105"/>
        </w:rPr>
        <w:t> </w:t>
      </w:r>
      <w:r>
        <w:rPr>
          <w:w w:val="105"/>
        </w:rPr>
        <w:t>of</w:t>
      </w:r>
      <w:r>
        <w:rPr>
          <w:spacing w:val="-11"/>
          <w:w w:val="105"/>
        </w:rPr>
        <w:t> </w:t>
      </w:r>
      <w:r>
        <w:rPr>
          <w:w w:val="105"/>
        </w:rPr>
        <w:t>Goods</w:t>
      </w:r>
      <w:r>
        <w:rPr>
          <w:spacing w:val="-10"/>
          <w:w w:val="105"/>
        </w:rPr>
        <w:t> </w:t>
      </w:r>
      <w:r>
        <w:rPr>
          <w:w w:val="105"/>
        </w:rPr>
        <w:t>and</w:t>
      </w:r>
      <w:r>
        <w:rPr>
          <w:spacing w:val="-10"/>
          <w:w w:val="105"/>
        </w:rPr>
        <w:t> </w:t>
      </w:r>
      <w:r>
        <w:rPr>
          <w:w w:val="105"/>
        </w:rPr>
        <w:t>Services</w:t>
      </w:r>
      <w:r>
        <w:rPr>
          <w:spacing w:val="-10"/>
          <w:w w:val="105"/>
        </w:rPr>
        <w:t> </w:t>
      </w:r>
      <w:r>
        <w:rPr>
          <w:w w:val="105"/>
        </w:rPr>
        <w:t>Tax</w:t>
      </w:r>
      <w:r>
        <w:rPr>
          <w:spacing w:val="-10"/>
          <w:w w:val="105"/>
        </w:rPr>
        <w:t> </w:t>
      </w:r>
      <w:r>
        <w:rPr>
          <w:spacing w:val="-2"/>
          <w:w w:val="105"/>
        </w:rPr>
        <w:t>(GST).</w:t>
      </w:r>
    </w:p>
    <w:p>
      <w:pPr>
        <w:pStyle w:val="BodyText"/>
        <w:spacing w:line="249" w:lineRule="auto" w:before="69"/>
        <w:ind w:left="424" w:right="135"/>
      </w:pPr>
      <w:r>
        <w:rPr>
          <w:w w:val="105"/>
        </w:rPr>
        <w:t>When</w:t>
      </w:r>
      <w:r>
        <w:rPr>
          <w:spacing w:val="-1"/>
          <w:w w:val="105"/>
        </w:rPr>
        <w:t> </w:t>
      </w:r>
      <w:r>
        <w:rPr>
          <w:w w:val="105"/>
        </w:rPr>
        <w:t>the</w:t>
      </w:r>
      <w:r>
        <w:rPr>
          <w:spacing w:val="-1"/>
          <w:w w:val="105"/>
        </w:rPr>
        <w:t> </w:t>
      </w:r>
      <w:r>
        <w:rPr>
          <w:w w:val="105"/>
        </w:rPr>
        <w:t>Company</w:t>
      </w:r>
      <w:r>
        <w:rPr>
          <w:spacing w:val="-1"/>
          <w:w w:val="105"/>
        </w:rPr>
        <w:t> </w:t>
      </w:r>
      <w:r>
        <w:rPr>
          <w:w w:val="105"/>
        </w:rPr>
        <w:t>receives</w:t>
      </w:r>
      <w:r>
        <w:rPr>
          <w:spacing w:val="-1"/>
          <w:w w:val="105"/>
        </w:rPr>
        <w:t> </w:t>
      </w:r>
      <w:r>
        <w:rPr>
          <w:w w:val="105"/>
        </w:rPr>
        <w:t>operating</w:t>
      </w:r>
      <w:r>
        <w:rPr>
          <w:spacing w:val="-1"/>
          <w:w w:val="105"/>
        </w:rPr>
        <w:t> </w:t>
      </w:r>
      <w:r>
        <w:rPr>
          <w:w w:val="105"/>
        </w:rPr>
        <w:t>grant</w:t>
      </w:r>
      <w:r>
        <w:rPr>
          <w:spacing w:val="-2"/>
          <w:w w:val="105"/>
        </w:rPr>
        <w:t> </w:t>
      </w:r>
      <w:r>
        <w:rPr>
          <w:w w:val="105"/>
        </w:rPr>
        <w:t>revenue,</w:t>
      </w:r>
      <w:r>
        <w:rPr>
          <w:spacing w:val="-2"/>
          <w:w w:val="105"/>
        </w:rPr>
        <w:t> </w:t>
      </w:r>
      <w:r>
        <w:rPr>
          <w:w w:val="105"/>
        </w:rPr>
        <w:t>it</w:t>
      </w:r>
      <w:r>
        <w:rPr>
          <w:spacing w:val="-2"/>
          <w:w w:val="105"/>
        </w:rPr>
        <w:t> </w:t>
      </w:r>
      <w:r>
        <w:rPr>
          <w:w w:val="105"/>
        </w:rPr>
        <w:t>assesses</w:t>
      </w:r>
      <w:r>
        <w:rPr>
          <w:spacing w:val="-1"/>
          <w:w w:val="105"/>
        </w:rPr>
        <w:t> </w:t>
      </w:r>
      <w:r>
        <w:rPr>
          <w:w w:val="105"/>
        </w:rPr>
        <w:t>whether</w:t>
      </w:r>
      <w:r>
        <w:rPr>
          <w:spacing w:val="-1"/>
          <w:w w:val="105"/>
        </w:rPr>
        <w:t> </w:t>
      </w:r>
      <w:r>
        <w:rPr>
          <w:w w:val="105"/>
        </w:rPr>
        <w:t>the</w:t>
      </w:r>
      <w:r>
        <w:rPr>
          <w:spacing w:val="-1"/>
          <w:w w:val="105"/>
        </w:rPr>
        <w:t> </w:t>
      </w:r>
      <w:r>
        <w:rPr>
          <w:w w:val="105"/>
        </w:rPr>
        <w:t>grant</w:t>
      </w:r>
      <w:r>
        <w:rPr>
          <w:spacing w:val="-2"/>
          <w:w w:val="105"/>
        </w:rPr>
        <w:t> </w:t>
      </w:r>
      <w:r>
        <w:rPr>
          <w:w w:val="105"/>
        </w:rPr>
        <w:t>agreement</w:t>
      </w:r>
      <w:r>
        <w:rPr>
          <w:spacing w:val="-2"/>
          <w:w w:val="105"/>
        </w:rPr>
        <w:t> </w:t>
      </w:r>
      <w:r>
        <w:rPr>
          <w:w w:val="105"/>
        </w:rPr>
        <w:t>is</w:t>
      </w:r>
      <w:r>
        <w:rPr>
          <w:spacing w:val="-1"/>
          <w:w w:val="105"/>
        </w:rPr>
        <w:t> </w:t>
      </w:r>
      <w:r>
        <w:rPr>
          <w:w w:val="105"/>
        </w:rPr>
        <w:t>enforceable and has sufficiently specific performance obligations in accordance with AASB15. When both these conditions are satisfied, the Company:</w:t>
      </w:r>
    </w:p>
    <w:p>
      <w:pPr>
        <w:pStyle w:val="ListParagraph"/>
        <w:numPr>
          <w:ilvl w:val="3"/>
          <w:numId w:val="5"/>
        </w:numPr>
        <w:tabs>
          <w:tab w:pos="650" w:val="left" w:leader="none"/>
        </w:tabs>
        <w:spacing w:line="240" w:lineRule="auto" w:before="7" w:after="0"/>
        <w:ind w:left="650" w:right="0" w:hanging="226"/>
        <w:jc w:val="left"/>
        <w:rPr>
          <w:sz w:val="19"/>
        </w:rPr>
      </w:pPr>
      <w:r>
        <w:rPr>
          <w:w w:val="105"/>
          <w:sz w:val="19"/>
        </w:rPr>
        <w:t>identifies</w:t>
      </w:r>
      <w:r>
        <w:rPr>
          <w:spacing w:val="-6"/>
          <w:w w:val="105"/>
          <w:sz w:val="19"/>
        </w:rPr>
        <w:t> </w:t>
      </w:r>
      <w:r>
        <w:rPr>
          <w:w w:val="105"/>
          <w:sz w:val="19"/>
        </w:rPr>
        <w:t>each</w:t>
      </w:r>
      <w:r>
        <w:rPr>
          <w:spacing w:val="-6"/>
          <w:w w:val="105"/>
          <w:sz w:val="19"/>
        </w:rPr>
        <w:t> </w:t>
      </w:r>
      <w:r>
        <w:rPr>
          <w:w w:val="105"/>
          <w:sz w:val="19"/>
        </w:rPr>
        <w:t>performance</w:t>
      </w:r>
      <w:r>
        <w:rPr>
          <w:spacing w:val="-5"/>
          <w:w w:val="105"/>
          <w:sz w:val="19"/>
        </w:rPr>
        <w:t> </w:t>
      </w:r>
      <w:r>
        <w:rPr>
          <w:w w:val="105"/>
          <w:sz w:val="19"/>
        </w:rPr>
        <w:t>obligation</w:t>
      </w:r>
      <w:r>
        <w:rPr>
          <w:spacing w:val="-6"/>
          <w:w w:val="105"/>
          <w:sz w:val="19"/>
        </w:rPr>
        <w:t> </w:t>
      </w:r>
      <w:r>
        <w:rPr>
          <w:w w:val="105"/>
          <w:sz w:val="19"/>
        </w:rPr>
        <w:t>under</w:t>
      </w:r>
      <w:r>
        <w:rPr>
          <w:spacing w:val="-5"/>
          <w:w w:val="105"/>
          <w:sz w:val="19"/>
        </w:rPr>
        <w:t> </w:t>
      </w:r>
      <w:r>
        <w:rPr>
          <w:w w:val="105"/>
          <w:sz w:val="19"/>
        </w:rPr>
        <w:t>the</w:t>
      </w:r>
      <w:r>
        <w:rPr>
          <w:spacing w:val="-6"/>
          <w:w w:val="105"/>
          <w:sz w:val="19"/>
        </w:rPr>
        <w:t> </w:t>
      </w:r>
      <w:r>
        <w:rPr>
          <w:w w:val="105"/>
          <w:sz w:val="19"/>
        </w:rPr>
        <w:t>grant</w:t>
      </w:r>
      <w:r>
        <w:rPr>
          <w:spacing w:val="-6"/>
          <w:w w:val="105"/>
          <w:sz w:val="19"/>
        </w:rPr>
        <w:t> </w:t>
      </w:r>
      <w:r>
        <w:rPr>
          <w:spacing w:val="-2"/>
          <w:w w:val="105"/>
          <w:sz w:val="19"/>
        </w:rPr>
        <w:t>agreement</w:t>
      </w:r>
    </w:p>
    <w:p>
      <w:pPr>
        <w:pStyle w:val="ListParagraph"/>
        <w:numPr>
          <w:ilvl w:val="3"/>
          <w:numId w:val="5"/>
        </w:numPr>
        <w:tabs>
          <w:tab w:pos="650" w:val="left" w:leader="none"/>
        </w:tabs>
        <w:spacing w:line="240" w:lineRule="auto" w:before="12" w:after="0"/>
        <w:ind w:left="650" w:right="0" w:hanging="226"/>
        <w:jc w:val="left"/>
        <w:rPr>
          <w:sz w:val="19"/>
        </w:rPr>
      </w:pPr>
      <w:r>
        <w:rPr>
          <w:w w:val="105"/>
          <w:sz w:val="19"/>
        </w:rPr>
        <w:t>recognises</w:t>
      </w:r>
      <w:r>
        <w:rPr>
          <w:spacing w:val="-6"/>
          <w:w w:val="105"/>
          <w:sz w:val="19"/>
        </w:rPr>
        <w:t> </w:t>
      </w:r>
      <w:r>
        <w:rPr>
          <w:w w:val="105"/>
          <w:sz w:val="19"/>
        </w:rPr>
        <w:t>a</w:t>
      </w:r>
      <w:r>
        <w:rPr>
          <w:spacing w:val="-6"/>
          <w:w w:val="105"/>
          <w:sz w:val="19"/>
        </w:rPr>
        <w:t> </w:t>
      </w:r>
      <w:r>
        <w:rPr>
          <w:w w:val="105"/>
          <w:sz w:val="19"/>
        </w:rPr>
        <w:t>contract</w:t>
      </w:r>
      <w:r>
        <w:rPr>
          <w:spacing w:val="-7"/>
          <w:w w:val="105"/>
          <w:sz w:val="19"/>
        </w:rPr>
        <w:t> </w:t>
      </w:r>
      <w:r>
        <w:rPr>
          <w:w w:val="105"/>
          <w:sz w:val="19"/>
        </w:rPr>
        <w:t>liability</w:t>
      </w:r>
      <w:r>
        <w:rPr>
          <w:spacing w:val="-5"/>
          <w:w w:val="105"/>
          <w:sz w:val="19"/>
        </w:rPr>
        <w:t> </w:t>
      </w:r>
      <w:r>
        <w:rPr>
          <w:w w:val="105"/>
          <w:sz w:val="19"/>
        </w:rPr>
        <w:t>for</w:t>
      </w:r>
      <w:r>
        <w:rPr>
          <w:spacing w:val="-7"/>
          <w:w w:val="105"/>
          <w:sz w:val="19"/>
        </w:rPr>
        <w:t> </w:t>
      </w:r>
      <w:r>
        <w:rPr>
          <w:w w:val="105"/>
          <w:sz w:val="19"/>
        </w:rPr>
        <w:t>its</w:t>
      </w:r>
      <w:r>
        <w:rPr>
          <w:spacing w:val="-6"/>
          <w:w w:val="105"/>
          <w:sz w:val="19"/>
        </w:rPr>
        <w:t> </w:t>
      </w:r>
      <w:r>
        <w:rPr>
          <w:w w:val="105"/>
          <w:sz w:val="19"/>
        </w:rPr>
        <w:t>obligations</w:t>
      </w:r>
      <w:r>
        <w:rPr>
          <w:spacing w:val="-6"/>
          <w:w w:val="105"/>
          <w:sz w:val="19"/>
        </w:rPr>
        <w:t> </w:t>
      </w:r>
      <w:r>
        <w:rPr>
          <w:w w:val="105"/>
          <w:sz w:val="19"/>
        </w:rPr>
        <w:t>under</w:t>
      </w:r>
      <w:r>
        <w:rPr>
          <w:spacing w:val="-6"/>
          <w:w w:val="105"/>
          <w:sz w:val="19"/>
        </w:rPr>
        <w:t> </w:t>
      </w:r>
      <w:r>
        <w:rPr>
          <w:w w:val="105"/>
          <w:sz w:val="19"/>
        </w:rPr>
        <w:t>the</w:t>
      </w:r>
      <w:r>
        <w:rPr>
          <w:spacing w:val="-6"/>
          <w:w w:val="105"/>
          <w:sz w:val="19"/>
        </w:rPr>
        <w:t> </w:t>
      </w:r>
      <w:r>
        <w:rPr>
          <w:w w:val="105"/>
          <w:sz w:val="19"/>
        </w:rPr>
        <w:t>grant</w:t>
      </w:r>
      <w:r>
        <w:rPr>
          <w:spacing w:val="-7"/>
          <w:w w:val="105"/>
          <w:sz w:val="19"/>
        </w:rPr>
        <w:t> </w:t>
      </w:r>
      <w:r>
        <w:rPr>
          <w:w w:val="105"/>
          <w:sz w:val="19"/>
        </w:rPr>
        <w:t>agreement,</w:t>
      </w:r>
      <w:r>
        <w:rPr>
          <w:spacing w:val="-6"/>
          <w:w w:val="105"/>
          <w:sz w:val="19"/>
        </w:rPr>
        <w:t> </w:t>
      </w:r>
      <w:r>
        <w:rPr>
          <w:spacing w:val="-5"/>
          <w:w w:val="105"/>
          <w:sz w:val="19"/>
        </w:rPr>
        <w:t>and</w:t>
      </w:r>
    </w:p>
    <w:p>
      <w:pPr>
        <w:pStyle w:val="ListParagraph"/>
        <w:numPr>
          <w:ilvl w:val="3"/>
          <w:numId w:val="5"/>
        </w:numPr>
        <w:tabs>
          <w:tab w:pos="650" w:val="left" w:leader="none"/>
        </w:tabs>
        <w:spacing w:line="240" w:lineRule="auto" w:before="12" w:after="0"/>
        <w:ind w:left="650" w:right="0" w:hanging="226"/>
        <w:jc w:val="left"/>
        <w:rPr>
          <w:sz w:val="19"/>
        </w:rPr>
      </w:pPr>
      <w:r>
        <w:rPr>
          <w:w w:val="105"/>
          <w:sz w:val="19"/>
        </w:rPr>
        <w:t>recognises</w:t>
      </w:r>
      <w:r>
        <w:rPr>
          <w:spacing w:val="-6"/>
          <w:w w:val="105"/>
          <w:sz w:val="19"/>
        </w:rPr>
        <w:t> </w:t>
      </w:r>
      <w:r>
        <w:rPr>
          <w:w w:val="105"/>
          <w:sz w:val="19"/>
        </w:rPr>
        <w:t>revenue</w:t>
      </w:r>
      <w:r>
        <w:rPr>
          <w:spacing w:val="-6"/>
          <w:w w:val="105"/>
          <w:sz w:val="19"/>
        </w:rPr>
        <w:t> </w:t>
      </w:r>
      <w:r>
        <w:rPr>
          <w:w w:val="105"/>
          <w:sz w:val="19"/>
        </w:rPr>
        <w:t>as</w:t>
      </w:r>
      <w:r>
        <w:rPr>
          <w:spacing w:val="-6"/>
          <w:w w:val="105"/>
          <w:sz w:val="19"/>
        </w:rPr>
        <w:t> </w:t>
      </w:r>
      <w:r>
        <w:rPr>
          <w:w w:val="105"/>
          <w:sz w:val="19"/>
        </w:rPr>
        <w:t>it</w:t>
      </w:r>
      <w:r>
        <w:rPr>
          <w:spacing w:val="-6"/>
          <w:w w:val="105"/>
          <w:sz w:val="19"/>
        </w:rPr>
        <w:t> </w:t>
      </w:r>
      <w:r>
        <w:rPr>
          <w:w w:val="105"/>
          <w:sz w:val="19"/>
        </w:rPr>
        <w:t>satisfies</w:t>
      </w:r>
      <w:r>
        <w:rPr>
          <w:spacing w:val="-6"/>
          <w:w w:val="105"/>
          <w:sz w:val="19"/>
        </w:rPr>
        <w:t> </w:t>
      </w:r>
      <w:r>
        <w:rPr>
          <w:w w:val="105"/>
          <w:sz w:val="19"/>
        </w:rPr>
        <w:t>its</w:t>
      </w:r>
      <w:r>
        <w:rPr>
          <w:spacing w:val="-6"/>
          <w:w w:val="105"/>
          <w:sz w:val="19"/>
        </w:rPr>
        <w:t> </w:t>
      </w:r>
      <w:r>
        <w:rPr>
          <w:w w:val="105"/>
          <w:sz w:val="19"/>
        </w:rPr>
        <w:t>performance</w:t>
      </w:r>
      <w:r>
        <w:rPr>
          <w:spacing w:val="-6"/>
          <w:w w:val="105"/>
          <w:sz w:val="19"/>
        </w:rPr>
        <w:t> </w:t>
      </w:r>
      <w:r>
        <w:rPr>
          <w:spacing w:val="-2"/>
          <w:w w:val="105"/>
          <w:sz w:val="19"/>
        </w:rPr>
        <w:t>obligations.</w:t>
      </w:r>
    </w:p>
    <w:p>
      <w:pPr>
        <w:pStyle w:val="BodyText"/>
        <w:spacing w:line="252" w:lineRule="auto" w:before="68"/>
        <w:ind w:left="424" w:right="340"/>
      </w:pPr>
      <w:r>
        <w:rPr>
          <w:w w:val="105"/>
        </w:rPr>
        <w:t>When</w:t>
      </w:r>
      <w:r>
        <w:rPr>
          <w:spacing w:val="-1"/>
          <w:w w:val="105"/>
        </w:rPr>
        <w:t> </w:t>
      </w:r>
      <w:r>
        <w:rPr>
          <w:w w:val="105"/>
        </w:rPr>
        <w:t>the</w:t>
      </w:r>
      <w:r>
        <w:rPr>
          <w:spacing w:val="-1"/>
          <w:w w:val="105"/>
        </w:rPr>
        <w:t> </w:t>
      </w:r>
      <w:r>
        <w:rPr>
          <w:w w:val="105"/>
        </w:rPr>
        <w:t>Company</w:t>
      </w:r>
      <w:r>
        <w:rPr>
          <w:spacing w:val="-1"/>
          <w:w w:val="105"/>
        </w:rPr>
        <w:t> </w:t>
      </w:r>
      <w:r>
        <w:rPr>
          <w:w w:val="105"/>
        </w:rPr>
        <w:t>recognises</w:t>
      </w:r>
      <w:r>
        <w:rPr>
          <w:spacing w:val="-1"/>
          <w:w w:val="105"/>
        </w:rPr>
        <w:t> </w:t>
      </w:r>
      <w:r>
        <w:rPr>
          <w:w w:val="105"/>
        </w:rPr>
        <w:t>an</w:t>
      </w:r>
      <w:r>
        <w:rPr>
          <w:spacing w:val="-1"/>
          <w:w w:val="105"/>
        </w:rPr>
        <w:t> </w:t>
      </w:r>
      <w:r>
        <w:rPr>
          <w:w w:val="105"/>
        </w:rPr>
        <w:t>asset</w:t>
      </w:r>
      <w:r>
        <w:rPr>
          <w:spacing w:val="-2"/>
          <w:w w:val="105"/>
        </w:rPr>
        <w:t> </w:t>
      </w:r>
      <w:r>
        <w:rPr>
          <w:w w:val="105"/>
        </w:rPr>
        <w:t>for</w:t>
      </w:r>
      <w:r>
        <w:rPr>
          <w:spacing w:val="-1"/>
          <w:w w:val="105"/>
        </w:rPr>
        <w:t> </w:t>
      </w:r>
      <w:r>
        <w:rPr>
          <w:w w:val="105"/>
        </w:rPr>
        <w:t>work</w:t>
      </w:r>
      <w:r>
        <w:rPr>
          <w:spacing w:val="-1"/>
          <w:w w:val="105"/>
        </w:rPr>
        <w:t> </w:t>
      </w:r>
      <w:r>
        <w:rPr>
          <w:w w:val="105"/>
        </w:rPr>
        <w:t>performed</w:t>
      </w:r>
      <w:r>
        <w:rPr>
          <w:spacing w:val="-1"/>
          <w:w w:val="105"/>
        </w:rPr>
        <w:t> </w:t>
      </w:r>
      <w:r>
        <w:rPr>
          <w:w w:val="105"/>
        </w:rPr>
        <w:t>and</w:t>
      </w:r>
      <w:r>
        <w:rPr>
          <w:spacing w:val="-1"/>
          <w:w w:val="105"/>
        </w:rPr>
        <w:t> </w:t>
      </w:r>
      <w:r>
        <w:rPr>
          <w:w w:val="105"/>
        </w:rPr>
        <w:t>payments</w:t>
      </w:r>
      <w:r>
        <w:rPr>
          <w:spacing w:val="-1"/>
          <w:w w:val="105"/>
        </w:rPr>
        <w:t> </w:t>
      </w:r>
      <w:r>
        <w:rPr>
          <w:w w:val="105"/>
        </w:rPr>
        <w:t>are</w:t>
      </w:r>
      <w:r>
        <w:rPr>
          <w:spacing w:val="-1"/>
          <w:w w:val="105"/>
        </w:rPr>
        <w:t> </w:t>
      </w:r>
      <w:r>
        <w:rPr>
          <w:w w:val="105"/>
        </w:rPr>
        <w:t>received</w:t>
      </w:r>
      <w:r>
        <w:rPr>
          <w:spacing w:val="-1"/>
          <w:w w:val="105"/>
        </w:rPr>
        <w:t> </w:t>
      </w:r>
      <w:r>
        <w:rPr>
          <w:w w:val="105"/>
        </w:rPr>
        <w:t>on</w:t>
      </w:r>
      <w:r>
        <w:rPr>
          <w:spacing w:val="-1"/>
          <w:w w:val="105"/>
        </w:rPr>
        <w:t> </w:t>
      </w:r>
      <w:r>
        <w:rPr>
          <w:w w:val="105"/>
        </w:rPr>
        <w:t>milestones </w:t>
      </w:r>
      <w:r>
        <w:rPr>
          <w:spacing w:val="-2"/>
          <w:w w:val="105"/>
        </w:rPr>
        <w:t>achieved:</w:t>
      </w:r>
    </w:p>
    <w:p>
      <w:pPr>
        <w:pStyle w:val="ListParagraph"/>
        <w:numPr>
          <w:ilvl w:val="3"/>
          <w:numId w:val="5"/>
        </w:numPr>
        <w:tabs>
          <w:tab w:pos="650" w:val="left" w:leader="none"/>
        </w:tabs>
        <w:spacing w:line="240" w:lineRule="auto" w:before="3" w:after="0"/>
        <w:ind w:left="650" w:right="0" w:hanging="226"/>
        <w:jc w:val="left"/>
        <w:rPr>
          <w:sz w:val="19"/>
        </w:rPr>
      </w:pPr>
      <w:r>
        <w:rPr>
          <w:w w:val="105"/>
          <w:sz w:val="19"/>
        </w:rPr>
        <w:t>a</w:t>
      </w:r>
      <w:r>
        <w:rPr>
          <w:spacing w:val="-5"/>
          <w:w w:val="105"/>
          <w:sz w:val="19"/>
        </w:rPr>
        <w:t> </w:t>
      </w:r>
      <w:r>
        <w:rPr>
          <w:w w:val="105"/>
          <w:sz w:val="19"/>
        </w:rPr>
        <w:t>contract</w:t>
      </w:r>
      <w:r>
        <w:rPr>
          <w:spacing w:val="-6"/>
          <w:w w:val="105"/>
          <w:sz w:val="19"/>
        </w:rPr>
        <w:t> </w:t>
      </w:r>
      <w:r>
        <w:rPr>
          <w:w w:val="105"/>
          <w:sz w:val="19"/>
        </w:rPr>
        <w:t>asset</w:t>
      </w:r>
      <w:r>
        <w:rPr>
          <w:spacing w:val="-5"/>
          <w:w w:val="105"/>
          <w:sz w:val="19"/>
        </w:rPr>
        <w:t> </w:t>
      </w:r>
      <w:r>
        <w:rPr>
          <w:w w:val="105"/>
          <w:sz w:val="19"/>
        </w:rPr>
        <w:t>is</w:t>
      </w:r>
      <w:r>
        <w:rPr>
          <w:spacing w:val="-5"/>
          <w:w w:val="105"/>
          <w:sz w:val="19"/>
        </w:rPr>
        <w:t> </w:t>
      </w:r>
      <w:r>
        <w:rPr>
          <w:w w:val="105"/>
          <w:sz w:val="19"/>
        </w:rPr>
        <w:t>recognised</w:t>
      </w:r>
      <w:r>
        <w:rPr>
          <w:spacing w:val="-5"/>
          <w:w w:val="105"/>
          <w:sz w:val="19"/>
        </w:rPr>
        <w:t> </w:t>
      </w:r>
      <w:r>
        <w:rPr>
          <w:w w:val="105"/>
          <w:sz w:val="19"/>
        </w:rPr>
        <w:t>for</w:t>
      </w:r>
      <w:r>
        <w:rPr>
          <w:spacing w:val="-5"/>
          <w:w w:val="105"/>
          <w:sz w:val="19"/>
        </w:rPr>
        <w:t> </w:t>
      </w:r>
      <w:r>
        <w:rPr>
          <w:w w:val="105"/>
          <w:sz w:val="19"/>
        </w:rPr>
        <w:t>work</w:t>
      </w:r>
      <w:r>
        <w:rPr>
          <w:spacing w:val="-5"/>
          <w:w w:val="105"/>
          <w:sz w:val="19"/>
        </w:rPr>
        <w:t> </w:t>
      </w:r>
      <w:r>
        <w:rPr>
          <w:w w:val="105"/>
          <w:sz w:val="19"/>
        </w:rPr>
        <w:t>performed</w:t>
      </w:r>
      <w:r>
        <w:rPr>
          <w:spacing w:val="-5"/>
          <w:w w:val="105"/>
          <w:sz w:val="19"/>
        </w:rPr>
        <w:t> </w:t>
      </w:r>
      <w:r>
        <w:rPr>
          <w:w w:val="105"/>
          <w:sz w:val="19"/>
        </w:rPr>
        <w:t>prior</w:t>
      </w:r>
      <w:r>
        <w:rPr>
          <w:spacing w:val="-5"/>
          <w:w w:val="105"/>
          <w:sz w:val="19"/>
        </w:rPr>
        <w:t> </w:t>
      </w:r>
      <w:r>
        <w:rPr>
          <w:w w:val="105"/>
          <w:sz w:val="19"/>
        </w:rPr>
        <w:t>to</w:t>
      </w:r>
      <w:r>
        <w:rPr>
          <w:spacing w:val="-5"/>
          <w:w w:val="105"/>
          <w:sz w:val="19"/>
        </w:rPr>
        <w:t> </w:t>
      </w:r>
      <w:r>
        <w:rPr>
          <w:w w:val="105"/>
          <w:sz w:val="19"/>
        </w:rPr>
        <w:t>invoice</w:t>
      </w:r>
      <w:r>
        <w:rPr>
          <w:spacing w:val="-4"/>
          <w:w w:val="105"/>
          <w:sz w:val="19"/>
        </w:rPr>
        <w:t> </w:t>
      </w:r>
      <w:r>
        <w:rPr>
          <w:w w:val="105"/>
          <w:sz w:val="19"/>
        </w:rPr>
        <w:t>date,</w:t>
      </w:r>
      <w:r>
        <w:rPr>
          <w:spacing w:val="-6"/>
          <w:w w:val="105"/>
          <w:sz w:val="19"/>
        </w:rPr>
        <w:t> </w:t>
      </w:r>
      <w:r>
        <w:rPr>
          <w:spacing w:val="-5"/>
          <w:w w:val="105"/>
          <w:sz w:val="19"/>
        </w:rPr>
        <w:t>and</w:t>
      </w:r>
    </w:p>
    <w:p>
      <w:pPr>
        <w:pStyle w:val="ListParagraph"/>
        <w:numPr>
          <w:ilvl w:val="3"/>
          <w:numId w:val="5"/>
        </w:numPr>
        <w:tabs>
          <w:tab w:pos="650" w:val="left" w:leader="none"/>
        </w:tabs>
        <w:spacing w:line="252" w:lineRule="auto" w:before="8" w:after="0"/>
        <w:ind w:left="650" w:right="707" w:hanging="227"/>
        <w:jc w:val="left"/>
        <w:rPr>
          <w:sz w:val="19"/>
        </w:rPr>
      </w:pPr>
      <w:r>
        <w:rPr>
          <w:w w:val="105"/>
          <w:sz w:val="19"/>
        </w:rPr>
        <w:t>when</w:t>
      </w:r>
      <w:r>
        <w:rPr>
          <w:spacing w:val="-1"/>
          <w:w w:val="105"/>
          <w:sz w:val="19"/>
        </w:rPr>
        <w:t> </w:t>
      </w:r>
      <w:r>
        <w:rPr>
          <w:w w:val="105"/>
          <w:sz w:val="19"/>
        </w:rPr>
        <w:t>invoicing</w:t>
      </w:r>
      <w:r>
        <w:rPr>
          <w:spacing w:val="-1"/>
          <w:w w:val="105"/>
          <w:sz w:val="19"/>
        </w:rPr>
        <w:t> </w:t>
      </w:r>
      <w:r>
        <w:rPr>
          <w:w w:val="105"/>
          <w:sz w:val="19"/>
        </w:rPr>
        <w:t>takes</w:t>
      </w:r>
      <w:r>
        <w:rPr>
          <w:spacing w:val="-1"/>
          <w:w w:val="105"/>
          <w:sz w:val="19"/>
        </w:rPr>
        <w:t> </w:t>
      </w:r>
      <w:r>
        <w:rPr>
          <w:w w:val="105"/>
          <w:sz w:val="19"/>
        </w:rPr>
        <w:t>place,</w:t>
      </w:r>
      <w:r>
        <w:rPr>
          <w:spacing w:val="-2"/>
          <w:w w:val="105"/>
          <w:sz w:val="19"/>
        </w:rPr>
        <w:t> </w:t>
      </w:r>
      <w:r>
        <w:rPr>
          <w:w w:val="105"/>
          <w:sz w:val="19"/>
        </w:rPr>
        <w:t>any</w:t>
      </w:r>
      <w:r>
        <w:rPr>
          <w:spacing w:val="-1"/>
          <w:w w:val="105"/>
          <w:sz w:val="19"/>
        </w:rPr>
        <w:t> </w:t>
      </w:r>
      <w:r>
        <w:rPr>
          <w:w w:val="105"/>
          <w:sz w:val="19"/>
        </w:rPr>
        <w:t>amount</w:t>
      </w:r>
      <w:r>
        <w:rPr>
          <w:spacing w:val="-2"/>
          <w:w w:val="105"/>
          <w:sz w:val="19"/>
        </w:rPr>
        <w:t> </w:t>
      </w:r>
      <w:r>
        <w:rPr>
          <w:w w:val="105"/>
          <w:sz w:val="19"/>
        </w:rPr>
        <w:t>that</w:t>
      </w:r>
      <w:r>
        <w:rPr>
          <w:spacing w:val="-2"/>
          <w:w w:val="105"/>
          <w:sz w:val="19"/>
        </w:rPr>
        <w:t> </w:t>
      </w:r>
      <w:r>
        <w:rPr>
          <w:w w:val="105"/>
          <w:sz w:val="19"/>
        </w:rPr>
        <w:t>has</w:t>
      </w:r>
      <w:r>
        <w:rPr>
          <w:spacing w:val="-1"/>
          <w:w w:val="105"/>
          <w:sz w:val="19"/>
        </w:rPr>
        <w:t> </w:t>
      </w:r>
      <w:r>
        <w:rPr>
          <w:w w:val="105"/>
          <w:sz w:val="19"/>
        </w:rPr>
        <w:t>previously</w:t>
      </w:r>
      <w:r>
        <w:rPr>
          <w:spacing w:val="-1"/>
          <w:w w:val="105"/>
          <w:sz w:val="19"/>
        </w:rPr>
        <w:t> </w:t>
      </w:r>
      <w:r>
        <w:rPr>
          <w:w w:val="105"/>
          <w:sz w:val="19"/>
        </w:rPr>
        <w:t>been</w:t>
      </w:r>
      <w:r>
        <w:rPr>
          <w:spacing w:val="-1"/>
          <w:w w:val="105"/>
          <w:sz w:val="19"/>
        </w:rPr>
        <w:t> </w:t>
      </w:r>
      <w:r>
        <w:rPr>
          <w:w w:val="105"/>
          <w:sz w:val="19"/>
        </w:rPr>
        <w:t>classified</w:t>
      </w:r>
      <w:r>
        <w:rPr>
          <w:spacing w:val="-1"/>
          <w:w w:val="105"/>
          <w:sz w:val="19"/>
        </w:rPr>
        <w:t> </w:t>
      </w:r>
      <w:r>
        <w:rPr>
          <w:w w:val="105"/>
          <w:sz w:val="19"/>
        </w:rPr>
        <w:t>as</w:t>
      </w:r>
      <w:r>
        <w:rPr>
          <w:spacing w:val="-1"/>
          <w:w w:val="105"/>
          <w:sz w:val="19"/>
        </w:rPr>
        <w:t> </w:t>
      </w:r>
      <w:r>
        <w:rPr>
          <w:w w:val="105"/>
          <w:sz w:val="19"/>
        </w:rPr>
        <w:t>a</w:t>
      </w:r>
      <w:r>
        <w:rPr>
          <w:spacing w:val="-1"/>
          <w:w w:val="105"/>
          <w:sz w:val="19"/>
        </w:rPr>
        <w:t> </w:t>
      </w:r>
      <w:r>
        <w:rPr>
          <w:w w:val="105"/>
          <w:sz w:val="19"/>
        </w:rPr>
        <w:t>contract</w:t>
      </w:r>
      <w:r>
        <w:rPr>
          <w:spacing w:val="-2"/>
          <w:w w:val="105"/>
          <w:sz w:val="19"/>
        </w:rPr>
        <w:t> </w:t>
      </w:r>
      <w:r>
        <w:rPr>
          <w:w w:val="105"/>
          <w:sz w:val="19"/>
        </w:rPr>
        <w:t>asset</w:t>
      </w:r>
      <w:r>
        <w:rPr>
          <w:spacing w:val="-2"/>
          <w:w w:val="105"/>
          <w:sz w:val="19"/>
        </w:rPr>
        <w:t> </w:t>
      </w:r>
      <w:r>
        <w:rPr>
          <w:w w:val="105"/>
          <w:sz w:val="19"/>
        </w:rPr>
        <w:t>will</w:t>
      </w:r>
      <w:r>
        <w:rPr>
          <w:spacing w:val="-2"/>
          <w:w w:val="105"/>
          <w:sz w:val="19"/>
        </w:rPr>
        <w:t> </w:t>
      </w:r>
      <w:r>
        <w:rPr>
          <w:w w:val="105"/>
          <w:sz w:val="19"/>
        </w:rPr>
        <w:t>be reclassified to trade receivables.</w:t>
      </w:r>
    </w:p>
    <w:p>
      <w:pPr>
        <w:pStyle w:val="Heading7"/>
        <w:numPr>
          <w:ilvl w:val="0"/>
          <w:numId w:val="6"/>
        </w:numPr>
        <w:tabs>
          <w:tab w:pos="845" w:val="left" w:leader="none"/>
        </w:tabs>
        <w:spacing w:line="240" w:lineRule="auto" w:before="119" w:after="0"/>
        <w:ind w:left="845" w:right="0" w:hanging="422"/>
        <w:jc w:val="left"/>
        <w:rPr>
          <w:i/>
        </w:rPr>
      </w:pPr>
      <w:r>
        <w:rPr>
          <w:i/>
        </w:rPr>
        <w:t>Investment</w:t>
      </w:r>
      <w:r>
        <w:rPr>
          <w:i/>
          <w:spacing w:val="43"/>
        </w:rPr>
        <w:t> </w:t>
      </w:r>
      <w:r>
        <w:rPr>
          <w:i/>
          <w:spacing w:val="-2"/>
        </w:rPr>
        <w:t>income</w:t>
      </w:r>
    </w:p>
    <w:p>
      <w:pPr>
        <w:pStyle w:val="BodyText"/>
        <w:spacing w:line="249" w:lineRule="auto" w:before="75"/>
        <w:ind w:left="423" w:right="135"/>
      </w:pPr>
      <w:r>
        <w:rPr>
          <w:w w:val="105"/>
        </w:rPr>
        <w:t>Investment income includes interest and dividend income earned on investments in managed investment portfolios</w:t>
      </w:r>
      <w:r>
        <w:rPr>
          <w:spacing w:val="-1"/>
          <w:w w:val="105"/>
        </w:rPr>
        <w:t> </w:t>
      </w:r>
      <w:r>
        <w:rPr>
          <w:w w:val="105"/>
        </w:rPr>
        <w:t>and</w:t>
      </w:r>
      <w:r>
        <w:rPr>
          <w:spacing w:val="-1"/>
          <w:w w:val="105"/>
        </w:rPr>
        <w:t> </w:t>
      </w:r>
      <w:r>
        <w:rPr>
          <w:w w:val="105"/>
        </w:rPr>
        <w:t>interest</w:t>
      </w:r>
      <w:r>
        <w:rPr>
          <w:spacing w:val="-2"/>
          <w:w w:val="105"/>
        </w:rPr>
        <w:t> </w:t>
      </w:r>
      <w:r>
        <w:rPr>
          <w:w w:val="105"/>
        </w:rPr>
        <w:t>income</w:t>
      </w:r>
      <w:r>
        <w:rPr>
          <w:spacing w:val="-1"/>
          <w:w w:val="105"/>
        </w:rPr>
        <w:t> </w:t>
      </w:r>
      <w:r>
        <w:rPr>
          <w:w w:val="105"/>
        </w:rPr>
        <w:t>on</w:t>
      </w:r>
      <w:r>
        <w:rPr>
          <w:spacing w:val="-1"/>
          <w:w w:val="105"/>
        </w:rPr>
        <w:t> </w:t>
      </w:r>
      <w:r>
        <w:rPr>
          <w:w w:val="105"/>
        </w:rPr>
        <w:t>other</w:t>
      </w:r>
      <w:r>
        <w:rPr>
          <w:spacing w:val="-2"/>
          <w:w w:val="105"/>
        </w:rPr>
        <w:t> </w:t>
      </w:r>
      <w:r>
        <w:rPr>
          <w:w w:val="105"/>
        </w:rPr>
        <w:t>funds</w:t>
      </w:r>
      <w:r>
        <w:rPr>
          <w:spacing w:val="-1"/>
          <w:w w:val="105"/>
        </w:rPr>
        <w:t> </w:t>
      </w:r>
      <w:r>
        <w:rPr>
          <w:w w:val="105"/>
        </w:rPr>
        <w:t>invested.</w:t>
      </w:r>
      <w:r>
        <w:rPr>
          <w:spacing w:val="-2"/>
          <w:w w:val="105"/>
        </w:rPr>
        <w:t> </w:t>
      </w:r>
      <w:r>
        <w:rPr>
          <w:w w:val="105"/>
        </w:rPr>
        <w:t>Interest</w:t>
      </w:r>
      <w:r>
        <w:rPr>
          <w:spacing w:val="-2"/>
          <w:w w:val="105"/>
        </w:rPr>
        <w:t> </w:t>
      </w:r>
      <w:r>
        <w:rPr>
          <w:w w:val="105"/>
        </w:rPr>
        <w:t>income</w:t>
      </w:r>
      <w:r>
        <w:rPr>
          <w:spacing w:val="-1"/>
          <w:w w:val="105"/>
        </w:rPr>
        <w:t> </w:t>
      </w:r>
      <w:r>
        <w:rPr>
          <w:w w:val="105"/>
        </w:rPr>
        <w:t>is</w:t>
      </w:r>
      <w:r>
        <w:rPr>
          <w:spacing w:val="-1"/>
          <w:w w:val="105"/>
        </w:rPr>
        <w:t> </w:t>
      </w:r>
      <w:r>
        <w:rPr>
          <w:w w:val="105"/>
        </w:rPr>
        <w:t>recognised</w:t>
      </w:r>
      <w:r>
        <w:rPr>
          <w:spacing w:val="-1"/>
          <w:w w:val="105"/>
        </w:rPr>
        <w:t> </w:t>
      </w:r>
      <w:r>
        <w:rPr>
          <w:w w:val="105"/>
        </w:rPr>
        <w:t>as</w:t>
      </w:r>
      <w:r>
        <w:rPr>
          <w:spacing w:val="-1"/>
          <w:w w:val="105"/>
        </w:rPr>
        <w:t> </w:t>
      </w:r>
      <w:r>
        <w:rPr>
          <w:w w:val="105"/>
        </w:rPr>
        <w:t>it</w:t>
      </w:r>
      <w:r>
        <w:rPr>
          <w:spacing w:val="-2"/>
          <w:w w:val="105"/>
        </w:rPr>
        <w:t> </w:t>
      </w:r>
      <w:r>
        <w:rPr>
          <w:w w:val="105"/>
        </w:rPr>
        <w:t>accrues</w:t>
      </w:r>
      <w:r>
        <w:rPr>
          <w:spacing w:val="-1"/>
          <w:w w:val="105"/>
        </w:rPr>
        <w:t> </w:t>
      </w:r>
      <w:r>
        <w:rPr>
          <w:w w:val="105"/>
        </w:rPr>
        <w:t>using</w:t>
      </w:r>
      <w:r>
        <w:rPr>
          <w:spacing w:val="-1"/>
          <w:w w:val="105"/>
        </w:rPr>
        <w:t> </w:t>
      </w:r>
      <w:r>
        <w:rPr>
          <w:w w:val="105"/>
        </w:rPr>
        <w:t>the effective interest method, which for floating rate financial assets is the rate inherent in the instrument.</w:t>
      </w:r>
    </w:p>
    <w:p>
      <w:pPr>
        <w:pStyle w:val="Heading7"/>
        <w:numPr>
          <w:ilvl w:val="0"/>
          <w:numId w:val="6"/>
        </w:numPr>
        <w:tabs>
          <w:tab w:pos="846" w:val="left" w:leader="none"/>
        </w:tabs>
        <w:spacing w:line="240" w:lineRule="auto" w:before="124" w:after="0"/>
        <w:ind w:left="846" w:right="0" w:hanging="423"/>
        <w:jc w:val="left"/>
        <w:rPr>
          <w:i/>
        </w:rPr>
      </w:pPr>
      <w:r>
        <w:rPr>
          <w:i/>
          <w:w w:val="105"/>
        </w:rPr>
        <w:t>Income</w:t>
      </w:r>
      <w:r>
        <w:rPr>
          <w:i/>
          <w:spacing w:val="-5"/>
          <w:w w:val="105"/>
        </w:rPr>
        <w:t> tax</w:t>
      </w:r>
    </w:p>
    <w:p>
      <w:pPr>
        <w:spacing w:line="247" w:lineRule="auto" w:before="75"/>
        <w:ind w:left="423" w:right="0" w:firstLine="0"/>
        <w:jc w:val="left"/>
        <w:rPr>
          <w:sz w:val="19"/>
        </w:rPr>
      </w:pPr>
      <w:r>
        <w:rPr>
          <w:w w:val="105"/>
          <w:sz w:val="19"/>
        </w:rPr>
        <w:t>No</w:t>
      </w:r>
      <w:r>
        <w:rPr>
          <w:spacing w:val="-1"/>
          <w:w w:val="105"/>
          <w:sz w:val="19"/>
        </w:rPr>
        <w:t> </w:t>
      </w:r>
      <w:r>
        <w:rPr>
          <w:w w:val="105"/>
          <w:sz w:val="19"/>
        </w:rPr>
        <w:t>provision</w:t>
      </w:r>
      <w:r>
        <w:rPr>
          <w:spacing w:val="-1"/>
          <w:w w:val="105"/>
          <w:sz w:val="19"/>
        </w:rPr>
        <w:t> </w:t>
      </w:r>
      <w:r>
        <w:rPr>
          <w:w w:val="105"/>
          <w:sz w:val="19"/>
        </w:rPr>
        <w:t>for</w:t>
      </w:r>
      <w:r>
        <w:rPr>
          <w:spacing w:val="-1"/>
          <w:w w:val="105"/>
          <w:sz w:val="19"/>
        </w:rPr>
        <w:t> </w:t>
      </w:r>
      <w:r>
        <w:rPr>
          <w:w w:val="105"/>
          <w:sz w:val="19"/>
        </w:rPr>
        <w:t>income</w:t>
      </w:r>
      <w:r>
        <w:rPr>
          <w:spacing w:val="-1"/>
          <w:w w:val="105"/>
          <w:sz w:val="19"/>
        </w:rPr>
        <w:t> </w:t>
      </w:r>
      <w:r>
        <w:rPr>
          <w:w w:val="105"/>
          <w:sz w:val="19"/>
        </w:rPr>
        <w:t>tax</w:t>
      </w:r>
      <w:r>
        <w:rPr>
          <w:spacing w:val="-1"/>
          <w:w w:val="105"/>
          <w:sz w:val="19"/>
        </w:rPr>
        <w:t> </w:t>
      </w:r>
      <w:r>
        <w:rPr>
          <w:w w:val="105"/>
          <w:sz w:val="19"/>
        </w:rPr>
        <w:t>has</w:t>
      </w:r>
      <w:r>
        <w:rPr>
          <w:spacing w:val="-1"/>
          <w:w w:val="105"/>
          <w:sz w:val="19"/>
        </w:rPr>
        <w:t> </w:t>
      </w:r>
      <w:r>
        <w:rPr>
          <w:w w:val="105"/>
          <w:sz w:val="19"/>
        </w:rPr>
        <w:t>been</w:t>
      </w:r>
      <w:r>
        <w:rPr>
          <w:spacing w:val="-1"/>
          <w:w w:val="105"/>
          <w:sz w:val="19"/>
        </w:rPr>
        <w:t> </w:t>
      </w:r>
      <w:r>
        <w:rPr>
          <w:w w:val="105"/>
          <w:sz w:val="19"/>
        </w:rPr>
        <w:t>raised</w:t>
      </w:r>
      <w:r>
        <w:rPr>
          <w:spacing w:val="-1"/>
          <w:w w:val="105"/>
          <w:sz w:val="19"/>
        </w:rPr>
        <w:t> </w:t>
      </w:r>
      <w:r>
        <w:rPr>
          <w:w w:val="105"/>
          <w:sz w:val="19"/>
        </w:rPr>
        <w:t>as</w:t>
      </w:r>
      <w:r>
        <w:rPr>
          <w:spacing w:val="-1"/>
          <w:w w:val="105"/>
          <w:sz w:val="19"/>
        </w:rPr>
        <w:t> </w:t>
      </w:r>
      <w:r>
        <w:rPr>
          <w:w w:val="105"/>
          <w:sz w:val="19"/>
        </w:rPr>
        <w:t>the</w:t>
      </w:r>
      <w:r>
        <w:rPr>
          <w:spacing w:val="-1"/>
          <w:w w:val="105"/>
          <w:sz w:val="19"/>
        </w:rPr>
        <w:t> </w:t>
      </w:r>
      <w:r>
        <w:rPr>
          <w:w w:val="105"/>
          <w:sz w:val="19"/>
        </w:rPr>
        <w:t>Company</w:t>
      </w:r>
      <w:r>
        <w:rPr>
          <w:spacing w:val="-1"/>
          <w:w w:val="105"/>
          <w:sz w:val="19"/>
        </w:rPr>
        <w:t> </w:t>
      </w:r>
      <w:r>
        <w:rPr>
          <w:w w:val="105"/>
          <w:sz w:val="19"/>
        </w:rPr>
        <w:t>is</w:t>
      </w:r>
      <w:r>
        <w:rPr>
          <w:spacing w:val="-1"/>
          <w:w w:val="105"/>
          <w:sz w:val="19"/>
        </w:rPr>
        <w:t> </w:t>
      </w:r>
      <w:r>
        <w:rPr>
          <w:w w:val="105"/>
          <w:sz w:val="19"/>
        </w:rPr>
        <w:t>exempt</w:t>
      </w:r>
      <w:r>
        <w:rPr>
          <w:spacing w:val="-2"/>
          <w:w w:val="105"/>
          <w:sz w:val="19"/>
        </w:rPr>
        <w:t> </w:t>
      </w:r>
      <w:r>
        <w:rPr>
          <w:w w:val="105"/>
          <w:sz w:val="19"/>
        </w:rPr>
        <w:t>from income</w:t>
      </w:r>
      <w:r>
        <w:rPr>
          <w:spacing w:val="-1"/>
          <w:w w:val="105"/>
          <w:sz w:val="19"/>
        </w:rPr>
        <w:t> </w:t>
      </w:r>
      <w:r>
        <w:rPr>
          <w:w w:val="105"/>
          <w:sz w:val="19"/>
        </w:rPr>
        <w:t>tax</w:t>
      </w:r>
      <w:r>
        <w:rPr>
          <w:spacing w:val="-1"/>
          <w:w w:val="105"/>
          <w:sz w:val="19"/>
        </w:rPr>
        <w:t> </w:t>
      </w:r>
      <w:r>
        <w:rPr>
          <w:w w:val="105"/>
          <w:sz w:val="19"/>
        </w:rPr>
        <w:t>under</w:t>
      </w:r>
      <w:r>
        <w:rPr>
          <w:spacing w:val="-2"/>
          <w:w w:val="105"/>
          <w:sz w:val="19"/>
        </w:rPr>
        <w:t> </w:t>
      </w:r>
      <w:r>
        <w:rPr>
          <w:w w:val="105"/>
          <w:sz w:val="19"/>
        </w:rPr>
        <w:t>Section</w:t>
      </w:r>
      <w:r>
        <w:rPr>
          <w:spacing w:val="-1"/>
          <w:w w:val="105"/>
          <w:sz w:val="19"/>
        </w:rPr>
        <w:t> </w:t>
      </w:r>
      <w:r>
        <w:rPr>
          <w:w w:val="105"/>
          <w:sz w:val="19"/>
        </w:rPr>
        <w:t>50-5</w:t>
      </w:r>
      <w:r>
        <w:rPr>
          <w:spacing w:val="-1"/>
          <w:w w:val="105"/>
          <w:sz w:val="19"/>
        </w:rPr>
        <w:t> </w:t>
      </w:r>
      <w:r>
        <w:rPr>
          <w:w w:val="105"/>
          <w:sz w:val="19"/>
        </w:rPr>
        <w:t>of the </w:t>
      </w:r>
      <w:r>
        <w:rPr>
          <w:i/>
          <w:w w:val="105"/>
          <w:sz w:val="19"/>
        </w:rPr>
        <w:t>Income Tax Assessment Act 1997 </w:t>
      </w:r>
      <w:r>
        <w:rPr>
          <w:w w:val="105"/>
          <w:sz w:val="19"/>
        </w:rPr>
        <w:t>(Cth).</w:t>
      </w:r>
    </w:p>
    <w:p>
      <w:pPr>
        <w:pStyle w:val="Heading7"/>
        <w:numPr>
          <w:ilvl w:val="0"/>
          <w:numId w:val="6"/>
        </w:numPr>
        <w:tabs>
          <w:tab w:pos="845" w:val="left" w:leader="none"/>
        </w:tabs>
        <w:spacing w:line="240" w:lineRule="auto" w:before="126" w:after="0"/>
        <w:ind w:left="845" w:right="0" w:hanging="422"/>
        <w:jc w:val="left"/>
        <w:rPr>
          <w:i/>
        </w:rPr>
      </w:pPr>
      <w:r>
        <w:rPr>
          <w:i/>
          <w:w w:val="105"/>
        </w:rPr>
        <w:t>Cash</w:t>
      </w:r>
      <w:r>
        <w:rPr>
          <w:i/>
          <w:spacing w:val="-4"/>
          <w:w w:val="105"/>
        </w:rPr>
        <w:t> </w:t>
      </w:r>
      <w:r>
        <w:rPr>
          <w:i/>
          <w:w w:val="105"/>
        </w:rPr>
        <w:t>and</w:t>
      </w:r>
      <w:r>
        <w:rPr>
          <w:i/>
          <w:spacing w:val="-4"/>
          <w:w w:val="105"/>
        </w:rPr>
        <w:t> </w:t>
      </w:r>
      <w:r>
        <w:rPr>
          <w:i/>
          <w:w w:val="105"/>
        </w:rPr>
        <w:t>cash</w:t>
      </w:r>
      <w:r>
        <w:rPr>
          <w:i/>
          <w:spacing w:val="-3"/>
          <w:w w:val="105"/>
        </w:rPr>
        <w:t> </w:t>
      </w:r>
      <w:r>
        <w:rPr>
          <w:i/>
          <w:spacing w:val="-2"/>
          <w:w w:val="105"/>
        </w:rPr>
        <w:t>equivalents</w:t>
      </w:r>
    </w:p>
    <w:p>
      <w:pPr>
        <w:pStyle w:val="BodyText"/>
        <w:spacing w:line="252" w:lineRule="auto" w:before="74"/>
        <w:ind w:left="423"/>
      </w:pPr>
      <w:r>
        <w:rPr>
          <w:w w:val="105"/>
        </w:rPr>
        <w:t>Cash</w:t>
      </w:r>
      <w:r>
        <w:rPr>
          <w:spacing w:val="-1"/>
          <w:w w:val="105"/>
        </w:rPr>
        <w:t> </w:t>
      </w:r>
      <w:r>
        <w:rPr>
          <w:w w:val="105"/>
        </w:rPr>
        <w:t>and</w:t>
      </w:r>
      <w:r>
        <w:rPr>
          <w:spacing w:val="-1"/>
          <w:w w:val="105"/>
        </w:rPr>
        <w:t> </w:t>
      </w:r>
      <w:r>
        <w:rPr>
          <w:w w:val="105"/>
        </w:rPr>
        <w:t>cash</w:t>
      </w:r>
      <w:r>
        <w:rPr>
          <w:spacing w:val="-1"/>
          <w:w w:val="105"/>
        </w:rPr>
        <w:t> </w:t>
      </w:r>
      <w:r>
        <w:rPr>
          <w:w w:val="105"/>
        </w:rPr>
        <w:t>equivalents</w:t>
      </w:r>
      <w:r>
        <w:rPr>
          <w:spacing w:val="-1"/>
          <w:w w:val="105"/>
        </w:rPr>
        <w:t> </w:t>
      </w:r>
      <w:r>
        <w:rPr>
          <w:w w:val="105"/>
        </w:rPr>
        <w:t>includes</w:t>
      </w:r>
      <w:r>
        <w:rPr>
          <w:spacing w:val="-1"/>
          <w:w w:val="105"/>
        </w:rPr>
        <w:t> </w:t>
      </w:r>
      <w:r>
        <w:rPr>
          <w:w w:val="105"/>
        </w:rPr>
        <w:t>cash</w:t>
      </w:r>
      <w:r>
        <w:rPr>
          <w:spacing w:val="-1"/>
          <w:w w:val="105"/>
        </w:rPr>
        <w:t> </w:t>
      </w:r>
      <w:r>
        <w:rPr>
          <w:w w:val="105"/>
        </w:rPr>
        <w:t>on</w:t>
      </w:r>
      <w:r>
        <w:rPr>
          <w:spacing w:val="-1"/>
          <w:w w:val="105"/>
        </w:rPr>
        <w:t> </w:t>
      </w:r>
      <w:r>
        <w:rPr>
          <w:w w:val="105"/>
        </w:rPr>
        <w:t>hand,</w:t>
      </w:r>
      <w:r>
        <w:rPr>
          <w:spacing w:val="-2"/>
          <w:w w:val="105"/>
        </w:rPr>
        <w:t> </w:t>
      </w:r>
      <w:r>
        <w:rPr>
          <w:w w:val="105"/>
        </w:rPr>
        <w:t>deposits</w:t>
      </w:r>
      <w:r>
        <w:rPr>
          <w:spacing w:val="-1"/>
          <w:w w:val="105"/>
        </w:rPr>
        <w:t> </w:t>
      </w:r>
      <w:r>
        <w:rPr>
          <w:w w:val="105"/>
        </w:rPr>
        <w:t>held</w:t>
      </w:r>
      <w:r>
        <w:rPr>
          <w:spacing w:val="-1"/>
          <w:w w:val="105"/>
        </w:rPr>
        <w:t> </w:t>
      </w:r>
      <w:r>
        <w:rPr>
          <w:w w:val="105"/>
        </w:rPr>
        <w:t>at</w:t>
      </w:r>
      <w:r>
        <w:rPr>
          <w:spacing w:val="-2"/>
          <w:w w:val="105"/>
        </w:rPr>
        <w:t> </w:t>
      </w:r>
      <w:r>
        <w:rPr>
          <w:w w:val="105"/>
        </w:rPr>
        <w:t>call</w:t>
      </w:r>
      <w:r>
        <w:rPr>
          <w:spacing w:val="-2"/>
          <w:w w:val="105"/>
        </w:rPr>
        <w:t> </w:t>
      </w:r>
      <w:r>
        <w:rPr>
          <w:w w:val="105"/>
        </w:rPr>
        <w:t>with</w:t>
      </w:r>
      <w:r>
        <w:rPr>
          <w:spacing w:val="-1"/>
          <w:w w:val="105"/>
        </w:rPr>
        <w:t> </w:t>
      </w:r>
      <w:r>
        <w:rPr>
          <w:w w:val="105"/>
        </w:rPr>
        <w:t>banks,</w:t>
      </w:r>
      <w:r>
        <w:rPr>
          <w:spacing w:val="-2"/>
          <w:w w:val="105"/>
        </w:rPr>
        <w:t> </w:t>
      </w:r>
      <w:r>
        <w:rPr>
          <w:w w:val="105"/>
        </w:rPr>
        <w:t>and</w:t>
      </w:r>
      <w:r>
        <w:rPr>
          <w:spacing w:val="-1"/>
          <w:w w:val="105"/>
        </w:rPr>
        <w:t> </w:t>
      </w:r>
      <w:r>
        <w:rPr>
          <w:w w:val="105"/>
        </w:rPr>
        <w:t>other</w:t>
      </w:r>
      <w:r>
        <w:rPr>
          <w:spacing w:val="-2"/>
          <w:w w:val="105"/>
        </w:rPr>
        <w:t> </w:t>
      </w:r>
      <w:r>
        <w:rPr>
          <w:w w:val="105"/>
        </w:rPr>
        <w:t>short-term highly liquid investments with original maturities of three months or less.</w:t>
      </w:r>
    </w:p>
    <w:p>
      <w:pPr>
        <w:pStyle w:val="Heading7"/>
        <w:numPr>
          <w:ilvl w:val="0"/>
          <w:numId w:val="6"/>
        </w:numPr>
        <w:tabs>
          <w:tab w:pos="848" w:val="left" w:leader="none"/>
        </w:tabs>
        <w:spacing w:line="240" w:lineRule="auto" w:before="122" w:after="0"/>
        <w:ind w:left="848" w:right="0" w:hanging="425"/>
        <w:jc w:val="left"/>
        <w:rPr>
          <w:i/>
        </w:rPr>
      </w:pPr>
      <w:r>
        <w:rPr>
          <w:i/>
          <w:w w:val="105"/>
        </w:rPr>
        <w:t>Trade</w:t>
      </w:r>
      <w:r>
        <w:rPr>
          <w:i/>
          <w:spacing w:val="-3"/>
          <w:w w:val="105"/>
        </w:rPr>
        <w:t> </w:t>
      </w:r>
      <w:r>
        <w:rPr>
          <w:i/>
          <w:w w:val="105"/>
        </w:rPr>
        <w:t>and</w:t>
      </w:r>
      <w:r>
        <w:rPr>
          <w:i/>
          <w:spacing w:val="-3"/>
          <w:w w:val="105"/>
        </w:rPr>
        <w:t> </w:t>
      </w:r>
      <w:r>
        <w:rPr>
          <w:i/>
          <w:w w:val="105"/>
        </w:rPr>
        <w:t>other</w:t>
      </w:r>
      <w:r>
        <w:rPr>
          <w:i/>
          <w:spacing w:val="-2"/>
          <w:w w:val="105"/>
        </w:rPr>
        <w:t> receivables</w:t>
      </w:r>
    </w:p>
    <w:p>
      <w:pPr>
        <w:pStyle w:val="BodyText"/>
        <w:spacing w:line="249" w:lineRule="auto" w:before="74"/>
        <w:ind w:left="423" w:right="340"/>
      </w:pPr>
      <w:r>
        <w:rPr>
          <w:w w:val="105"/>
        </w:rPr>
        <w:t>Trade and other receivables include amounts due from customers and any outstanding grant receipts. Receivables</w:t>
      </w:r>
      <w:r>
        <w:rPr>
          <w:spacing w:val="-1"/>
          <w:w w:val="105"/>
        </w:rPr>
        <w:t> </w:t>
      </w:r>
      <w:r>
        <w:rPr>
          <w:w w:val="105"/>
        </w:rPr>
        <w:t>expected</w:t>
      </w:r>
      <w:r>
        <w:rPr>
          <w:spacing w:val="-1"/>
          <w:w w:val="105"/>
        </w:rPr>
        <w:t> </w:t>
      </w:r>
      <w:r>
        <w:rPr>
          <w:w w:val="105"/>
        </w:rPr>
        <w:t>to</w:t>
      </w:r>
      <w:r>
        <w:rPr>
          <w:spacing w:val="-1"/>
          <w:w w:val="105"/>
        </w:rPr>
        <w:t> </w:t>
      </w:r>
      <w:r>
        <w:rPr>
          <w:w w:val="105"/>
        </w:rPr>
        <w:t>be</w:t>
      </w:r>
      <w:r>
        <w:rPr>
          <w:spacing w:val="-1"/>
          <w:w w:val="105"/>
        </w:rPr>
        <w:t> </w:t>
      </w:r>
      <w:r>
        <w:rPr>
          <w:w w:val="105"/>
        </w:rPr>
        <w:t>collected</w:t>
      </w:r>
      <w:r>
        <w:rPr>
          <w:spacing w:val="-1"/>
          <w:w w:val="105"/>
        </w:rPr>
        <w:t> </w:t>
      </w:r>
      <w:r>
        <w:rPr>
          <w:w w:val="105"/>
        </w:rPr>
        <w:t>within</w:t>
      </w:r>
      <w:r>
        <w:rPr>
          <w:spacing w:val="-1"/>
          <w:w w:val="105"/>
        </w:rPr>
        <w:t> </w:t>
      </w:r>
      <w:r>
        <w:rPr>
          <w:w w:val="105"/>
        </w:rPr>
        <w:t>12</w:t>
      </w:r>
      <w:r>
        <w:rPr>
          <w:spacing w:val="-1"/>
          <w:w w:val="105"/>
        </w:rPr>
        <w:t> </w:t>
      </w:r>
      <w:r>
        <w:rPr>
          <w:w w:val="105"/>
        </w:rPr>
        <w:t>months</w:t>
      </w:r>
      <w:r>
        <w:rPr>
          <w:spacing w:val="-1"/>
          <w:w w:val="105"/>
        </w:rPr>
        <w:t> </w:t>
      </w:r>
      <w:r>
        <w:rPr>
          <w:w w:val="105"/>
        </w:rPr>
        <w:t>of</w:t>
      </w:r>
      <w:r>
        <w:rPr>
          <w:spacing w:val="-2"/>
          <w:w w:val="105"/>
        </w:rPr>
        <w:t> </w:t>
      </w:r>
      <w:r>
        <w:rPr>
          <w:w w:val="105"/>
        </w:rPr>
        <w:t>the</w:t>
      </w:r>
      <w:r>
        <w:rPr>
          <w:spacing w:val="-1"/>
          <w:w w:val="105"/>
        </w:rPr>
        <w:t> </w:t>
      </w:r>
      <w:r>
        <w:rPr>
          <w:w w:val="105"/>
        </w:rPr>
        <w:t>end</w:t>
      </w:r>
      <w:r>
        <w:rPr>
          <w:spacing w:val="-1"/>
          <w:w w:val="105"/>
        </w:rPr>
        <w:t> </w:t>
      </w:r>
      <w:r>
        <w:rPr>
          <w:w w:val="105"/>
        </w:rPr>
        <w:t>of</w:t>
      </w:r>
      <w:r>
        <w:rPr>
          <w:spacing w:val="-2"/>
          <w:w w:val="105"/>
        </w:rPr>
        <w:t> </w:t>
      </w:r>
      <w:r>
        <w:rPr>
          <w:w w:val="105"/>
        </w:rPr>
        <w:t>the</w:t>
      </w:r>
      <w:r>
        <w:rPr>
          <w:spacing w:val="-1"/>
          <w:w w:val="105"/>
        </w:rPr>
        <w:t> </w:t>
      </w:r>
      <w:r>
        <w:rPr>
          <w:w w:val="105"/>
        </w:rPr>
        <w:t>reporting period</w:t>
      </w:r>
      <w:r>
        <w:rPr>
          <w:spacing w:val="-1"/>
          <w:w w:val="105"/>
        </w:rPr>
        <w:t> </w:t>
      </w:r>
      <w:r>
        <w:rPr>
          <w:w w:val="105"/>
        </w:rPr>
        <w:t>are</w:t>
      </w:r>
      <w:r>
        <w:rPr>
          <w:spacing w:val="-1"/>
          <w:w w:val="105"/>
        </w:rPr>
        <w:t> </w:t>
      </w:r>
      <w:r>
        <w:rPr>
          <w:w w:val="105"/>
        </w:rPr>
        <w:t>classified</w:t>
      </w:r>
      <w:r>
        <w:rPr>
          <w:spacing w:val="-1"/>
          <w:w w:val="105"/>
        </w:rPr>
        <w:t> </w:t>
      </w:r>
      <w:r>
        <w:rPr>
          <w:w w:val="105"/>
        </w:rPr>
        <w:t>as current assets.</w:t>
      </w:r>
    </w:p>
    <w:p>
      <w:pPr>
        <w:pStyle w:val="Heading7"/>
        <w:numPr>
          <w:ilvl w:val="0"/>
          <w:numId w:val="6"/>
        </w:numPr>
        <w:tabs>
          <w:tab w:pos="846" w:val="left" w:leader="none"/>
        </w:tabs>
        <w:spacing w:line="240" w:lineRule="auto" w:before="125" w:after="0"/>
        <w:ind w:left="846" w:right="0" w:hanging="423"/>
        <w:jc w:val="left"/>
        <w:rPr>
          <w:i/>
        </w:rPr>
      </w:pPr>
      <w:r>
        <w:rPr>
          <w:i/>
        </w:rPr>
        <w:t>Contract</w:t>
      </w:r>
      <w:r>
        <w:rPr>
          <w:i/>
          <w:spacing w:val="36"/>
        </w:rPr>
        <w:t> </w:t>
      </w:r>
      <w:r>
        <w:rPr>
          <w:i/>
          <w:spacing w:val="-2"/>
        </w:rPr>
        <w:t>assets</w:t>
      </w:r>
    </w:p>
    <w:p>
      <w:pPr>
        <w:pStyle w:val="BodyText"/>
        <w:spacing w:line="249" w:lineRule="auto" w:before="74"/>
        <w:ind w:left="423"/>
      </w:pPr>
      <w:r>
        <w:rPr>
          <w:w w:val="105"/>
        </w:rPr>
        <w:t>Contract assets are recognised when the Company has provided goods or services to a customer or in accordance</w:t>
      </w:r>
      <w:r>
        <w:rPr>
          <w:spacing w:val="-1"/>
          <w:w w:val="105"/>
        </w:rPr>
        <w:t> </w:t>
      </w:r>
      <w:r>
        <w:rPr>
          <w:w w:val="105"/>
        </w:rPr>
        <w:t>with</w:t>
      </w:r>
      <w:r>
        <w:rPr>
          <w:spacing w:val="-1"/>
          <w:w w:val="105"/>
        </w:rPr>
        <w:t> </w:t>
      </w:r>
      <w:r>
        <w:rPr>
          <w:w w:val="105"/>
        </w:rPr>
        <w:t>a</w:t>
      </w:r>
      <w:r>
        <w:rPr>
          <w:spacing w:val="-1"/>
          <w:w w:val="105"/>
        </w:rPr>
        <w:t> </w:t>
      </w:r>
      <w:r>
        <w:rPr>
          <w:w w:val="105"/>
        </w:rPr>
        <w:t>grant</w:t>
      </w:r>
      <w:r>
        <w:rPr>
          <w:spacing w:val="-2"/>
          <w:w w:val="105"/>
        </w:rPr>
        <w:t> </w:t>
      </w:r>
      <w:r>
        <w:rPr>
          <w:w w:val="105"/>
        </w:rPr>
        <w:t>agreement</w:t>
      </w:r>
      <w:r>
        <w:rPr>
          <w:spacing w:val="-2"/>
          <w:w w:val="105"/>
        </w:rPr>
        <w:t> </w:t>
      </w:r>
      <w:r>
        <w:rPr>
          <w:w w:val="105"/>
        </w:rPr>
        <w:t>but</w:t>
      </w:r>
      <w:r>
        <w:rPr>
          <w:spacing w:val="-2"/>
          <w:w w:val="105"/>
        </w:rPr>
        <w:t> </w:t>
      </w:r>
      <w:r>
        <w:rPr>
          <w:w w:val="105"/>
        </w:rPr>
        <w:t>the Company</w:t>
      </w:r>
      <w:r>
        <w:rPr>
          <w:spacing w:val="-1"/>
          <w:w w:val="105"/>
        </w:rPr>
        <w:t> </w:t>
      </w:r>
      <w:r>
        <w:rPr>
          <w:w w:val="105"/>
        </w:rPr>
        <w:t>is</w:t>
      </w:r>
      <w:r>
        <w:rPr>
          <w:spacing w:val="-1"/>
          <w:w w:val="105"/>
        </w:rPr>
        <w:t> </w:t>
      </w:r>
      <w:r>
        <w:rPr>
          <w:w w:val="105"/>
        </w:rPr>
        <w:t>yet</w:t>
      </w:r>
      <w:r>
        <w:rPr>
          <w:spacing w:val="-2"/>
          <w:w w:val="105"/>
        </w:rPr>
        <w:t> </w:t>
      </w:r>
      <w:r>
        <w:rPr>
          <w:w w:val="105"/>
        </w:rPr>
        <w:t>to</w:t>
      </w:r>
      <w:r>
        <w:rPr>
          <w:spacing w:val="-1"/>
          <w:w w:val="105"/>
        </w:rPr>
        <w:t> </w:t>
      </w:r>
      <w:r>
        <w:rPr>
          <w:w w:val="105"/>
        </w:rPr>
        <w:t>establish</w:t>
      </w:r>
      <w:r>
        <w:rPr>
          <w:spacing w:val="-1"/>
          <w:w w:val="105"/>
        </w:rPr>
        <w:t> </w:t>
      </w:r>
      <w:r>
        <w:rPr>
          <w:w w:val="105"/>
        </w:rPr>
        <w:t>an</w:t>
      </w:r>
      <w:r>
        <w:rPr>
          <w:spacing w:val="-1"/>
          <w:w w:val="105"/>
        </w:rPr>
        <w:t> </w:t>
      </w:r>
      <w:r>
        <w:rPr>
          <w:w w:val="105"/>
        </w:rPr>
        <w:t>unconditional</w:t>
      </w:r>
      <w:r>
        <w:rPr>
          <w:spacing w:val="-2"/>
          <w:w w:val="105"/>
        </w:rPr>
        <w:t> </w:t>
      </w:r>
      <w:r>
        <w:rPr>
          <w:w w:val="105"/>
        </w:rPr>
        <w:t>right</w:t>
      </w:r>
      <w:r>
        <w:rPr>
          <w:spacing w:val="-2"/>
          <w:w w:val="105"/>
        </w:rPr>
        <w:t> </w:t>
      </w:r>
      <w:r>
        <w:rPr>
          <w:w w:val="105"/>
        </w:rPr>
        <w:t>to</w:t>
      </w:r>
      <w:r>
        <w:rPr>
          <w:spacing w:val="-3"/>
          <w:w w:val="105"/>
        </w:rPr>
        <w:t> </w:t>
      </w:r>
      <w:r>
        <w:rPr>
          <w:w w:val="105"/>
        </w:rPr>
        <w:t>consideration. Contract assets are treated as financial assets for impairment purposes.</w:t>
      </w:r>
    </w:p>
    <w:p>
      <w:pPr>
        <w:pStyle w:val="Heading7"/>
        <w:numPr>
          <w:ilvl w:val="0"/>
          <w:numId w:val="6"/>
        </w:numPr>
        <w:tabs>
          <w:tab w:pos="846" w:val="left" w:leader="none"/>
        </w:tabs>
        <w:spacing w:line="240" w:lineRule="auto" w:before="125" w:after="0"/>
        <w:ind w:left="846" w:right="0" w:hanging="423"/>
        <w:jc w:val="left"/>
        <w:rPr>
          <w:i/>
        </w:rPr>
      </w:pPr>
      <w:r>
        <w:rPr>
          <w:i/>
          <w:w w:val="105"/>
        </w:rPr>
        <w:t>Property,</w:t>
      </w:r>
      <w:r>
        <w:rPr>
          <w:i/>
          <w:spacing w:val="-6"/>
          <w:w w:val="105"/>
        </w:rPr>
        <w:t> </w:t>
      </w:r>
      <w:r>
        <w:rPr>
          <w:i/>
          <w:w w:val="105"/>
        </w:rPr>
        <w:t>plant</w:t>
      </w:r>
      <w:r>
        <w:rPr>
          <w:i/>
          <w:spacing w:val="-5"/>
          <w:w w:val="105"/>
        </w:rPr>
        <w:t> </w:t>
      </w:r>
      <w:r>
        <w:rPr>
          <w:i/>
          <w:w w:val="105"/>
        </w:rPr>
        <w:t>and</w:t>
      </w:r>
      <w:r>
        <w:rPr>
          <w:i/>
          <w:spacing w:val="-4"/>
          <w:w w:val="105"/>
        </w:rPr>
        <w:t> </w:t>
      </w:r>
      <w:r>
        <w:rPr>
          <w:i/>
          <w:spacing w:val="-2"/>
          <w:w w:val="105"/>
        </w:rPr>
        <w:t>equipment</w:t>
      </w:r>
    </w:p>
    <w:p>
      <w:pPr>
        <w:pStyle w:val="BodyText"/>
        <w:spacing w:line="252" w:lineRule="auto" w:before="74"/>
        <w:ind w:left="423"/>
      </w:pPr>
      <w:r>
        <w:rPr>
          <w:w w:val="105"/>
        </w:rPr>
        <w:t>All assets acquired, including property, plant and equipment, are initially measured at their cost at the date of acquisition, being the fair value of the consideration provided plus incidental costs directly attributable to the acquisition,</w:t>
      </w:r>
      <w:r>
        <w:rPr>
          <w:spacing w:val="-2"/>
          <w:w w:val="105"/>
        </w:rPr>
        <w:t> </w:t>
      </w:r>
      <w:r>
        <w:rPr>
          <w:w w:val="105"/>
        </w:rPr>
        <w:t>including</w:t>
      </w:r>
      <w:r>
        <w:rPr>
          <w:spacing w:val="-1"/>
          <w:w w:val="105"/>
        </w:rPr>
        <w:t> </w:t>
      </w:r>
      <w:r>
        <w:rPr>
          <w:w w:val="105"/>
        </w:rPr>
        <w:t>costs</w:t>
      </w:r>
      <w:r>
        <w:rPr>
          <w:spacing w:val="-1"/>
          <w:w w:val="105"/>
        </w:rPr>
        <w:t> </w:t>
      </w:r>
      <w:r>
        <w:rPr>
          <w:w w:val="105"/>
        </w:rPr>
        <w:t>incurred</w:t>
      </w:r>
      <w:r>
        <w:rPr>
          <w:spacing w:val="-1"/>
          <w:w w:val="105"/>
        </w:rPr>
        <w:t> </w:t>
      </w:r>
      <w:r>
        <w:rPr>
          <w:w w:val="105"/>
        </w:rPr>
        <w:t>in</w:t>
      </w:r>
      <w:r>
        <w:rPr>
          <w:spacing w:val="-1"/>
          <w:w w:val="105"/>
        </w:rPr>
        <w:t> </w:t>
      </w:r>
      <w:r>
        <w:rPr>
          <w:w w:val="105"/>
        </w:rPr>
        <w:t>getting</w:t>
      </w:r>
      <w:r>
        <w:rPr>
          <w:spacing w:val="-1"/>
          <w:w w:val="105"/>
        </w:rPr>
        <w:t> </w:t>
      </w:r>
      <w:r>
        <w:rPr>
          <w:w w:val="105"/>
        </w:rPr>
        <w:t>the</w:t>
      </w:r>
      <w:r>
        <w:rPr>
          <w:spacing w:val="-1"/>
          <w:w w:val="105"/>
        </w:rPr>
        <w:t> </w:t>
      </w:r>
      <w:r>
        <w:rPr>
          <w:w w:val="105"/>
        </w:rPr>
        <w:t>assets</w:t>
      </w:r>
      <w:r>
        <w:rPr>
          <w:spacing w:val="-1"/>
          <w:w w:val="105"/>
        </w:rPr>
        <w:t> </w:t>
      </w:r>
      <w:r>
        <w:rPr>
          <w:w w:val="105"/>
        </w:rPr>
        <w:t>ready</w:t>
      </w:r>
      <w:r>
        <w:rPr>
          <w:spacing w:val="-1"/>
          <w:w w:val="105"/>
        </w:rPr>
        <w:t> </w:t>
      </w:r>
      <w:r>
        <w:rPr>
          <w:w w:val="105"/>
        </w:rPr>
        <w:t>for</w:t>
      </w:r>
      <w:r>
        <w:rPr>
          <w:spacing w:val="-2"/>
          <w:w w:val="105"/>
        </w:rPr>
        <w:t> </w:t>
      </w:r>
      <w:r>
        <w:rPr>
          <w:w w:val="105"/>
        </w:rPr>
        <w:t>use.</w:t>
      </w:r>
      <w:r>
        <w:rPr>
          <w:spacing w:val="-2"/>
          <w:w w:val="105"/>
        </w:rPr>
        <w:t> </w:t>
      </w:r>
      <w:r>
        <w:rPr>
          <w:w w:val="105"/>
        </w:rPr>
        <w:t>Leasehold</w:t>
      </w:r>
      <w:r>
        <w:rPr>
          <w:spacing w:val="-1"/>
          <w:w w:val="105"/>
        </w:rPr>
        <w:t> </w:t>
      </w:r>
      <w:r>
        <w:rPr>
          <w:w w:val="105"/>
        </w:rPr>
        <w:t>improvements</w:t>
      </w:r>
      <w:r>
        <w:rPr>
          <w:spacing w:val="-1"/>
          <w:w w:val="105"/>
        </w:rPr>
        <w:t> </w:t>
      </w:r>
      <w:r>
        <w:rPr>
          <w:w w:val="105"/>
        </w:rPr>
        <w:t>and plant</w:t>
      </w:r>
      <w:r>
        <w:rPr>
          <w:spacing w:val="-2"/>
          <w:w w:val="105"/>
        </w:rPr>
        <w:t> </w:t>
      </w:r>
      <w:r>
        <w:rPr>
          <w:w w:val="105"/>
        </w:rPr>
        <w:t>and equipment are carried at cost less accumulated depreciation or amortisation and any impairment losses.</w:t>
      </w:r>
    </w:p>
    <w:p>
      <w:pPr>
        <w:pStyle w:val="BodyText"/>
        <w:spacing w:before="62"/>
        <w:ind w:left="423"/>
      </w:pPr>
      <w:r>
        <w:rPr>
          <w:w w:val="105"/>
        </w:rPr>
        <w:t>Expenditure</w:t>
      </w:r>
      <w:r>
        <w:rPr>
          <w:spacing w:val="-5"/>
          <w:w w:val="105"/>
        </w:rPr>
        <w:t> </w:t>
      </w:r>
      <w:r>
        <w:rPr>
          <w:w w:val="105"/>
        </w:rPr>
        <w:t>on</w:t>
      </w:r>
      <w:r>
        <w:rPr>
          <w:spacing w:val="-4"/>
          <w:w w:val="105"/>
        </w:rPr>
        <w:t> </w:t>
      </w:r>
      <w:r>
        <w:rPr>
          <w:w w:val="105"/>
        </w:rPr>
        <w:t>repairs</w:t>
      </w:r>
      <w:r>
        <w:rPr>
          <w:spacing w:val="-5"/>
          <w:w w:val="105"/>
        </w:rPr>
        <w:t> </w:t>
      </w:r>
      <w:r>
        <w:rPr>
          <w:w w:val="105"/>
        </w:rPr>
        <w:t>and</w:t>
      </w:r>
      <w:r>
        <w:rPr>
          <w:spacing w:val="-4"/>
          <w:w w:val="105"/>
        </w:rPr>
        <w:t> </w:t>
      </w:r>
      <w:r>
        <w:rPr>
          <w:w w:val="105"/>
        </w:rPr>
        <w:t>maintenance</w:t>
      </w:r>
      <w:r>
        <w:rPr>
          <w:spacing w:val="-5"/>
          <w:w w:val="105"/>
        </w:rPr>
        <w:t> </w:t>
      </w:r>
      <w:r>
        <w:rPr>
          <w:w w:val="105"/>
        </w:rPr>
        <w:t>is</w:t>
      </w:r>
      <w:r>
        <w:rPr>
          <w:spacing w:val="-4"/>
          <w:w w:val="105"/>
        </w:rPr>
        <w:t> </w:t>
      </w:r>
      <w:r>
        <w:rPr>
          <w:w w:val="105"/>
        </w:rPr>
        <w:t>recognised</w:t>
      </w:r>
      <w:r>
        <w:rPr>
          <w:spacing w:val="-4"/>
          <w:w w:val="105"/>
        </w:rPr>
        <w:t> </w:t>
      </w:r>
      <w:r>
        <w:rPr>
          <w:w w:val="105"/>
        </w:rPr>
        <w:t>in</w:t>
      </w:r>
      <w:r>
        <w:rPr>
          <w:spacing w:val="-5"/>
          <w:w w:val="105"/>
        </w:rPr>
        <w:t> </w:t>
      </w:r>
      <w:r>
        <w:rPr>
          <w:w w:val="105"/>
        </w:rPr>
        <w:t>profit</w:t>
      </w:r>
      <w:r>
        <w:rPr>
          <w:spacing w:val="-5"/>
          <w:w w:val="105"/>
        </w:rPr>
        <w:t> </w:t>
      </w:r>
      <w:r>
        <w:rPr>
          <w:w w:val="105"/>
        </w:rPr>
        <w:t>or</w:t>
      </w:r>
      <w:r>
        <w:rPr>
          <w:spacing w:val="-4"/>
          <w:w w:val="105"/>
        </w:rPr>
        <w:t> </w:t>
      </w:r>
      <w:r>
        <w:rPr>
          <w:w w:val="105"/>
        </w:rPr>
        <w:t>loss</w:t>
      </w:r>
      <w:r>
        <w:rPr>
          <w:spacing w:val="-5"/>
          <w:w w:val="105"/>
        </w:rPr>
        <w:t> </w:t>
      </w:r>
      <w:r>
        <w:rPr>
          <w:w w:val="105"/>
        </w:rPr>
        <w:t>as</w:t>
      </w:r>
      <w:r>
        <w:rPr>
          <w:spacing w:val="-4"/>
          <w:w w:val="105"/>
        </w:rPr>
        <w:t> </w:t>
      </w:r>
      <w:r>
        <w:rPr>
          <w:spacing w:val="-2"/>
          <w:w w:val="105"/>
        </w:rPr>
        <w:t>incurred.</w:t>
      </w:r>
    </w:p>
    <w:p>
      <w:pPr>
        <w:pStyle w:val="BodyText"/>
        <w:spacing w:line="252" w:lineRule="auto" w:before="69"/>
        <w:ind w:left="423"/>
      </w:pPr>
      <w:r>
        <w:rPr>
          <w:w w:val="105"/>
        </w:rPr>
        <w:t>Leasehold</w:t>
      </w:r>
      <w:r>
        <w:rPr>
          <w:spacing w:val="-1"/>
          <w:w w:val="105"/>
        </w:rPr>
        <w:t> </w:t>
      </w:r>
      <w:r>
        <w:rPr>
          <w:w w:val="105"/>
        </w:rPr>
        <w:t>improvements</w:t>
      </w:r>
      <w:r>
        <w:rPr>
          <w:spacing w:val="-1"/>
          <w:w w:val="105"/>
        </w:rPr>
        <w:t> </w:t>
      </w:r>
      <w:r>
        <w:rPr>
          <w:w w:val="105"/>
        </w:rPr>
        <w:t>are</w:t>
      </w:r>
      <w:r>
        <w:rPr>
          <w:spacing w:val="-1"/>
          <w:w w:val="105"/>
        </w:rPr>
        <w:t> </w:t>
      </w:r>
      <w:r>
        <w:rPr>
          <w:w w:val="105"/>
        </w:rPr>
        <w:t>amortised</w:t>
      </w:r>
      <w:r>
        <w:rPr>
          <w:spacing w:val="-1"/>
          <w:w w:val="105"/>
        </w:rPr>
        <w:t> </w:t>
      </w:r>
      <w:r>
        <w:rPr>
          <w:w w:val="105"/>
        </w:rPr>
        <w:t>on</w:t>
      </w:r>
      <w:r>
        <w:rPr>
          <w:spacing w:val="-1"/>
          <w:w w:val="105"/>
        </w:rPr>
        <w:t> </w:t>
      </w:r>
      <w:r>
        <w:rPr>
          <w:w w:val="105"/>
        </w:rPr>
        <w:t>a</w:t>
      </w:r>
      <w:r>
        <w:rPr>
          <w:spacing w:val="-1"/>
          <w:w w:val="105"/>
        </w:rPr>
        <w:t> </w:t>
      </w:r>
      <w:r>
        <w:rPr>
          <w:w w:val="105"/>
        </w:rPr>
        <w:t>straight-line</w:t>
      </w:r>
      <w:r>
        <w:rPr>
          <w:spacing w:val="-1"/>
          <w:w w:val="105"/>
        </w:rPr>
        <w:t> </w:t>
      </w:r>
      <w:r>
        <w:rPr>
          <w:w w:val="105"/>
        </w:rPr>
        <w:t>basis</w:t>
      </w:r>
      <w:r>
        <w:rPr>
          <w:spacing w:val="-1"/>
          <w:w w:val="105"/>
        </w:rPr>
        <w:t> </w:t>
      </w:r>
      <w:r>
        <w:rPr>
          <w:w w:val="105"/>
        </w:rPr>
        <w:t>over</w:t>
      </w:r>
      <w:r>
        <w:rPr>
          <w:spacing w:val="-2"/>
          <w:w w:val="105"/>
        </w:rPr>
        <w:t> </w:t>
      </w:r>
      <w:r>
        <w:rPr>
          <w:w w:val="105"/>
        </w:rPr>
        <w:t>the</w:t>
      </w:r>
      <w:r>
        <w:rPr>
          <w:spacing w:val="-1"/>
          <w:w w:val="105"/>
        </w:rPr>
        <w:t> </w:t>
      </w:r>
      <w:r>
        <w:rPr>
          <w:w w:val="105"/>
        </w:rPr>
        <w:t>shorter</w:t>
      </w:r>
      <w:r>
        <w:rPr>
          <w:spacing w:val="-2"/>
          <w:w w:val="105"/>
        </w:rPr>
        <w:t> </w:t>
      </w:r>
      <w:r>
        <w:rPr>
          <w:w w:val="105"/>
        </w:rPr>
        <w:t>of</w:t>
      </w:r>
      <w:r>
        <w:rPr>
          <w:spacing w:val="-2"/>
          <w:w w:val="105"/>
        </w:rPr>
        <w:t> </w:t>
      </w:r>
      <w:r>
        <w:rPr>
          <w:w w:val="105"/>
        </w:rPr>
        <w:t>either</w:t>
      </w:r>
      <w:r>
        <w:rPr>
          <w:spacing w:val="-2"/>
          <w:w w:val="105"/>
        </w:rPr>
        <w:t> </w:t>
      </w:r>
      <w:r>
        <w:rPr>
          <w:w w:val="105"/>
        </w:rPr>
        <w:t>the</w:t>
      </w:r>
      <w:r>
        <w:rPr>
          <w:spacing w:val="-1"/>
          <w:w w:val="105"/>
        </w:rPr>
        <w:t> </w:t>
      </w:r>
      <w:r>
        <w:rPr>
          <w:w w:val="105"/>
        </w:rPr>
        <w:t>unexpired</w:t>
      </w:r>
      <w:r>
        <w:rPr>
          <w:spacing w:val="-1"/>
          <w:w w:val="105"/>
        </w:rPr>
        <w:t> </w:t>
      </w:r>
      <w:r>
        <w:rPr>
          <w:w w:val="105"/>
        </w:rPr>
        <w:t>period</w:t>
      </w:r>
      <w:r>
        <w:rPr>
          <w:spacing w:val="-1"/>
          <w:w w:val="105"/>
        </w:rPr>
        <w:t> </w:t>
      </w:r>
      <w:r>
        <w:rPr>
          <w:w w:val="105"/>
        </w:rPr>
        <w:t>of the lease or the estimated useful lives of the improvements. The depreciable amount of all property and equipment is depreciated on a straight-line basis over the estimated useful lives of the assets.</w:t>
      </w:r>
    </w:p>
    <w:p>
      <w:pPr>
        <w:pStyle w:val="BodyText"/>
        <w:spacing w:before="66"/>
        <w:ind w:left="423"/>
      </w:pPr>
      <w:r>
        <w:rPr>
          <w:w w:val="105"/>
        </w:rPr>
        <w:t>The</w:t>
      </w:r>
      <w:r>
        <w:rPr>
          <w:spacing w:val="-5"/>
          <w:w w:val="105"/>
        </w:rPr>
        <w:t> </w:t>
      </w:r>
      <w:r>
        <w:rPr>
          <w:w w:val="105"/>
        </w:rPr>
        <w:t>estimated</w:t>
      </w:r>
      <w:r>
        <w:rPr>
          <w:spacing w:val="-5"/>
          <w:w w:val="105"/>
        </w:rPr>
        <w:t> </w:t>
      </w:r>
      <w:r>
        <w:rPr>
          <w:w w:val="105"/>
        </w:rPr>
        <w:t>useful</w:t>
      </w:r>
      <w:r>
        <w:rPr>
          <w:spacing w:val="-5"/>
          <w:w w:val="105"/>
        </w:rPr>
        <w:t> </w:t>
      </w:r>
      <w:r>
        <w:rPr>
          <w:w w:val="105"/>
        </w:rPr>
        <w:t>lives</w:t>
      </w:r>
      <w:r>
        <w:rPr>
          <w:spacing w:val="-5"/>
          <w:w w:val="105"/>
        </w:rPr>
        <w:t> </w:t>
      </w:r>
      <w:r>
        <w:rPr>
          <w:w w:val="105"/>
        </w:rPr>
        <w:t>for</w:t>
      </w:r>
      <w:r>
        <w:rPr>
          <w:spacing w:val="-4"/>
          <w:w w:val="105"/>
        </w:rPr>
        <w:t> </w:t>
      </w:r>
      <w:r>
        <w:rPr>
          <w:w w:val="105"/>
        </w:rPr>
        <w:t>the</w:t>
      </w:r>
      <w:r>
        <w:rPr>
          <w:spacing w:val="-5"/>
          <w:w w:val="105"/>
        </w:rPr>
        <w:t> </w:t>
      </w:r>
      <w:r>
        <w:rPr>
          <w:w w:val="105"/>
        </w:rPr>
        <w:t>current</w:t>
      </w:r>
      <w:r>
        <w:rPr>
          <w:spacing w:val="-6"/>
          <w:w w:val="105"/>
        </w:rPr>
        <w:t> </w:t>
      </w:r>
      <w:r>
        <w:rPr>
          <w:w w:val="105"/>
        </w:rPr>
        <w:t>and</w:t>
      </w:r>
      <w:r>
        <w:rPr>
          <w:spacing w:val="-4"/>
          <w:w w:val="105"/>
        </w:rPr>
        <w:t> </w:t>
      </w:r>
      <w:r>
        <w:rPr>
          <w:w w:val="105"/>
        </w:rPr>
        <w:t>comparative</w:t>
      </w:r>
      <w:r>
        <w:rPr>
          <w:spacing w:val="-4"/>
          <w:w w:val="105"/>
        </w:rPr>
        <w:t> </w:t>
      </w:r>
      <w:r>
        <w:rPr>
          <w:w w:val="105"/>
        </w:rPr>
        <w:t>periods</w:t>
      </w:r>
      <w:r>
        <w:rPr>
          <w:spacing w:val="-5"/>
          <w:w w:val="105"/>
        </w:rPr>
        <w:t> </w:t>
      </w:r>
      <w:r>
        <w:rPr>
          <w:w w:val="105"/>
        </w:rPr>
        <w:t>are</w:t>
      </w:r>
      <w:r>
        <w:rPr>
          <w:spacing w:val="-4"/>
          <w:w w:val="105"/>
        </w:rPr>
        <w:t> </w:t>
      </w:r>
      <w:r>
        <w:rPr>
          <w:w w:val="105"/>
        </w:rPr>
        <w:t>3–7</w:t>
      </w:r>
      <w:r>
        <w:rPr>
          <w:spacing w:val="-5"/>
          <w:w w:val="105"/>
        </w:rPr>
        <w:t> </w:t>
      </w:r>
      <w:r>
        <w:rPr>
          <w:spacing w:val="-2"/>
          <w:w w:val="105"/>
        </w:rPr>
        <w:t>years.</w:t>
      </w:r>
    </w:p>
    <w:p>
      <w:pPr>
        <w:pStyle w:val="BodyText"/>
        <w:spacing w:line="247" w:lineRule="auto" w:before="69"/>
        <w:ind w:left="423" w:right="135"/>
      </w:pPr>
      <w:r>
        <w:rPr>
          <w:w w:val="105"/>
        </w:rPr>
        <w:t>Property,</w:t>
      </w:r>
      <w:r>
        <w:rPr>
          <w:spacing w:val="-2"/>
          <w:w w:val="105"/>
        </w:rPr>
        <w:t> </w:t>
      </w:r>
      <w:r>
        <w:rPr>
          <w:w w:val="105"/>
        </w:rPr>
        <w:t>plant</w:t>
      </w:r>
      <w:r>
        <w:rPr>
          <w:spacing w:val="-2"/>
          <w:w w:val="105"/>
        </w:rPr>
        <w:t> </w:t>
      </w:r>
      <w:r>
        <w:rPr>
          <w:w w:val="105"/>
        </w:rPr>
        <w:t>and</w:t>
      </w:r>
      <w:r>
        <w:rPr>
          <w:spacing w:val="-1"/>
          <w:w w:val="105"/>
        </w:rPr>
        <w:t> </w:t>
      </w:r>
      <w:r>
        <w:rPr>
          <w:w w:val="105"/>
        </w:rPr>
        <w:t>equipment</w:t>
      </w:r>
      <w:r>
        <w:rPr>
          <w:spacing w:val="-2"/>
          <w:w w:val="105"/>
        </w:rPr>
        <w:t> </w:t>
      </w:r>
      <w:r>
        <w:rPr>
          <w:w w:val="105"/>
        </w:rPr>
        <w:t>is</w:t>
      </w:r>
      <w:r>
        <w:rPr>
          <w:spacing w:val="-1"/>
          <w:w w:val="105"/>
        </w:rPr>
        <w:t> </w:t>
      </w:r>
      <w:r>
        <w:rPr>
          <w:w w:val="105"/>
        </w:rPr>
        <w:t>also</w:t>
      </w:r>
      <w:r>
        <w:rPr>
          <w:spacing w:val="-1"/>
          <w:w w:val="105"/>
        </w:rPr>
        <w:t> </w:t>
      </w:r>
      <w:r>
        <w:rPr>
          <w:w w:val="105"/>
        </w:rPr>
        <w:t>assessed</w:t>
      </w:r>
      <w:r>
        <w:rPr>
          <w:spacing w:val="-1"/>
          <w:w w:val="105"/>
        </w:rPr>
        <w:t> </w:t>
      </w:r>
      <w:r>
        <w:rPr>
          <w:w w:val="105"/>
        </w:rPr>
        <w:t>for</w:t>
      </w:r>
      <w:r>
        <w:rPr>
          <w:spacing w:val="-2"/>
          <w:w w:val="105"/>
        </w:rPr>
        <w:t> </w:t>
      </w:r>
      <w:r>
        <w:rPr>
          <w:w w:val="105"/>
        </w:rPr>
        <w:t>any</w:t>
      </w:r>
      <w:r>
        <w:rPr>
          <w:spacing w:val="-1"/>
          <w:w w:val="105"/>
        </w:rPr>
        <w:t> </w:t>
      </w:r>
      <w:r>
        <w:rPr>
          <w:w w:val="105"/>
        </w:rPr>
        <w:t>indicators</w:t>
      </w:r>
      <w:r>
        <w:rPr>
          <w:spacing w:val="-1"/>
          <w:w w:val="105"/>
        </w:rPr>
        <w:t> </w:t>
      </w:r>
      <w:r>
        <w:rPr>
          <w:w w:val="105"/>
        </w:rPr>
        <w:t>of</w:t>
      </w:r>
      <w:r>
        <w:rPr>
          <w:spacing w:val="-2"/>
          <w:w w:val="105"/>
        </w:rPr>
        <w:t> </w:t>
      </w:r>
      <w:r>
        <w:rPr>
          <w:w w:val="105"/>
        </w:rPr>
        <w:t>impairment</w:t>
      </w:r>
      <w:r>
        <w:rPr>
          <w:spacing w:val="-2"/>
          <w:w w:val="105"/>
        </w:rPr>
        <w:t> </w:t>
      </w:r>
      <w:r>
        <w:rPr>
          <w:w w:val="105"/>
        </w:rPr>
        <w:t>each</w:t>
      </w:r>
      <w:r>
        <w:rPr>
          <w:spacing w:val="-1"/>
          <w:w w:val="105"/>
        </w:rPr>
        <w:t> </w:t>
      </w:r>
      <w:r>
        <w:rPr>
          <w:w w:val="105"/>
        </w:rPr>
        <w:t>year.</w:t>
      </w:r>
      <w:r>
        <w:rPr>
          <w:spacing w:val="-2"/>
          <w:w w:val="105"/>
        </w:rPr>
        <w:t> </w:t>
      </w:r>
      <w:r>
        <w:rPr>
          <w:w w:val="105"/>
        </w:rPr>
        <w:t>Further</w:t>
      </w:r>
      <w:r>
        <w:rPr>
          <w:spacing w:val="-2"/>
          <w:w w:val="105"/>
        </w:rPr>
        <w:t> </w:t>
      </w:r>
      <w:r>
        <w:rPr>
          <w:w w:val="105"/>
        </w:rPr>
        <w:t>details</w:t>
      </w:r>
      <w:r>
        <w:rPr>
          <w:spacing w:val="-1"/>
          <w:w w:val="105"/>
        </w:rPr>
        <w:t> </w:t>
      </w:r>
      <w:r>
        <w:rPr>
          <w:w w:val="105"/>
        </w:rPr>
        <w:t>on impairment calculations are provided in Note 2(l).</w:t>
      </w:r>
    </w:p>
    <w:p>
      <w:pPr>
        <w:pStyle w:val="BodyText"/>
        <w:spacing w:after="0" w:line="247" w:lineRule="auto"/>
        <w:sectPr>
          <w:pgSz w:w="11900" w:h="16840"/>
          <w:pgMar w:header="818" w:footer="679" w:top="1840" w:bottom="860" w:left="708" w:right="850"/>
        </w:sectPr>
      </w:pPr>
    </w:p>
    <w:p>
      <w:pPr>
        <w:pStyle w:val="BodyText"/>
      </w:pPr>
    </w:p>
    <w:p>
      <w:pPr>
        <w:pStyle w:val="BodyText"/>
        <w:spacing w:before="29"/>
      </w:pPr>
    </w:p>
    <w:p>
      <w:pPr>
        <w:pStyle w:val="Heading6"/>
        <w:numPr>
          <w:ilvl w:val="0"/>
          <w:numId w:val="7"/>
        </w:numPr>
        <w:tabs>
          <w:tab w:pos="566" w:val="left" w:leader="none"/>
        </w:tabs>
        <w:spacing w:line="240" w:lineRule="auto" w:before="1" w:after="0"/>
        <w:ind w:left="566" w:right="0" w:hanging="425"/>
        <w:jc w:val="left"/>
      </w:pPr>
      <w:r>
        <w:rPr>
          <w:w w:val="105"/>
        </w:rPr>
        <w:t>Summary</w:t>
      </w:r>
      <w:r>
        <w:rPr>
          <w:spacing w:val="-6"/>
          <w:w w:val="105"/>
        </w:rPr>
        <w:t> </w:t>
      </w:r>
      <w:r>
        <w:rPr>
          <w:w w:val="105"/>
        </w:rPr>
        <w:t>of</w:t>
      </w:r>
      <w:r>
        <w:rPr>
          <w:spacing w:val="-7"/>
          <w:w w:val="105"/>
        </w:rPr>
        <w:t> </w:t>
      </w:r>
      <w:r>
        <w:rPr>
          <w:w w:val="105"/>
        </w:rPr>
        <w:t>significant</w:t>
      </w:r>
      <w:r>
        <w:rPr>
          <w:spacing w:val="-7"/>
          <w:w w:val="105"/>
        </w:rPr>
        <w:t> </w:t>
      </w:r>
      <w:r>
        <w:rPr>
          <w:w w:val="105"/>
        </w:rPr>
        <w:t>accounting</w:t>
      </w:r>
      <w:r>
        <w:rPr>
          <w:spacing w:val="-6"/>
          <w:w w:val="105"/>
        </w:rPr>
        <w:t> </w:t>
      </w:r>
      <w:r>
        <w:rPr>
          <w:w w:val="105"/>
        </w:rPr>
        <w:t>policies</w:t>
      </w:r>
      <w:r>
        <w:rPr>
          <w:spacing w:val="-5"/>
          <w:w w:val="105"/>
        </w:rPr>
        <w:t> </w:t>
      </w:r>
      <w:r>
        <w:rPr>
          <w:spacing w:val="-2"/>
          <w:w w:val="105"/>
        </w:rPr>
        <w:t>(continued)</w:t>
      </w:r>
    </w:p>
    <w:p>
      <w:pPr>
        <w:pStyle w:val="Heading7"/>
        <w:numPr>
          <w:ilvl w:val="1"/>
          <w:numId w:val="7"/>
        </w:numPr>
        <w:tabs>
          <w:tab w:pos="566" w:val="left" w:leader="none"/>
        </w:tabs>
        <w:spacing w:line="240" w:lineRule="auto" w:before="131" w:after="0"/>
        <w:ind w:left="566" w:right="0" w:hanging="425"/>
        <w:jc w:val="left"/>
        <w:rPr>
          <w:i/>
        </w:rPr>
      </w:pPr>
      <w:r>
        <w:rPr>
          <w:i/>
          <w:w w:val="105"/>
        </w:rPr>
        <w:t>Estimation</w:t>
      </w:r>
      <w:r>
        <w:rPr>
          <w:i/>
          <w:spacing w:val="-3"/>
          <w:w w:val="105"/>
        </w:rPr>
        <w:t> </w:t>
      </w:r>
      <w:r>
        <w:rPr>
          <w:i/>
          <w:w w:val="105"/>
        </w:rPr>
        <w:t>of</w:t>
      </w:r>
      <w:r>
        <w:rPr>
          <w:i/>
          <w:spacing w:val="-4"/>
          <w:w w:val="105"/>
        </w:rPr>
        <w:t> </w:t>
      </w:r>
      <w:r>
        <w:rPr>
          <w:i/>
          <w:w w:val="105"/>
        </w:rPr>
        <w:t>useful</w:t>
      </w:r>
      <w:r>
        <w:rPr>
          <w:i/>
          <w:spacing w:val="-4"/>
          <w:w w:val="105"/>
        </w:rPr>
        <w:t> </w:t>
      </w:r>
      <w:r>
        <w:rPr>
          <w:i/>
          <w:w w:val="105"/>
        </w:rPr>
        <w:t>lives</w:t>
      </w:r>
      <w:r>
        <w:rPr>
          <w:i/>
          <w:spacing w:val="-3"/>
          <w:w w:val="105"/>
        </w:rPr>
        <w:t> </w:t>
      </w:r>
      <w:r>
        <w:rPr>
          <w:i/>
          <w:w w:val="105"/>
        </w:rPr>
        <w:t>of</w:t>
      </w:r>
      <w:r>
        <w:rPr>
          <w:i/>
          <w:spacing w:val="-4"/>
          <w:w w:val="105"/>
        </w:rPr>
        <w:t> </w:t>
      </w:r>
      <w:r>
        <w:rPr>
          <w:i/>
          <w:spacing w:val="-2"/>
          <w:w w:val="105"/>
        </w:rPr>
        <w:t>assets</w:t>
      </w:r>
    </w:p>
    <w:p>
      <w:pPr>
        <w:pStyle w:val="BodyText"/>
        <w:spacing w:line="252" w:lineRule="auto" w:before="75"/>
        <w:ind w:left="141" w:right="340"/>
      </w:pPr>
      <w:r>
        <w:rPr>
          <w:w w:val="105"/>
        </w:rPr>
        <w:t>The company determines the estimated useful lives and related depreciation and amortisation charges for its property,</w:t>
      </w:r>
      <w:r>
        <w:rPr>
          <w:spacing w:val="-2"/>
          <w:w w:val="105"/>
        </w:rPr>
        <w:t> </w:t>
      </w:r>
      <w:r>
        <w:rPr>
          <w:w w:val="105"/>
        </w:rPr>
        <w:t>plant</w:t>
      </w:r>
      <w:r>
        <w:rPr>
          <w:spacing w:val="-2"/>
          <w:w w:val="105"/>
        </w:rPr>
        <w:t> </w:t>
      </w:r>
      <w:r>
        <w:rPr>
          <w:w w:val="105"/>
        </w:rPr>
        <w:t>and</w:t>
      </w:r>
      <w:r>
        <w:rPr>
          <w:spacing w:val="-1"/>
          <w:w w:val="105"/>
        </w:rPr>
        <w:t> </w:t>
      </w:r>
      <w:r>
        <w:rPr>
          <w:w w:val="105"/>
        </w:rPr>
        <w:t>equipment</w:t>
      </w:r>
      <w:r>
        <w:rPr>
          <w:spacing w:val="-2"/>
          <w:w w:val="105"/>
        </w:rPr>
        <w:t> </w:t>
      </w:r>
      <w:r>
        <w:rPr>
          <w:w w:val="105"/>
        </w:rPr>
        <w:t>and</w:t>
      </w:r>
      <w:r>
        <w:rPr>
          <w:spacing w:val="-1"/>
          <w:w w:val="105"/>
        </w:rPr>
        <w:t> </w:t>
      </w:r>
      <w:r>
        <w:rPr>
          <w:w w:val="105"/>
        </w:rPr>
        <w:t>finite</w:t>
      </w:r>
      <w:r>
        <w:rPr>
          <w:spacing w:val="-1"/>
          <w:w w:val="105"/>
        </w:rPr>
        <w:t> </w:t>
      </w:r>
      <w:r>
        <w:rPr>
          <w:w w:val="105"/>
        </w:rPr>
        <w:t>life</w:t>
      </w:r>
      <w:r>
        <w:rPr>
          <w:spacing w:val="-1"/>
          <w:w w:val="105"/>
        </w:rPr>
        <w:t> </w:t>
      </w:r>
      <w:r>
        <w:rPr>
          <w:w w:val="105"/>
        </w:rPr>
        <w:t>intangible</w:t>
      </w:r>
      <w:r>
        <w:rPr>
          <w:spacing w:val="-1"/>
          <w:w w:val="105"/>
        </w:rPr>
        <w:t> </w:t>
      </w:r>
      <w:r>
        <w:rPr>
          <w:w w:val="105"/>
        </w:rPr>
        <w:t>assets.</w:t>
      </w:r>
      <w:r>
        <w:rPr>
          <w:spacing w:val="-2"/>
          <w:w w:val="105"/>
        </w:rPr>
        <w:t> </w:t>
      </w:r>
      <w:r>
        <w:rPr>
          <w:w w:val="105"/>
        </w:rPr>
        <w:t>The</w:t>
      </w:r>
      <w:r>
        <w:rPr>
          <w:spacing w:val="-1"/>
          <w:w w:val="105"/>
        </w:rPr>
        <w:t> </w:t>
      </w:r>
      <w:r>
        <w:rPr>
          <w:w w:val="105"/>
        </w:rPr>
        <w:t>useful</w:t>
      </w:r>
      <w:r>
        <w:rPr>
          <w:spacing w:val="-2"/>
          <w:w w:val="105"/>
        </w:rPr>
        <w:t> </w:t>
      </w:r>
      <w:r>
        <w:rPr>
          <w:w w:val="105"/>
        </w:rPr>
        <w:t>lives</w:t>
      </w:r>
      <w:r>
        <w:rPr>
          <w:spacing w:val="-1"/>
          <w:w w:val="105"/>
        </w:rPr>
        <w:t> </w:t>
      </w:r>
      <w:r>
        <w:rPr>
          <w:w w:val="105"/>
        </w:rPr>
        <w:t>could</w:t>
      </w:r>
      <w:r>
        <w:rPr>
          <w:spacing w:val="-1"/>
          <w:w w:val="105"/>
        </w:rPr>
        <w:t> </w:t>
      </w:r>
      <w:r>
        <w:rPr>
          <w:w w:val="105"/>
        </w:rPr>
        <w:t>change</w:t>
      </w:r>
      <w:r>
        <w:rPr>
          <w:spacing w:val="-1"/>
          <w:w w:val="105"/>
        </w:rPr>
        <w:t> </w:t>
      </w:r>
      <w:r>
        <w:rPr>
          <w:w w:val="105"/>
        </w:rPr>
        <w:t>significantly</w:t>
      </w:r>
      <w:r>
        <w:rPr>
          <w:spacing w:val="-1"/>
          <w:w w:val="105"/>
        </w:rPr>
        <w:t> </w:t>
      </w:r>
      <w:r>
        <w:rPr>
          <w:w w:val="105"/>
        </w:rPr>
        <w:t>as</w:t>
      </w:r>
      <w:r>
        <w:rPr>
          <w:spacing w:val="-1"/>
          <w:w w:val="105"/>
        </w:rPr>
        <w:t> </w:t>
      </w:r>
      <w:r>
        <w:rPr>
          <w:w w:val="105"/>
        </w:rPr>
        <w:t>a result of technical innovations or some other event. The depreciation and amortisation charge will increase where the useful</w:t>
      </w:r>
      <w:r>
        <w:rPr>
          <w:spacing w:val="-1"/>
          <w:w w:val="105"/>
        </w:rPr>
        <w:t> </w:t>
      </w:r>
      <w:r>
        <w:rPr>
          <w:w w:val="105"/>
        </w:rPr>
        <w:t>lives are less than previously estimated lives,</w:t>
      </w:r>
      <w:r>
        <w:rPr>
          <w:spacing w:val="-1"/>
          <w:w w:val="105"/>
        </w:rPr>
        <w:t> </w:t>
      </w:r>
      <w:r>
        <w:rPr>
          <w:w w:val="105"/>
        </w:rPr>
        <w:t>or technically obsolete or</w:t>
      </w:r>
      <w:r>
        <w:rPr>
          <w:spacing w:val="-1"/>
          <w:w w:val="105"/>
        </w:rPr>
        <w:t> </w:t>
      </w:r>
      <w:r>
        <w:rPr>
          <w:w w:val="105"/>
        </w:rPr>
        <w:t>non-strategic assets that have been abandoned or sold will be written off or written down.</w:t>
      </w:r>
    </w:p>
    <w:p>
      <w:pPr>
        <w:pStyle w:val="Heading7"/>
        <w:numPr>
          <w:ilvl w:val="1"/>
          <w:numId w:val="7"/>
        </w:numPr>
        <w:tabs>
          <w:tab w:pos="566" w:val="left" w:leader="none"/>
        </w:tabs>
        <w:spacing w:line="240" w:lineRule="auto" w:before="120" w:after="0"/>
        <w:ind w:left="566" w:right="0" w:hanging="425"/>
        <w:jc w:val="left"/>
        <w:rPr>
          <w:i/>
        </w:rPr>
      </w:pPr>
      <w:r>
        <w:rPr>
          <w:i/>
          <w:spacing w:val="-2"/>
          <w:w w:val="105"/>
        </w:rPr>
        <w:t>Investments</w:t>
      </w:r>
    </w:p>
    <w:p>
      <w:pPr>
        <w:pStyle w:val="BodyText"/>
        <w:spacing w:line="252" w:lineRule="auto" w:before="69"/>
        <w:ind w:left="141" w:right="340"/>
      </w:pPr>
      <w:r>
        <w:rPr>
          <w:w w:val="105"/>
        </w:rPr>
        <w:t>Investments</w:t>
      </w:r>
      <w:r>
        <w:rPr>
          <w:spacing w:val="-1"/>
          <w:w w:val="105"/>
        </w:rPr>
        <w:t> </w:t>
      </w:r>
      <w:r>
        <w:rPr>
          <w:w w:val="105"/>
        </w:rPr>
        <w:t>in</w:t>
      </w:r>
      <w:r>
        <w:rPr>
          <w:spacing w:val="-1"/>
          <w:w w:val="105"/>
        </w:rPr>
        <w:t> </w:t>
      </w:r>
      <w:r>
        <w:rPr>
          <w:w w:val="105"/>
        </w:rPr>
        <w:t>managed investment</w:t>
      </w:r>
      <w:r>
        <w:rPr>
          <w:spacing w:val="-2"/>
          <w:w w:val="105"/>
        </w:rPr>
        <w:t> </w:t>
      </w:r>
      <w:r>
        <w:rPr>
          <w:w w:val="105"/>
        </w:rPr>
        <w:t>portfolios</w:t>
      </w:r>
      <w:r>
        <w:rPr>
          <w:spacing w:val="-1"/>
          <w:w w:val="105"/>
        </w:rPr>
        <w:t> </w:t>
      </w:r>
      <w:r>
        <w:rPr>
          <w:w w:val="105"/>
        </w:rPr>
        <w:t>are</w:t>
      </w:r>
      <w:r>
        <w:rPr>
          <w:spacing w:val="-1"/>
          <w:w w:val="105"/>
        </w:rPr>
        <w:t> </w:t>
      </w:r>
      <w:r>
        <w:rPr>
          <w:w w:val="105"/>
        </w:rPr>
        <w:t>financial</w:t>
      </w:r>
      <w:r>
        <w:rPr>
          <w:spacing w:val="-2"/>
          <w:w w:val="105"/>
        </w:rPr>
        <w:t> </w:t>
      </w:r>
      <w:r>
        <w:rPr>
          <w:w w:val="105"/>
        </w:rPr>
        <w:t>assets</w:t>
      </w:r>
      <w:r>
        <w:rPr>
          <w:spacing w:val="-1"/>
          <w:w w:val="105"/>
        </w:rPr>
        <w:t> </w:t>
      </w:r>
      <w:r>
        <w:rPr>
          <w:w w:val="105"/>
        </w:rPr>
        <w:t>classified</w:t>
      </w:r>
      <w:r>
        <w:rPr>
          <w:spacing w:val="-1"/>
          <w:w w:val="105"/>
        </w:rPr>
        <w:t> </w:t>
      </w:r>
      <w:r>
        <w:rPr>
          <w:w w:val="105"/>
        </w:rPr>
        <w:t>as ‘held</w:t>
      </w:r>
      <w:r>
        <w:rPr>
          <w:spacing w:val="-1"/>
          <w:w w:val="105"/>
        </w:rPr>
        <w:t> </w:t>
      </w:r>
      <w:r>
        <w:rPr>
          <w:w w:val="105"/>
        </w:rPr>
        <w:t>for</w:t>
      </w:r>
      <w:r>
        <w:rPr>
          <w:spacing w:val="-2"/>
          <w:w w:val="105"/>
        </w:rPr>
        <w:t> </w:t>
      </w:r>
      <w:r>
        <w:rPr>
          <w:w w:val="105"/>
        </w:rPr>
        <w:t>trading’</w:t>
      </w:r>
      <w:r>
        <w:rPr>
          <w:spacing w:val="-1"/>
          <w:w w:val="105"/>
        </w:rPr>
        <w:t> </w:t>
      </w:r>
      <w:r>
        <w:rPr>
          <w:w w:val="105"/>
        </w:rPr>
        <w:t>and</w:t>
      </w:r>
      <w:r>
        <w:rPr>
          <w:spacing w:val="-1"/>
          <w:w w:val="105"/>
        </w:rPr>
        <w:t> </w:t>
      </w:r>
      <w:r>
        <w:rPr>
          <w:w w:val="105"/>
        </w:rPr>
        <w:t>measured at fair value. They are classified as fair value through profit or loss, with directly attributable transaction costs recognised in profit or loss as incurred. Changes in the fair value of such assets, including any interest or dividend income, are recognised in profit or loss.</w:t>
      </w:r>
    </w:p>
    <w:p>
      <w:pPr>
        <w:pStyle w:val="Heading7"/>
        <w:numPr>
          <w:ilvl w:val="1"/>
          <w:numId w:val="7"/>
        </w:numPr>
        <w:tabs>
          <w:tab w:pos="563" w:val="left" w:leader="none"/>
        </w:tabs>
        <w:spacing w:line="240" w:lineRule="auto" w:before="124" w:after="0"/>
        <w:ind w:left="563" w:right="0" w:hanging="422"/>
        <w:jc w:val="left"/>
        <w:rPr>
          <w:i/>
        </w:rPr>
      </w:pPr>
      <w:r>
        <w:rPr>
          <w:i/>
          <w:spacing w:val="-2"/>
          <w:w w:val="105"/>
        </w:rPr>
        <w:t>Leases</w:t>
      </w:r>
    </w:p>
    <w:p>
      <w:pPr>
        <w:pStyle w:val="BodyText"/>
        <w:spacing w:line="249" w:lineRule="auto" w:before="75"/>
        <w:ind w:left="140" w:right="340"/>
      </w:pPr>
      <w:r>
        <w:rPr>
          <w:w w:val="105"/>
        </w:rPr>
        <w:t>Payments made under short-term lease contracts (i.e. leases with a term of 12 months or less) and lease contracts</w:t>
      </w:r>
      <w:r>
        <w:rPr>
          <w:spacing w:val="-1"/>
          <w:w w:val="105"/>
        </w:rPr>
        <w:t> </w:t>
      </w:r>
      <w:r>
        <w:rPr>
          <w:w w:val="105"/>
        </w:rPr>
        <w:t>for</w:t>
      </w:r>
      <w:r>
        <w:rPr>
          <w:spacing w:val="-2"/>
          <w:w w:val="105"/>
        </w:rPr>
        <w:t> </w:t>
      </w:r>
      <w:r>
        <w:rPr>
          <w:w w:val="105"/>
        </w:rPr>
        <w:t>low value</w:t>
      </w:r>
      <w:r>
        <w:rPr>
          <w:spacing w:val="-1"/>
          <w:w w:val="105"/>
        </w:rPr>
        <w:t> </w:t>
      </w:r>
      <w:r>
        <w:rPr>
          <w:w w:val="105"/>
        </w:rPr>
        <w:t>assets</w:t>
      </w:r>
      <w:r>
        <w:rPr>
          <w:spacing w:val="-1"/>
          <w:w w:val="105"/>
        </w:rPr>
        <w:t> </w:t>
      </w:r>
      <w:r>
        <w:rPr>
          <w:w w:val="105"/>
        </w:rPr>
        <w:t>are</w:t>
      </w:r>
      <w:r>
        <w:rPr>
          <w:spacing w:val="-1"/>
          <w:w w:val="105"/>
        </w:rPr>
        <w:t> </w:t>
      </w:r>
      <w:r>
        <w:rPr>
          <w:w w:val="105"/>
        </w:rPr>
        <w:t>recognised as</w:t>
      </w:r>
      <w:r>
        <w:rPr>
          <w:spacing w:val="-1"/>
          <w:w w:val="105"/>
        </w:rPr>
        <w:t> </w:t>
      </w:r>
      <w:r>
        <w:rPr>
          <w:w w:val="105"/>
        </w:rPr>
        <w:t>an</w:t>
      </w:r>
      <w:r>
        <w:rPr>
          <w:spacing w:val="-1"/>
          <w:w w:val="105"/>
        </w:rPr>
        <w:t> </w:t>
      </w:r>
      <w:r>
        <w:rPr>
          <w:w w:val="105"/>
        </w:rPr>
        <w:t>operating</w:t>
      </w:r>
      <w:r>
        <w:rPr>
          <w:spacing w:val="-1"/>
          <w:w w:val="105"/>
        </w:rPr>
        <w:t> </w:t>
      </w:r>
      <w:r>
        <w:rPr>
          <w:w w:val="105"/>
        </w:rPr>
        <w:t>expense on</w:t>
      </w:r>
      <w:r>
        <w:rPr>
          <w:spacing w:val="-1"/>
          <w:w w:val="105"/>
        </w:rPr>
        <w:t> </w:t>
      </w:r>
      <w:r>
        <w:rPr>
          <w:w w:val="105"/>
        </w:rPr>
        <w:t>a</w:t>
      </w:r>
      <w:r>
        <w:rPr>
          <w:spacing w:val="-1"/>
          <w:w w:val="105"/>
        </w:rPr>
        <w:t> </w:t>
      </w:r>
      <w:r>
        <w:rPr>
          <w:w w:val="105"/>
        </w:rPr>
        <w:t>straight-line</w:t>
      </w:r>
      <w:r>
        <w:rPr>
          <w:spacing w:val="-1"/>
          <w:w w:val="105"/>
        </w:rPr>
        <w:t> </w:t>
      </w:r>
      <w:r>
        <w:rPr>
          <w:w w:val="105"/>
        </w:rPr>
        <w:t>basis</w:t>
      </w:r>
      <w:r>
        <w:rPr>
          <w:spacing w:val="-1"/>
          <w:w w:val="105"/>
        </w:rPr>
        <w:t> </w:t>
      </w:r>
      <w:r>
        <w:rPr>
          <w:w w:val="105"/>
        </w:rPr>
        <w:t>over</w:t>
      </w:r>
      <w:r>
        <w:rPr>
          <w:spacing w:val="-1"/>
          <w:w w:val="105"/>
        </w:rPr>
        <w:t> </w:t>
      </w:r>
      <w:r>
        <w:rPr>
          <w:w w:val="105"/>
        </w:rPr>
        <w:t>the</w:t>
      </w:r>
      <w:r>
        <w:rPr>
          <w:spacing w:val="-1"/>
          <w:w w:val="105"/>
        </w:rPr>
        <w:t> </w:t>
      </w:r>
      <w:r>
        <w:rPr>
          <w:w w:val="105"/>
        </w:rPr>
        <w:t>term of the lease.</w:t>
      </w:r>
    </w:p>
    <w:p>
      <w:pPr>
        <w:pStyle w:val="BodyText"/>
        <w:spacing w:line="247" w:lineRule="auto" w:before="67"/>
        <w:ind w:left="140" w:right="340"/>
      </w:pPr>
      <w:r>
        <w:rPr>
          <w:w w:val="105"/>
        </w:rPr>
        <w:t>At</w:t>
      </w:r>
      <w:r>
        <w:rPr>
          <w:spacing w:val="-2"/>
          <w:w w:val="105"/>
        </w:rPr>
        <w:t> </w:t>
      </w:r>
      <w:r>
        <w:rPr>
          <w:w w:val="105"/>
        </w:rPr>
        <w:t>the</w:t>
      </w:r>
      <w:r>
        <w:rPr>
          <w:spacing w:val="-1"/>
          <w:w w:val="105"/>
        </w:rPr>
        <w:t> </w:t>
      </w:r>
      <w:r>
        <w:rPr>
          <w:w w:val="105"/>
        </w:rPr>
        <w:t>inception</w:t>
      </w:r>
      <w:r>
        <w:rPr>
          <w:spacing w:val="-1"/>
          <w:w w:val="105"/>
        </w:rPr>
        <w:t> </w:t>
      </w:r>
      <w:r>
        <w:rPr>
          <w:w w:val="105"/>
        </w:rPr>
        <w:t>of</w:t>
      </w:r>
      <w:r>
        <w:rPr>
          <w:spacing w:val="-2"/>
          <w:w w:val="105"/>
        </w:rPr>
        <w:t> </w:t>
      </w:r>
      <w:r>
        <w:rPr>
          <w:w w:val="105"/>
        </w:rPr>
        <w:t>other</w:t>
      </w:r>
      <w:r>
        <w:rPr>
          <w:spacing w:val="-2"/>
          <w:w w:val="105"/>
        </w:rPr>
        <w:t> </w:t>
      </w:r>
      <w:r>
        <w:rPr>
          <w:w w:val="105"/>
        </w:rPr>
        <w:t>lease</w:t>
      </w:r>
      <w:r>
        <w:rPr>
          <w:spacing w:val="-1"/>
          <w:w w:val="105"/>
        </w:rPr>
        <w:t> </w:t>
      </w:r>
      <w:r>
        <w:rPr>
          <w:w w:val="105"/>
        </w:rPr>
        <w:t>contracts</w:t>
      </w:r>
      <w:r>
        <w:rPr>
          <w:spacing w:val="-1"/>
          <w:w w:val="105"/>
        </w:rPr>
        <w:t> </w:t>
      </w:r>
      <w:r>
        <w:rPr>
          <w:w w:val="105"/>
        </w:rPr>
        <w:t>where</w:t>
      </w:r>
      <w:r>
        <w:rPr>
          <w:spacing w:val="-1"/>
          <w:w w:val="105"/>
        </w:rPr>
        <w:t> </w:t>
      </w:r>
      <w:r>
        <w:rPr>
          <w:w w:val="105"/>
        </w:rPr>
        <w:t>the</w:t>
      </w:r>
      <w:r>
        <w:rPr>
          <w:spacing w:val="-1"/>
          <w:w w:val="105"/>
        </w:rPr>
        <w:t> </w:t>
      </w:r>
      <w:r>
        <w:rPr>
          <w:w w:val="105"/>
        </w:rPr>
        <w:t>Company</w:t>
      </w:r>
      <w:r>
        <w:rPr>
          <w:spacing w:val="-1"/>
          <w:w w:val="105"/>
        </w:rPr>
        <w:t> </w:t>
      </w:r>
      <w:r>
        <w:rPr>
          <w:w w:val="105"/>
        </w:rPr>
        <w:t>is</w:t>
      </w:r>
      <w:r>
        <w:rPr>
          <w:spacing w:val="-1"/>
          <w:w w:val="105"/>
        </w:rPr>
        <w:t> </w:t>
      </w:r>
      <w:r>
        <w:rPr>
          <w:w w:val="105"/>
        </w:rPr>
        <w:t>the</w:t>
      </w:r>
      <w:r>
        <w:rPr>
          <w:spacing w:val="-1"/>
          <w:w w:val="105"/>
        </w:rPr>
        <w:t> </w:t>
      </w:r>
      <w:r>
        <w:rPr>
          <w:w w:val="105"/>
        </w:rPr>
        <w:t>lessee,</w:t>
      </w:r>
      <w:r>
        <w:rPr>
          <w:spacing w:val="-2"/>
          <w:w w:val="105"/>
        </w:rPr>
        <w:t> </w:t>
      </w:r>
      <w:r>
        <w:rPr>
          <w:w w:val="105"/>
        </w:rPr>
        <w:t>a</w:t>
      </w:r>
      <w:r>
        <w:rPr>
          <w:spacing w:val="-1"/>
          <w:w w:val="105"/>
        </w:rPr>
        <w:t> </w:t>
      </w:r>
      <w:r>
        <w:rPr>
          <w:w w:val="105"/>
        </w:rPr>
        <w:t>right-of-use</w:t>
      </w:r>
      <w:r>
        <w:rPr>
          <w:spacing w:val="-1"/>
          <w:w w:val="105"/>
        </w:rPr>
        <w:t> </w:t>
      </w:r>
      <w:r>
        <w:rPr>
          <w:w w:val="105"/>
        </w:rPr>
        <w:t>asset</w:t>
      </w:r>
      <w:r>
        <w:rPr>
          <w:spacing w:val="-2"/>
          <w:w w:val="105"/>
        </w:rPr>
        <w:t> </w:t>
      </w:r>
      <w:r>
        <w:rPr>
          <w:w w:val="105"/>
        </w:rPr>
        <w:t>and</w:t>
      </w:r>
      <w:r>
        <w:rPr>
          <w:spacing w:val="-1"/>
          <w:w w:val="105"/>
        </w:rPr>
        <w:t> </w:t>
      </w:r>
      <w:r>
        <w:rPr>
          <w:w w:val="105"/>
        </w:rPr>
        <w:t>a corresponding lease liability are recognised.</w:t>
      </w:r>
    </w:p>
    <w:p>
      <w:pPr>
        <w:pStyle w:val="BodyText"/>
        <w:spacing w:line="249" w:lineRule="auto" w:before="68"/>
        <w:ind w:left="140" w:right="340"/>
      </w:pPr>
      <w:r>
        <w:rPr>
          <w:w w:val="105"/>
        </w:rPr>
        <w:t>Initially,</w:t>
      </w:r>
      <w:r>
        <w:rPr>
          <w:spacing w:val="-2"/>
          <w:w w:val="105"/>
        </w:rPr>
        <w:t> </w:t>
      </w:r>
      <w:r>
        <w:rPr>
          <w:w w:val="105"/>
        </w:rPr>
        <w:t>the</w:t>
      </w:r>
      <w:r>
        <w:rPr>
          <w:spacing w:val="-1"/>
          <w:w w:val="105"/>
        </w:rPr>
        <w:t> </w:t>
      </w:r>
      <w:r>
        <w:rPr>
          <w:w w:val="105"/>
        </w:rPr>
        <w:t>lease</w:t>
      </w:r>
      <w:r>
        <w:rPr>
          <w:spacing w:val="-1"/>
          <w:w w:val="105"/>
        </w:rPr>
        <w:t> </w:t>
      </w:r>
      <w:r>
        <w:rPr>
          <w:w w:val="105"/>
        </w:rPr>
        <w:t>liability is</w:t>
      </w:r>
      <w:r>
        <w:rPr>
          <w:spacing w:val="-1"/>
          <w:w w:val="105"/>
        </w:rPr>
        <w:t> </w:t>
      </w:r>
      <w:r>
        <w:rPr>
          <w:w w:val="105"/>
        </w:rPr>
        <w:t>measured</w:t>
      </w:r>
      <w:r>
        <w:rPr>
          <w:spacing w:val="-1"/>
          <w:w w:val="105"/>
        </w:rPr>
        <w:t> </w:t>
      </w:r>
      <w:r>
        <w:rPr>
          <w:w w:val="105"/>
        </w:rPr>
        <w:t>at</w:t>
      </w:r>
      <w:r>
        <w:rPr>
          <w:spacing w:val="-2"/>
          <w:w w:val="105"/>
        </w:rPr>
        <w:t> </w:t>
      </w:r>
      <w:r>
        <w:rPr>
          <w:w w:val="105"/>
        </w:rPr>
        <w:t>the</w:t>
      </w:r>
      <w:r>
        <w:rPr>
          <w:spacing w:val="-1"/>
          <w:w w:val="105"/>
        </w:rPr>
        <w:t> </w:t>
      </w:r>
      <w:r>
        <w:rPr>
          <w:w w:val="105"/>
        </w:rPr>
        <w:t>present</w:t>
      </w:r>
      <w:r>
        <w:rPr>
          <w:spacing w:val="-2"/>
          <w:w w:val="105"/>
        </w:rPr>
        <w:t> </w:t>
      </w:r>
      <w:r>
        <w:rPr>
          <w:w w:val="105"/>
        </w:rPr>
        <w:t>value</w:t>
      </w:r>
      <w:r>
        <w:rPr>
          <w:spacing w:val="-1"/>
          <w:w w:val="105"/>
        </w:rPr>
        <w:t> </w:t>
      </w:r>
      <w:r>
        <w:rPr>
          <w:w w:val="105"/>
        </w:rPr>
        <w:t>of</w:t>
      </w:r>
      <w:r>
        <w:rPr>
          <w:spacing w:val="-2"/>
          <w:w w:val="105"/>
        </w:rPr>
        <w:t> </w:t>
      </w:r>
      <w:r>
        <w:rPr>
          <w:w w:val="105"/>
        </w:rPr>
        <w:t>the</w:t>
      </w:r>
      <w:r>
        <w:rPr>
          <w:spacing w:val="-1"/>
          <w:w w:val="105"/>
        </w:rPr>
        <w:t> </w:t>
      </w:r>
      <w:r>
        <w:rPr>
          <w:w w:val="105"/>
        </w:rPr>
        <w:t>lease</w:t>
      </w:r>
      <w:r>
        <w:rPr>
          <w:spacing w:val="-1"/>
          <w:w w:val="105"/>
        </w:rPr>
        <w:t> </w:t>
      </w:r>
      <w:r>
        <w:rPr>
          <w:w w:val="105"/>
        </w:rPr>
        <w:t>payments</w:t>
      </w:r>
      <w:r>
        <w:rPr>
          <w:spacing w:val="-1"/>
          <w:w w:val="105"/>
        </w:rPr>
        <w:t> </w:t>
      </w:r>
      <w:r>
        <w:rPr>
          <w:w w:val="105"/>
        </w:rPr>
        <w:t>still</w:t>
      </w:r>
      <w:r>
        <w:rPr>
          <w:spacing w:val="-2"/>
          <w:w w:val="105"/>
        </w:rPr>
        <w:t> </w:t>
      </w:r>
      <w:r>
        <w:rPr>
          <w:w w:val="105"/>
        </w:rPr>
        <w:t>to</w:t>
      </w:r>
      <w:r>
        <w:rPr>
          <w:spacing w:val="-1"/>
          <w:w w:val="105"/>
        </w:rPr>
        <w:t> </w:t>
      </w:r>
      <w:r>
        <w:rPr>
          <w:w w:val="105"/>
        </w:rPr>
        <w:t>be</w:t>
      </w:r>
      <w:r>
        <w:rPr>
          <w:spacing w:val="-1"/>
          <w:w w:val="105"/>
        </w:rPr>
        <w:t> </w:t>
      </w:r>
      <w:r>
        <w:rPr>
          <w:w w:val="105"/>
        </w:rPr>
        <w:t>paid</w:t>
      </w:r>
      <w:r>
        <w:rPr>
          <w:spacing w:val="-1"/>
          <w:w w:val="105"/>
        </w:rPr>
        <w:t> </w:t>
      </w:r>
      <w:r>
        <w:rPr>
          <w:w w:val="105"/>
        </w:rPr>
        <w:t>at</w:t>
      </w:r>
      <w:r>
        <w:rPr>
          <w:spacing w:val="-2"/>
          <w:w w:val="105"/>
        </w:rPr>
        <w:t> </w:t>
      </w:r>
      <w:r>
        <w:rPr>
          <w:w w:val="105"/>
        </w:rPr>
        <w:t>commence-ment date. The lease payments are discounted at the interest rate implicit in the lease. If this rate cannot be readily determined, the Company’s incremental borrowing rate is used.</w:t>
      </w:r>
    </w:p>
    <w:p>
      <w:pPr>
        <w:pStyle w:val="BodyText"/>
        <w:spacing w:before="67"/>
        <w:ind w:left="140"/>
      </w:pPr>
      <w:r>
        <w:rPr>
          <w:w w:val="105"/>
        </w:rPr>
        <w:t>Lease</w:t>
      </w:r>
      <w:r>
        <w:rPr>
          <w:spacing w:val="-6"/>
          <w:w w:val="105"/>
        </w:rPr>
        <w:t> </w:t>
      </w:r>
      <w:r>
        <w:rPr>
          <w:w w:val="105"/>
        </w:rPr>
        <w:t>payments</w:t>
      </w:r>
      <w:r>
        <w:rPr>
          <w:spacing w:val="-5"/>
          <w:w w:val="105"/>
        </w:rPr>
        <w:t> </w:t>
      </w:r>
      <w:r>
        <w:rPr>
          <w:w w:val="105"/>
        </w:rPr>
        <w:t>included</w:t>
      </w:r>
      <w:r>
        <w:rPr>
          <w:spacing w:val="-5"/>
          <w:w w:val="105"/>
        </w:rPr>
        <w:t> </w:t>
      </w:r>
      <w:r>
        <w:rPr>
          <w:w w:val="105"/>
        </w:rPr>
        <w:t>in</w:t>
      </w:r>
      <w:r>
        <w:rPr>
          <w:spacing w:val="-6"/>
          <w:w w:val="105"/>
        </w:rPr>
        <w:t> </w:t>
      </w:r>
      <w:r>
        <w:rPr>
          <w:w w:val="105"/>
        </w:rPr>
        <w:t>the</w:t>
      </w:r>
      <w:r>
        <w:rPr>
          <w:spacing w:val="-5"/>
          <w:w w:val="105"/>
        </w:rPr>
        <w:t> </w:t>
      </w:r>
      <w:r>
        <w:rPr>
          <w:w w:val="105"/>
        </w:rPr>
        <w:t>measurement</w:t>
      </w:r>
      <w:r>
        <w:rPr>
          <w:spacing w:val="-6"/>
          <w:w w:val="105"/>
        </w:rPr>
        <w:t> </w:t>
      </w:r>
      <w:r>
        <w:rPr>
          <w:w w:val="105"/>
        </w:rPr>
        <w:t>of</w:t>
      </w:r>
      <w:r>
        <w:rPr>
          <w:spacing w:val="-6"/>
          <w:w w:val="105"/>
        </w:rPr>
        <w:t> </w:t>
      </w:r>
      <w:r>
        <w:rPr>
          <w:w w:val="105"/>
        </w:rPr>
        <w:t>the</w:t>
      </w:r>
      <w:r>
        <w:rPr>
          <w:spacing w:val="-6"/>
          <w:w w:val="105"/>
        </w:rPr>
        <w:t> </w:t>
      </w:r>
      <w:r>
        <w:rPr>
          <w:w w:val="105"/>
        </w:rPr>
        <w:t>lease</w:t>
      </w:r>
      <w:r>
        <w:rPr>
          <w:spacing w:val="-5"/>
          <w:w w:val="105"/>
        </w:rPr>
        <w:t> </w:t>
      </w:r>
      <w:r>
        <w:rPr>
          <w:w w:val="105"/>
        </w:rPr>
        <w:t>liability</w:t>
      </w:r>
      <w:r>
        <w:rPr>
          <w:spacing w:val="-5"/>
          <w:w w:val="105"/>
        </w:rPr>
        <w:t> </w:t>
      </w:r>
      <w:r>
        <w:rPr>
          <w:spacing w:val="-2"/>
          <w:w w:val="105"/>
        </w:rPr>
        <w:t>include:</w:t>
      </w:r>
    </w:p>
    <w:p>
      <w:pPr>
        <w:pStyle w:val="ListParagraph"/>
        <w:numPr>
          <w:ilvl w:val="0"/>
          <w:numId w:val="8"/>
        </w:numPr>
        <w:tabs>
          <w:tab w:pos="366" w:val="left" w:leader="none"/>
        </w:tabs>
        <w:spacing w:line="240" w:lineRule="auto" w:before="14" w:after="0"/>
        <w:ind w:left="366" w:right="0" w:hanging="226"/>
        <w:jc w:val="left"/>
        <w:rPr>
          <w:sz w:val="19"/>
        </w:rPr>
      </w:pPr>
      <w:r>
        <w:rPr>
          <w:w w:val="105"/>
          <w:sz w:val="19"/>
        </w:rPr>
        <w:t>fixed</w:t>
      </w:r>
      <w:r>
        <w:rPr>
          <w:spacing w:val="-5"/>
          <w:w w:val="105"/>
          <w:sz w:val="19"/>
        </w:rPr>
        <w:t> </w:t>
      </w:r>
      <w:r>
        <w:rPr>
          <w:w w:val="105"/>
          <w:sz w:val="19"/>
        </w:rPr>
        <w:t>lease</w:t>
      </w:r>
      <w:r>
        <w:rPr>
          <w:spacing w:val="-5"/>
          <w:w w:val="105"/>
          <w:sz w:val="19"/>
        </w:rPr>
        <w:t> </w:t>
      </w:r>
      <w:r>
        <w:rPr>
          <w:w w:val="105"/>
          <w:sz w:val="19"/>
        </w:rPr>
        <w:t>payments</w:t>
      </w:r>
      <w:r>
        <w:rPr>
          <w:spacing w:val="-5"/>
          <w:w w:val="105"/>
          <w:sz w:val="19"/>
        </w:rPr>
        <w:t> </w:t>
      </w:r>
      <w:r>
        <w:rPr>
          <w:w w:val="105"/>
          <w:sz w:val="19"/>
        </w:rPr>
        <w:t>less</w:t>
      </w:r>
      <w:r>
        <w:rPr>
          <w:spacing w:val="-4"/>
          <w:w w:val="105"/>
          <w:sz w:val="19"/>
        </w:rPr>
        <w:t> </w:t>
      </w:r>
      <w:r>
        <w:rPr>
          <w:w w:val="105"/>
          <w:sz w:val="19"/>
        </w:rPr>
        <w:t>any</w:t>
      </w:r>
      <w:r>
        <w:rPr>
          <w:spacing w:val="-5"/>
          <w:w w:val="105"/>
          <w:sz w:val="19"/>
        </w:rPr>
        <w:t> </w:t>
      </w:r>
      <w:r>
        <w:rPr>
          <w:w w:val="105"/>
          <w:sz w:val="19"/>
        </w:rPr>
        <w:t>lease</w:t>
      </w:r>
      <w:r>
        <w:rPr>
          <w:spacing w:val="-5"/>
          <w:w w:val="105"/>
          <w:sz w:val="19"/>
        </w:rPr>
        <w:t> </w:t>
      </w:r>
      <w:r>
        <w:rPr>
          <w:spacing w:val="-2"/>
          <w:w w:val="105"/>
          <w:sz w:val="19"/>
        </w:rPr>
        <w:t>incentives</w:t>
      </w:r>
    </w:p>
    <w:p>
      <w:pPr>
        <w:pStyle w:val="ListParagraph"/>
        <w:numPr>
          <w:ilvl w:val="0"/>
          <w:numId w:val="8"/>
        </w:numPr>
        <w:tabs>
          <w:tab w:pos="366" w:val="left" w:leader="none"/>
        </w:tabs>
        <w:spacing w:line="252" w:lineRule="auto" w:before="7" w:after="0"/>
        <w:ind w:left="366" w:right="724" w:hanging="227"/>
        <w:jc w:val="left"/>
        <w:rPr>
          <w:sz w:val="19"/>
        </w:rPr>
      </w:pPr>
      <w:r>
        <w:rPr>
          <w:w w:val="105"/>
          <w:sz w:val="19"/>
        </w:rPr>
        <w:t>variable</w:t>
      </w:r>
      <w:r>
        <w:rPr>
          <w:spacing w:val="-1"/>
          <w:w w:val="105"/>
          <w:sz w:val="19"/>
        </w:rPr>
        <w:t> </w:t>
      </w:r>
      <w:r>
        <w:rPr>
          <w:w w:val="105"/>
          <w:sz w:val="19"/>
        </w:rPr>
        <w:t>lease</w:t>
      </w:r>
      <w:r>
        <w:rPr>
          <w:spacing w:val="-1"/>
          <w:w w:val="105"/>
          <w:sz w:val="19"/>
        </w:rPr>
        <w:t> </w:t>
      </w:r>
      <w:r>
        <w:rPr>
          <w:w w:val="105"/>
          <w:sz w:val="19"/>
        </w:rPr>
        <w:t>payments</w:t>
      </w:r>
      <w:r>
        <w:rPr>
          <w:spacing w:val="-1"/>
          <w:w w:val="105"/>
          <w:sz w:val="19"/>
        </w:rPr>
        <w:t> </w:t>
      </w:r>
      <w:r>
        <w:rPr>
          <w:w w:val="105"/>
          <w:sz w:val="19"/>
        </w:rPr>
        <w:t>that</w:t>
      </w:r>
      <w:r>
        <w:rPr>
          <w:spacing w:val="-2"/>
          <w:w w:val="105"/>
          <w:sz w:val="19"/>
        </w:rPr>
        <w:t> </w:t>
      </w:r>
      <w:r>
        <w:rPr>
          <w:w w:val="105"/>
          <w:sz w:val="19"/>
        </w:rPr>
        <w:t>depend</w:t>
      </w:r>
      <w:r>
        <w:rPr>
          <w:spacing w:val="-1"/>
          <w:w w:val="105"/>
          <w:sz w:val="19"/>
        </w:rPr>
        <w:t> </w:t>
      </w:r>
      <w:r>
        <w:rPr>
          <w:w w:val="105"/>
          <w:sz w:val="19"/>
        </w:rPr>
        <w:t>on</w:t>
      </w:r>
      <w:r>
        <w:rPr>
          <w:spacing w:val="-1"/>
          <w:w w:val="105"/>
          <w:sz w:val="19"/>
        </w:rPr>
        <w:t> </w:t>
      </w:r>
      <w:r>
        <w:rPr>
          <w:w w:val="105"/>
          <w:sz w:val="19"/>
        </w:rPr>
        <w:t>an</w:t>
      </w:r>
      <w:r>
        <w:rPr>
          <w:spacing w:val="-1"/>
          <w:w w:val="105"/>
          <w:sz w:val="19"/>
        </w:rPr>
        <w:t> </w:t>
      </w:r>
      <w:r>
        <w:rPr>
          <w:w w:val="105"/>
          <w:sz w:val="19"/>
        </w:rPr>
        <w:t>index</w:t>
      </w:r>
      <w:r>
        <w:rPr>
          <w:spacing w:val="-1"/>
          <w:w w:val="105"/>
          <w:sz w:val="19"/>
        </w:rPr>
        <w:t> </w:t>
      </w:r>
      <w:r>
        <w:rPr>
          <w:w w:val="105"/>
          <w:sz w:val="19"/>
        </w:rPr>
        <w:t>or</w:t>
      </w:r>
      <w:r>
        <w:rPr>
          <w:spacing w:val="-1"/>
          <w:w w:val="105"/>
          <w:sz w:val="19"/>
        </w:rPr>
        <w:t> </w:t>
      </w:r>
      <w:r>
        <w:rPr>
          <w:w w:val="105"/>
          <w:sz w:val="19"/>
        </w:rPr>
        <w:t>rate,</w:t>
      </w:r>
      <w:r>
        <w:rPr>
          <w:spacing w:val="-2"/>
          <w:w w:val="105"/>
          <w:sz w:val="19"/>
        </w:rPr>
        <w:t> </w:t>
      </w:r>
      <w:r>
        <w:rPr>
          <w:w w:val="105"/>
          <w:sz w:val="19"/>
        </w:rPr>
        <w:t>initially</w:t>
      </w:r>
      <w:r>
        <w:rPr>
          <w:spacing w:val="-1"/>
          <w:w w:val="105"/>
          <w:sz w:val="19"/>
        </w:rPr>
        <w:t> </w:t>
      </w:r>
      <w:r>
        <w:rPr>
          <w:w w:val="105"/>
          <w:sz w:val="19"/>
        </w:rPr>
        <w:t>measured</w:t>
      </w:r>
      <w:r>
        <w:rPr>
          <w:spacing w:val="-1"/>
          <w:w w:val="105"/>
          <w:sz w:val="19"/>
        </w:rPr>
        <w:t> </w:t>
      </w:r>
      <w:r>
        <w:rPr>
          <w:w w:val="105"/>
          <w:sz w:val="19"/>
        </w:rPr>
        <w:t>using</w:t>
      </w:r>
      <w:r>
        <w:rPr>
          <w:spacing w:val="-1"/>
          <w:w w:val="105"/>
          <w:sz w:val="19"/>
        </w:rPr>
        <w:t> </w:t>
      </w:r>
      <w:r>
        <w:rPr>
          <w:w w:val="105"/>
          <w:sz w:val="19"/>
        </w:rPr>
        <w:t>the</w:t>
      </w:r>
      <w:r>
        <w:rPr>
          <w:spacing w:val="-1"/>
          <w:w w:val="105"/>
          <w:sz w:val="19"/>
        </w:rPr>
        <w:t> </w:t>
      </w:r>
      <w:r>
        <w:rPr>
          <w:w w:val="105"/>
          <w:sz w:val="19"/>
        </w:rPr>
        <w:t>index</w:t>
      </w:r>
      <w:r>
        <w:rPr>
          <w:spacing w:val="-1"/>
          <w:w w:val="105"/>
          <w:sz w:val="19"/>
        </w:rPr>
        <w:t> </w:t>
      </w:r>
      <w:r>
        <w:rPr>
          <w:w w:val="105"/>
          <w:sz w:val="19"/>
        </w:rPr>
        <w:t>or</w:t>
      </w:r>
      <w:r>
        <w:rPr>
          <w:spacing w:val="-1"/>
          <w:w w:val="105"/>
          <w:sz w:val="19"/>
        </w:rPr>
        <w:t> </w:t>
      </w:r>
      <w:r>
        <w:rPr>
          <w:w w:val="105"/>
          <w:sz w:val="19"/>
        </w:rPr>
        <w:t>rate</w:t>
      </w:r>
      <w:r>
        <w:rPr>
          <w:spacing w:val="-1"/>
          <w:w w:val="105"/>
          <w:sz w:val="19"/>
        </w:rPr>
        <w:t> </w:t>
      </w:r>
      <w:r>
        <w:rPr>
          <w:w w:val="105"/>
          <w:sz w:val="19"/>
        </w:rPr>
        <w:t>at</w:t>
      </w:r>
      <w:r>
        <w:rPr>
          <w:spacing w:val="-2"/>
          <w:w w:val="105"/>
          <w:sz w:val="19"/>
        </w:rPr>
        <w:t> </w:t>
      </w:r>
      <w:r>
        <w:rPr>
          <w:w w:val="105"/>
          <w:sz w:val="19"/>
        </w:rPr>
        <w:t>the commencement date, and</w:t>
      </w:r>
    </w:p>
    <w:p>
      <w:pPr>
        <w:pStyle w:val="ListParagraph"/>
        <w:numPr>
          <w:ilvl w:val="0"/>
          <w:numId w:val="8"/>
        </w:numPr>
        <w:tabs>
          <w:tab w:pos="365" w:val="left" w:leader="none"/>
        </w:tabs>
        <w:spacing w:line="240" w:lineRule="auto" w:before="2" w:after="0"/>
        <w:ind w:left="365" w:right="0" w:hanging="226"/>
        <w:jc w:val="left"/>
        <w:rPr>
          <w:sz w:val="19"/>
        </w:rPr>
      </w:pPr>
      <w:r>
        <w:rPr>
          <w:w w:val="105"/>
          <w:sz w:val="19"/>
        </w:rPr>
        <w:t>lease</w:t>
      </w:r>
      <w:r>
        <w:rPr>
          <w:spacing w:val="-6"/>
          <w:w w:val="105"/>
          <w:sz w:val="19"/>
        </w:rPr>
        <w:t> </w:t>
      </w:r>
      <w:r>
        <w:rPr>
          <w:w w:val="105"/>
          <w:sz w:val="19"/>
        </w:rPr>
        <w:t>payments</w:t>
      </w:r>
      <w:r>
        <w:rPr>
          <w:spacing w:val="-5"/>
          <w:w w:val="105"/>
          <w:sz w:val="19"/>
        </w:rPr>
        <w:t> </w:t>
      </w:r>
      <w:r>
        <w:rPr>
          <w:w w:val="105"/>
          <w:sz w:val="19"/>
        </w:rPr>
        <w:t>under</w:t>
      </w:r>
      <w:r>
        <w:rPr>
          <w:spacing w:val="-5"/>
          <w:w w:val="105"/>
          <w:sz w:val="19"/>
        </w:rPr>
        <w:t> </w:t>
      </w:r>
      <w:r>
        <w:rPr>
          <w:w w:val="105"/>
          <w:sz w:val="19"/>
        </w:rPr>
        <w:t>extension</w:t>
      </w:r>
      <w:r>
        <w:rPr>
          <w:spacing w:val="-5"/>
          <w:w w:val="105"/>
          <w:sz w:val="19"/>
        </w:rPr>
        <w:t> </w:t>
      </w:r>
      <w:r>
        <w:rPr>
          <w:w w:val="105"/>
          <w:sz w:val="19"/>
        </w:rPr>
        <w:t>options</w:t>
      </w:r>
      <w:r>
        <w:rPr>
          <w:spacing w:val="-5"/>
          <w:w w:val="105"/>
          <w:sz w:val="19"/>
        </w:rPr>
        <w:t> </w:t>
      </w:r>
      <w:r>
        <w:rPr>
          <w:w w:val="105"/>
          <w:sz w:val="19"/>
        </w:rPr>
        <w:t>if</w:t>
      </w:r>
      <w:r>
        <w:rPr>
          <w:spacing w:val="-6"/>
          <w:w w:val="105"/>
          <w:sz w:val="19"/>
        </w:rPr>
        <w:t> </w:t>
      </w:r>
      <w:r>
        <w:rPr>
          <w:w w:val="105"/>
          <w:sz w:val="19"/>
        </w:rPr>
        <w:t>the</w:t>
      </w:r>
      <w:r>
        <w:rPr>
          <w:spacing w:val="-5"/>
          <w:w w:val="105"/>
          <w:sz w:val="19"/>
        </w:rPr>
        <w:t> </w:t>
      </w:r>
      <w:r>
        <w:rPr>
          <w:w w:val="105"/>
          <w:sz w:val="19"/>
        </w:rPr>
        <w:t>lessee</w:t>
      </w:r>
      <w:r>
        <w:rPr>
          <w:spacing w:val="-5"/>
          <w:w w:val="105"/>
          <w:sz w:val="19"/>
        </w:rPr>
        <w:t> </w:t>
      </w:r>
      <w:r>
        <w:rPr>
          <w:w w:val="105"/>
          <w:sz w:val="19"/>
        </w:rPr>
        <w:t>is</w:t>
      </w:r>
      <w:r>
        <w:rPr>
          <w:spacing w:val="-5"/>
          <w:w w:val="105"/>
          <w:sz w:val="19"/>
        </w:rPr>
        <w:t> </w:t>
      </w:r>
      <w:r>
        <w:rPr>
          <w:w w:val="105"/>
          <w:sz w:val="19"/>
        </w:rPr>
        <w:t>reasonably</w:t>
      </w:r>
      <w:r>
        <w:rPr>
          <w:spacing w:val="-5"/>
          <w:w w:val="105"/>
          <w:sz w:val="19"/>
        </w:rPr>
        <w:t> </w:t>
      </w:r>
      <w:r>
        <w:rPr>
          <w:w w:val="105"/>
          <w:sz w:val="19"/>
        </w:rPr>
        <w:t>certain</w:t>
      </w:r>
      <w:r>
        <w:rPr>
          <w:spacing w:val="-5"/>
          <w:w w:val="105"/>
          <w:sz w:val="19"/>
        </w:rPr>
        <w:t> </w:t>
      </w:r>
      <w:r>
        <w:rPr>
          <w:w w:val="105"/>
          <w:sz w:val="19"/>
        </w:rPr>
        <w:t>to</w:t>
      </w:r>
      <w:r>
        <w:rPr>
          <w:spacing w:val="-5"/>
          <w:w w:val="105"/>
          <w:sz w:val="19"/>
        </w:rPr>
        <w:t> </w:t>
      </w:r>
      <w:r>
        <w:rPr>
          <w:w w:val="105"/>
          <w:sz w:val="19"/>
        </w:rPr>
        <w:t>exercise</w:t>
      </w:r>
      <w:r>
        <w:rPr>
          <w:spacing w:val="-5"/>
          <w:w w:val="105"/>
          <w:sz w:val="19"/>
        </w:rPr>
        <w:t> </w:t>
      </w:r>
      <w:r>
        <w:rPr>
          <w:w w:val="105"/>
          <w:sz w:val="19"/>
        </w:rPr>
        <w:t>the</w:t>
      </w:r>
      <w:r>
        <w:rPr>
          <w:spacing w:val="-5"/>
          <w:w w:val="105"/>
          <w:sz w:val="19"/>
        </w:rPr>
        <w:t> </w:t>
      </w:r>
      <w:r>
        <w:rPr>
          <w:spacing w:val="-2"/>
          <w:w w:val="105"/>
          <w:sz w:val="19"/>
        </w:rPr>
        <w:t>options.</w:t>
      </w:r>
    </w:p>
    <w:p>
      <w:pPr>
        <w:pStyle w:val="BodyText"/>
        <w:spacing w:line="249" w:lineRule="auto" w:before="73"/>
        <w:ind w:left="139" w:right="415"/>
      </w:pPr>
      <w:r>
        <w:rPr>
          <w:w w:val="105"/>
        </w:rPr>
        <w:t>The right-of-use asset</w:t>
      </w:r>
      <w:r>
        <w:rPr>
          <w:spacing w:val="-1"/>
          <w:w w:val="105"/>
        </w:rPr>
        <w:t> </w:t>
      </w:r>
      <w:r>
        <w:rPr>
          <w:w w:val="105"/>
        </w:rPr>
        <w:t>comprises the initial</w:t>
      </w:r>
      <w:r>
        <w:rPr>
          <w:spacing w:val="-1"/>
          <w:w w:val="105"/>
        </w:rPr>
        <w:t> </w:t>
      </w:r>
      <w:r>
        <w:rPr>
          <w:w w:val="105"/>
        </w:rPr>
        <w:t>measurement</w:t>
      </w:r>
      <w:r>
        <w:rPr>
          <w:spacing w:val="-1"/>
          <w:w w:val="105"/>
        </w:rPr>
        <w:t> </w:t>
      </w:r>
      <w:r>
        <w:rPr>
          <w:w w:val="105"/>
        </w:rPr>
        <w:t>of</w:t>
      </w:r>
      <w:r>
        <w:rPr>
          <w:spacing w:val="-1"/>
          <w:w w:val="105"/>
        </w:rPr>
        <w:t> </w:t>
      </w:r>
      <w:r>
        <w:rPr>
          <w:w w:val="105"/>
        </w:rPr>
        <w:t>the corresponding lease liability,</w:t>
      </w:r>
      <w:r>
        <w:rPr>
          <w:spacing w:val="-1"/>
          <w:w w:val="105"/>
        </w:rPr>
        <w:t> </w:t>
      </w:r>
      <w:r>
        <w:rPr>
          <w:w w:val="105"/>
        </w:rPr>
        <w:t>any lease payments made at or before the commencement date, and any initial direct costs. The subsequent measurement</w:t>
      </w:r>
      <w:r>
        <w:rPr>
          <w:spacing w:val="-2"/>
          <w:w w:val="105"/>
        </w:rPr>
        <w:t> </w:t>
      </w:r>
      <w:r>
        <w:rPr>
          <w:w w:val="105"/>
        </w:rPr>
        <w:t>of</w:t>
      </w:r>
      <w:r>
        <w:rPr>
          <w:spacing w:val="-2"/>
          <w:w w:val="105"/>
        </w:rPr>
        <w:t> </w:t>
      </w:r>
      <w:r>
        <w:rPr>
          <w:w w:val="105"/>
        </w:rPr>
        <w:t>the</w:t>
      </w:r>
      <w:r>
        <w:rPr>
          <w:spacing w:val="-1"/>
          <w:w w:val="105"/>
        </w:rPr>
        <w:t> </w:t>
      </w:r>
      <w:r>
        <w:rPr>
          <w:w w:val="105"/>
        </w:rPr>
        <w:t>right-of-use</w:t>
      </w:r>
      <w:r>
        <w:rPr>
          <w:spacing w:val="-1"/>
          <w:w w:val="105"/>
        </w:rPr>
        <w:t> </w:t>
      </w:r>
      <w:r>
        <w:rPr>
          <w:w w:val="105"/>
        </w:rPr>
        <w:t>asset</w:t>
      </w:r>
      <w:r>
        <w:rPr>
          <w:spacing w:val="-2"/>
          <w:w w:val="105"/>
        </w:rPr>
        <w:t> </w:t>
      </w:r>
      <w:r>
        <w:rPr>
          <w:w w:val="105"/>
        </w:rPr>
        <w:t>is</w:t>
      </w:r>
      <w:r>
        <w:rPr>
          <w:spacing w:val="-1"/>
          <w:w w:val="105"/>
        </w:rPr>
        <w:t> </w:t>
      </w:r>
      <w:r>
        <w:rPr>
          <w:w w:val="105"/>
        </w:rPr>
        <w:t>at</w:t>
      </w:r>
      <w:r>
        <w:rPr>
          <w:spacing w:val="-2"/>
          <w:w w:val="105"/>
        </w:rPr>
        <w:t> </w:t>
      </w:r>
      <w:r>
        <w:rPr>
          <w:w w:val="105"/>
        </w:rPr>
        <w:t>cost</w:t>
      </w:r>
      <w:r>
        <w:rPr>
          <w:spacing w:val="-2"/>
          <w:w w:val="105"/>
        </w:rPr>
        <w:t> </w:t>
      </w:r>
      <w:r>
        <w:rPr>
          <w:w w:val="105"/>
        </w:rPr>
        <w:t>less</w:t>
      </w:r>
      <w:r>
        <w:rPr>
          <w:spacing w:val="-1"/>
          <w:w w:val="105"/>
        </w:rPr>
        <w:t> </w:t>
      </w:r>
      <w:r>
        <w:rPr>
          <w:w w:val="105"/>
        </w:rPr>
        <w:t>accumulated</w:t>
      </w:r>
      <w:r>
        <w:rPr>
          <w:spacing w:val="-1"/>
          <w:w w:val="105"/>
        </w:rPr>
        <w:t> </w:t>
      </w:r>
      <w:r>
        <w:rPr>
          <w:w w:val="105"/>
        </w:rPr>
        <w:t>depreciation</w:t>
      </w:r>
      <w:r>
        <w:rPr>
          <w:spacing w:val="-1"/>
          <w:w w:val="105"/>
        </w:rPr>
        <w:t> </w:t>
      </w:r>
      <w:r>
        <w:rPr>
          <w:w w:val="105"/>
        </w:rPr>
        <w:t>and</w:t>
      </w:r>
      <w:r>
        <w:rPr>
          <w:spacing w:val="-1"/>
          <w:w w:val="105"/>
        </w:rPr>
        <w:t> </w:t>
      </w:r>
      <w:r>
        <w:rPr>
          <w:w w:val="105"/>
        </w:rPr>
        <w:t>impairment</w:t>
      </w:r>
      <w:r>
        <w:rPr>
          <w:spacing w:val="-2"/>
          <w:w w:val="105"/>
        </w:rPr>
        <w:t> </w:t>
      </w:r>
      <w:r>
        <w:rPr>
          <w:w w:val="105"/>
        </w:rPr>
        <w:t>losses.</w:t>
      </w:r>
    </w:p>
    <w:p>
      <w:pPr>
        <w:pStyle w:val="BodyText"/>
        <w:spacing w:line="247" w:lineRule="auto" w:before="67"/>
        <w:ind w:left="138" w:right="135"/>
      </w:pPr>
      <w:r>
        <w:rPr>
          <w:w w:val="105"/>
        </w:rPr>
        <w:t>Right-of-use</w:t>
      </w:r>
      <w:r>
        <w:rPr>
          <w:spacing w:val="-1"/>
          <w:w w:val="105"/>
        </w:rPr>
        <w:t> </w:t>
      </w:r>
      <w:r>
        <w:rPr>
          <w:w w:val="105"/>
        </w:rPr>
        <w:t>assets</w:t>
      </w:r>
      <w:r>
        <w:rPr>
          <w:spacing w:val="-1"/>
          <w:w w:val="105"/>
        </w:rPr>
        <w:t> </w:t>
      </w:r>
      <w:r>
        <w:rPr>
          <w:w w:val="105"/>
        </w:rPr>
        <w:t>are</w:t>
      </w:r>
      <w:r>
        <w:rPr>
          <w:spacing w:val="-1"/>
          <w:w w:val="105"/>
        </w:rPr>
        <w:t> </w:t>
      </w:r>
      <w:r>
        <w:rPr>
          <w:w w:val="105"/>
        </w:rPr>
        <w:t>depreciated</w:t>
      </w:r>
      <w:r>
        <w:rPr>
          <w:spacing w:val="-1"/>
          <w:w w:val="105"/>
        </w:rPr>
        <w:t> </w:t>
      </w:r>
      <w:r>
        <w:rPr>
          <w:w w:val="105"/>
        </w:rPr>
        <w:t>over</w:t>
      </w:r>
      <w:r>
        <w:rPr>
          <w:spacing w:val="-2"/>
          <w:w w:val="105"/>
        </w:rPr>
        <w:t> </w:t>
      </w:r>
      <w:r>
        <w:rPr>
          <w:w w:val="105"/>
        </w:rPr>
        <w:t>the</w:t>
      </w:r>
      <w:r>
        <w:rPr>
          <w:spacing w:val="-1"/>
          <w:w w:val="105"/>
        </w:rPr>
        <w:t> </w:t>
      </w:r>
      <w:r>
        <w:rPr>
          <w:w w:val="105"/>
        </w:rPr>
        <w:t>lease</w:t>
      </w:r>
      <w:r>
        <w:rPr>
          <w:spacing w:val="-1"/>
          <w:w w:val="105"/>
        </w:rPr>
        <w:t> </w:t>
      </w:r>
      <w:r>
        <w:rPr>
          <w:w w:val="105"/>
        </w:rPr>
        <w:t>term or</w:t>
      </w:r>
      <w:r>
        <w:rPr>
          <w:spacing w:val="-2"/>
          <w:w w:val="105"/>
        </w:rPr>
        <w:t> </w:t>
      </w:r>
      <w:r>
        <w:rPr>
          <w:w w:val="105"/>
        </w:rPr>
        <w:t>useful</w:t>
      </w:r>
      <w:r>
        <w:rPr>
          <w:spacing w:val="-2"/>
          <w:w w:val="105"/>
        </w:rPr>
        <w:t> </w:t>
      </w:r>
      <w:r>
        <w:rPr>
          <w:w w:val="105"/>
        </w:rPr>
        <w:t>life</w:t>
      </w:r>
      <w:r>
        <w:rPr>
          <w:spacing w:val="-1"/>
          <w:w w:val="105"/>
        </w:rPr>
        <w:t> </w:t>
      </w:r>
      <w:r>
        <w:rPr>
          <w:w w:val="105"/>
        </w:rPr>
        <w:t>of</w:t>
      </w:r>
      <w:r>
        <w:rPr>
          <w:spacing w:val="-2"/>
          <w:w w:val="105"/>
        </w:rPr>
        <w:t> </w:t>
      </w:r>
      <w:r>
        <w:rPr>
          <w:w w:val="105"/>
        </w:rPr>
        <w:t>the</w:t>
      </w:r>
      <w:r>
        <w:rPr>
          <w:spacing w:val="-1"/>
          <w:w w:val="105"/>
        </w:rPr>
        <w:t> </w:t>
      </w:r>
      <w:r>
        <w:rPr>
          <w:w w:val="105"/>
        </w:rPr>
        <w:t>underlying</w:t>
      </w:r>
      <w:r>
        <w:rPr>
          <w:spacing w:val="-1"/>
          <w:w w:val="105"/>
        </w:rPr>
        <w:t> </w:t>
      </w:r>
      <w:r>
        <w:rPr>
          <w:w w:val="105"/>
        </w:rPr>
        <w:t>asset,</w:t>
      </w:r>
      <w:r>
        <w:rPr>
          <w:spacing w:val="-2"/>
          <w:w w:val="105"/>
        </w:rPr>
        <w:t> </w:t>
      </w:r>
      <w:r>
        <w:rPr>
          <w:w w:val="105"/>
        </w:rPr>
        <w:t>whichever</w:t>
      </w:r>
      <w:r>
        <w:rPr>
          <w:spacing w:val="-2"/>
          <w:w w:val="105"/>
        </w:rPr>
        <w:t> </w:t>
      </w:r>
      <w:r>
        <w:rPr>
          <w:w w:val="105"/>
        </w:rPr>
        <w:t>is</w:t>
      </w:r>
      <w:r>
        <w:rPr>
          <w:spacing w:val="-1"/>
          <w:w w:val="105"/>
        </w:rPr>
        <w:t> </w:t>
      </w:r>
      <w:r>
        <w:rPr>
          <w:w w:val="105"/>
        </w:rPr>
        <w:t>the </w:t>
      </w:r>
      <w:r>
        <w:rPr>
          <w:spacing w:val="-2"/>
          <w:w w:val="105"/>
        </w:rPr>
        <w:t>shortest.</w:t>
      </w:r>
    </w:p>
    <w:p>
      <w:pPr>
        <w:pStyle w:val="Heading7"/>
        <w:numPr>
          <w:ilvl w:val="1"/>
          <w:numId w:val="7"/>
        </w:numPr>
        <w:tabs>
          <w:tab w:pos="563" w:val="left" w:leader="none"/>
        </w:tabs>
        <w:spacing w:line="240" w:lineRule="auto" w:before="126" w:after="0"/>
        <w:ind w:left="563" w:right="0" w:hanging="425"/>
        <w:jc w:val="left"/>
        <w:rPr>
          <w:i/>
        </w:rPr>
      </w:pPr>
      <w:r>
        <w:rPr>
          <w:i/>
          <w:w w:val="105"/>
        </w:rPr>
        <w:t>Impairment</w:t>
      </w:r>
      <w:r>
        <w:rPr>
          <w:i/>
          <w:spacing w:val="-6"/>
          <w:w w:val="105"/>
        </w:rPr>
        <w:t> </w:t>
      </w:r>
      <w:r>
        <w:rPr>
          <w:i/>
          <w:w w:val="105"/>
        </w:rPr>
        <w:t>of</w:t>
      </w:r>
      <w:r>
        <w:rPr>
          <w:i/>
          <w:spacing w:val="-5"/>
          <w:w w:val="105"/>
        </w:rPr>
        <w:t> </w:t>
      </w:r>
      <w:r>
        <w:rPr>
          <w:i/>
          <w:spacing w:val="-2"/>
          <w:w w:val="105"/>
        </w:rPr>
        <w:t>assets</w:t>
      </w:r>
    </w:p>
    <w:p>
      <w:pPr>
        <w:pStyle w:val="BodyText"/>
        <w:spacing w:line="252" w:lineRule="auto" w:before="74"/>
        <w:ind w:left="138" w:right="135"/>
      </w:pPr>
      <w:r>
        <w:rPr>
          <w:w w:val="105"/>
        </w:rPr>
        <w:t>At each reporting date, the Company reviews the carrying values of its financial and non-financial assets to determine</w:t>
      </w:r>
      <w:r>
        <w:rPr>
          <w:spacing w:val="-1"/>
          <w:w w:val="105"/>
        </w:rPr>
        <w:t> </w:t>
      </w:r>
      <w:r>
        <w:rPr>
          <w:w w:val="105"/>
        </w:rPr>
        <w:t>whether</w:t>
      </w:r>
      <w:r>
        <w:rPr>
          <w:spacing w:val="-2"/>
          <w:w w:val="105"/>
        </w:rPr>
        <w:t> </w:t>
      </w:r>
      <w:r>
        <w:rPr>
          <w:w w:val="105"/>
        </w:rPr>
        <w:t>there</w:t>
      </w:r>
      <w:r>
        <w:rPr>
          <w:spacing w:val="-1"/>
          <w:w w:val="105"/>
        </w:rPr>
        <w:t> </w:t>
      </w:r>
      <w:r>
        <w:rPr>
          <w:w w:val="105"/>
        </w:rPr>
        <w:t>is</w:t>
      </w:r>
      <w:r>
        <w:rPr>
          <w:spacing w:val="-1"/>
          <w:w w:val="105"/>
        </w:rPr>
        <w:t> </w:t>
      </w:r>
      <w:r>
        <w:rPr>
          <w:w w:val="105"/>
        </w:rPr>
        <w:t>any</w:t>
      </w:r>
      <w:r>
        <w:rPr>
          <w:spacing w:val="-1"/>
          <w:w w:val="105"/>
        </w:rPr>
        <w:t> </w:t>
      </w:r>
      <w:r>
        <w:rPr>
          <w:w w:val="105"/>
        </w:rPr>
        <w:t>indication</w:t>
      </w:r>
      <w:r>
        <w:rPr>
          <w:spacing w:val="-1"/>
          <w:w w:val="105"/>
        </w:rPr>
        <w:t> </w:t>
      </w:r>
      <w:r>
        <w:rPr>
          <w:w w:val="105"/>
        </w:rPr>
        <w:t>that</w:t>
      </w:r>
      <w:r>
        <w:rPr>
          <w:spacing w:val="-2"/>
          <w:w w:val="105"/>
        </w:rPr>
        <w:t> </w:t>
      </w:r>
      <w:r>
        <w:rPr>
          <w:w w:val="105"/>
        </w:rPr>
        <w:t>those</w:t>
      </w:r>
      <w:r>
        <w:rPr>
          <w:spacing w:val="-1"/>
          <w:w w:val="105"/>
        </w:rPr>
        <w:t> </w:t>
      </w:r>
      <w:r>
        <w:rPr>
          <w:w w:val="105"/>
        </w:rPr>
        <w:t>assets</w:t>
      </w:r>
      <w:r>
        <w:rPr>
          <w:spacing w:val="-1"/>
          <w:w w:val="105"/>
        </w:rPr>
        <w:t> </w:t>
      </w:r>
      <w:r>
        <w:rPr>
          <w:w w:val="105"/>
        </w:rPr>
        <w:t>have</w:t>
      </w:r>
      <w:r>
        <w:rPr>
          <w:spacing w:val="-1"/>
          <w:w w:val="105"/>
        </w:rPr>
        <w:t> </w:t>
      </w:r>
      <w:r>
        <w:rPr>
          <w:w w:val="105"/>
        </w:rPr>
        <w:t>been</w:t>
      </w:r>
      <w:r>
        <w:rPr>
          <w:spacing w:val="-1"/>
          <w:w w:val="105"/>
        </w:rPr>
        <w:t> </w:t>
      </w:r>
      <w:r>
        <w:rPr>
          <w:w w:val="105"/>
        </w:rPr>
        <w:t>impaired.</w:t>
      </w:r>
      <w:r>
        <w:rPr>
          <w:spacing w:val="-2"/>
          <w:w w:val="105"/>
        </w:rPr>
        <w:t> </w:t>
      </w:r>
      <w:r>
        <w:rPr>
          <w:w w:val="105"/>
        </w:rPr>
        <w:t>If</w:t>
      </w:r>
      <w:r>
        <w:rPr>
          <w:spacing w:val="-2"/>
          <w:w w:val="105"/>
        </w:rPr>
        <w:t> </w:t>
      </w:r>
      <w:r>
        <w:rPr>
          <w:w w:val="105"/>
        </w:rPr>
        <w:t>such</w:t>
      </w:r>
      <w:r>
        <w:rPr>
          <w:spacing w:val="-1"/>
          <w:w w:val="105"/>
        </w:rPr>
        <w:t> </w:t>
      </w:r>
      <w:r>
        <w:rPr>
          <w:w w:val="105"/>
        </w:rPr>
        <w:t>an</w:t>
      </w:r>
      <w:r>
        <w:rPr>
          <w:spacing w:val="-1"/>
          <w:w w:val="105"/>
        </w:rPr>
        <w:t> </w:t>
      </w:r>
      <w:r>
        <w:rPr>
          <w:w w:val="105"/>
        </w:rPr>
        <w:t>indication</w:t>
      </w:r>
      <w:r>
        <w:rPr>
          <w:spacing w:val="-1"/>
          <w:w w:val="105"/>
        </w:rPr>
        <w:t> </w:t>
      </w:r>
      <w:r>
        <w:rPr>
          <w:w w:val="105"/>
        </w:rPr>
        <w:t>exists,</w:t>
      </w:r>
      <w:r>
        <w:rPr>
          <w:spacing w:val="-2"/>
          <w:w w:val="105"/>
        </w:rPr>
        <w:t> </w:t>
      </w:r>
      <w:r>
        <w:rPr>
          <w:w w:val="105"/>
        </w:rPr>
        <w:t>the recoverable amount</w:t>
      </w:r>
      <w:r>
        <w:rPr>
          <w:spacing w:val="-1"/>
          <w:w w:val="105"/>
        </w:rPr>
        <w:t> </w:t>
      </w:r>
      <w:r>
        <w:rPr>
          <w:w w:val="105"/>
        </w:rPr>
        <w:t>of</w:t>
      </w:r>
      <w:r>
        <w:rPr>
          <w:spacing w:val="-1"/>
          <w:w w:val="105"/>
        </w:rPr>
        <w:t> </w:t>
      </w:r>
      <w:r>
        <w:rPr>
          <w:w w:val="105"/>
        </w:rPr>
        <w:t>the asset</w:t>
      </w:r>
      <w:r>
        <w:rPr>
          <w:spacing w:val="-1"/>
          <w:w w:val="105"/>
        </w:rPr>
        <w:t> </w:t>
      </w:r>
      <w:r>
        <w:rPr>
          <w:w w:val="105"/>
        </w:rPr>
        <w:t>(being the higher</w:t>
      </w:r>
      <w:r>
        <w:rPr>
          <w:spacing w:val="-1"/>
          <w:w w:val="105"/>
        </w:rPr>
        <w:t> </w:t>
      </w:r>
      <w:r>
        <w:rPr>
          <w:w w:val="105"/>
        </w:rPr>
        <w:t>of</w:t>
      </w:r>
      <w:r>
        <w:rPr>
          <w:spacing w:val="-1"/>
          <w:w w:val="105"/>
        </w:rPr>
        <w:t> </w:t>
      </w:r>
      <w:r>
        <w:rPr>
          <w:w w:val="105"/>
        </w:rPr>
        <w:t>the asset’s fair</w:t>
      </w:r>
      <w:r>
        <w:rPr>
          <w:spacing w:val="-1"/>
          <w:w w:val="105"/>
        </w:rPr>
        <w:t> </w:t>
      </w:r>
      <w:r>
        <w:rPr>
          <w:w w:val="105"/>
        </w:rPr>
        <w:t>value less costs of</w:t>
      </w:r>
      <w:r>
        <w:rPr>
          <w:spacing w:val="-1"/>
          <w:w w:val="105"/>
        </w:rPr>
        <w:t> </w:t>
      </w:r>
      <w:r>
        <w:rPr>
          <w:w w:val="105"/>
        </w:rPr>
        <w:t>disposal</w:t>
      </w:r>
      <w:r>
        <w:rPr>
          <w:spacing w:val="-1"/>
          <w:w w:val="105"/>
        </w:rPr>
        <w:t> </w:t>
      </w:r>
      <w:r>
        <w:rPr>
          <w:w w:val="105"/>
        </w:rPr>
        <w:t>and its value in use) is compared to the asset’s carrying amount. Any excess of the asset’s carrying value over its recoverable amount over its recoverable amount is recognised immediately in profit or loss.</w:t>
      </w:r>
    </w:p>
    <w:p>
      <w:pPr>
        <w:pStyle w:val="BodyText"/>
        <w:spacing w:line="252" w:lineRule="auto" w:before="63"/>
        <w:ind w:left="138" w:hanging="1"/>
      </w:pPr>
      <w:r>
        <w:rPr>
          <w:w w:val="105"/>
        </w:rPr>
        <w:t>Where</w:t>
      </w:r>
      <w:r>
        <w:rPr>
          <w:spacing w:val="-1"/>
          <w:w w:val="105"/>
        </w:rPr>
        <w:t> </w:t>
      </w:r>
      <w:r>
        <w:rPr>
          <w:w w:val="105"/>
        </w:rPr>
        <w:t>it</w:t>
      </w:r>
      <w:r>
        <w:rPr>
          <w:spacing w:val="-2"/>
          <w:w w:val="105"/>
        </w:rPr>
        <w:t> </w:t>
      </w:r>
      <w:r>
        <w:rPr>
          <w:w w:val="105"/>
        </w:rPr>
        <w:t>is</w:t>
      </w:r>
      <w:r>
        <w:rPr>
          <w:spacing w:val="-1"/>
          <w:w w:val="105"/>
        </w:rPr>
        <w:t> </w:t>
      </w:r>
      <w:r>
        <w:rPr>
          <w:w w:val="105"/>
        </w:rPr>
        <w:t>not</w:t>
      </w:r>
      <w:r>
        <w:rPr>
          <w:spacing w:val="-2"/>
          <w:w w:val="105"/>
        </w:rPr>
        <w:t> </w:t>
      </w:r>
      <w:r>
        <w:rPr>
          <w:w w:val="105"/>
        </w:rPr>
        <w:t>possible</w:t>
      </w:r>
      <w:r>
        <w:rPr>
          <w:spacing w:val="-1"/>
          <w:w w:val="105"/>
        </w:rPr>
        <w:t> </w:t>
      </w:r>
      <w:r>
        <w:rPr>
          <w:w w:val="105"/>
        </w:rPr>
        <w:t>to</w:t>
      </w:r>
      <w:r>
        <w:rPr>
          <w:spacing w:val="-1"/>
          <w:w w:val="105"/>
        </w:rPr>
        <w:t> </w:t>
      </w:r>
      <w:r>
        <w:rPr>
          <w:w w:val="105"/>
        </w:rPr>
        <w:t>estimate</w:t>
      </w:r>
      <w:r>
        <w:rPr>
          <w:spacing w:val="-1"/>
          <w:w w:val="105"/>
        </w:rPr>
        <w:t> </w:t>
      </w:r>
      <w:r>
        <w:rPr>
          <w:w w:val="105"/>
        </w:rPr>
        <w:t>the</w:t>
      </w:r>
      <w:r>
        <w:rPr>
          <w:spacing w:val="-1"/>
          <w:w w:val="105"/>
        </w:rPr>
        <w:t> </w:t>
      </w:r>
      <w:r>
        <w:rPr>
          <w:w w:val="105"/>
        </w:rPr>
        <w:t>recoverable</w:t>
      </w:r>
      <w:r>
        <w:rPr>
          <w:spacing w:val="-1"/>
          <w:w w:val="105"/>
        </w:rPr>
        <w:t> </w:t>
      </w:r>
      <w:r>
        <w:rPr>
          <w:w w:val="105"/>
        </w:rPr>
        <w:t>amount</w:t>
      </w:r>
      <w:r>
        <w:rPr>
          <w:spacing w:val="-2"/>
          <w:w w:val="105"/>
        </w:rPr>
        <w:t> </w:t>
      </w:r>
      <w:r>
        <w:rPr>
          <w:w w:val="105"/>
        </w:rPr>
        <w:t>of</w:t>
      </w:r>
      <w:r>
        <w:rPr>
          <w:spacing w:val="-2"/>
          <w:w w:val="105"/>
        </w:rPr>
        <w:t> </w:t>
      </w:r>
      <w:r>
        <w:rPr>
          <w:w w:val="105"/>
        </w:rPr>
        <w:t>a</w:t>
      </w:r>
      <w:r>
        <w:rPr>
          <w:spacing w:val="-1"/>
          <w:w w:val="105"/>
        </w:rPr>
        <w:t> </w:t>
      </w:r>
      <w:r>
        <w:rPr>
          <w:w w:val="105"/>
        </w:rPr>
        <w:t>class</w:t>
      </w:r>
      <w:r>
        <w:rPr>
          <w:spacing w:val="-1"/>
          <w:w w:val="105"/>
        </w:rPr>
        <w:t> </w:t>
      </w:r>
      <w:r>
        <w:rPr>
          <w:w w:val="105"/>
        </w:rPr>
        <w:t>of</w:t>
      </w:r>
      <w:r>
        <w:rPr>
          <w:spacing w:val="-2"/>
          <w:w w:val="105"/>
        </w:rPr>
        <w:t> </w:t>
      </w:r>
      <w:r>
        <w:rPr>
          <w:w w:val="105"/>
        </w:rPr>
        <w:t>asset,</w:t>
      </w:r>
      <w:r>
        <w:rPr>
          <w:spacing w:val="-2"/>
          <w:w w:val="105"/>
        </w:rPr>
        <w:t> </w:t>
      </w:r>
      <w:r>
        <w:rPr>
          <w:w w:val="105"/>
        </w:rPr>
        <w:t>the</w:t>
      </w:r>
      <w:r>
        <w:rPr>
          <w:spacing w:val="-4"/>
          <w:w w:val="105"/>
        </w:rPr>
        <w:t> </w:t>
      </w:r>
      <w:r>
        <w:rPr>
          <w:w w:val="105"/>
        </w:rPr>
        <w:t>Company</w:t>
      </w:r>
      <w:r>
        <w:rPr>
          <w:spacing w:val="-1"/>
          <w:w w:val="105"/>
        </w:rPr>
        <w:t> </w:t>
      </w:r>
      <w:r>
        <w:rPr>
          <w:w w:val="105"/>
        </w:rPr>
        <w:t>estimates</w:t>
      </w:r>
      <w:r>
        <w:rPr>
          <w:spacing w:val="-1"/>
          <w:w w:val="105"/>
        </w:rPr>
        <w:t> </w:t>
      </w:r>
      <w:r>
        <w:rPr>
          <w:w w:val="105"/>
        </w:rPr>
        <w:t>the recoverable amount of the cash-generating unit to which the asset belongs.</w:t>
      </w:r>
    </w:p>
    <w:p>
      <w:pPr>
        <w:pStyle w:val="Heading7"/>
        <w:numPr>
          <w:ilvl w:val="1"/>
          <w:numId w:val="7"/>
        </w:numPr>
        <w:tabs>
          <w:tab w:pos="560" w:val="left" w:leader="none"/>
        </w:tabs>
        <w:spacing w:line="240" w:lineRule="auto" w:before="122" w:after="0"/>
        <w:ind w:left="560" w:right="0" w:hanging="422"/>
        <w:jc w:val="left"/>
        <w:rPr>
          <w:i/>
        </w:rPr>
      </w:pPr>
      <w:r>
        <w:rPr>
          <w:i/>
          <w:w w:val="105"/>
        </w:rPr>
        <w:t>Trade</w:t>
      </w:r>
      <w:r>
        <w:rPr>
          <w:i/>
          <w:spacing w:val="-3"/>
          <w:w w:val="105"/>
        </w:rPr>
        <w:t> </w:t>
      </w:r>
      <w:r>
        <w:rPr>
          <w:i/>
          <w:w w:val="105"/>
        </w:rPr>
        <w:t>and</w:t>
      </w:r>
      <w:r>
        <w:rPr>
          <w:i/>
          <w:spacing w:val="-3"/>
          <w:w w:val="105"/>
        </w:rPr>
        <w:t> </w:t>
      </w:r>
      <w:r>
        <w:rPr>
          <w:i/>
          <w:w w:val="105"/>
        </w:rPr>
        <w:t>other</w:t>
      </w:r>
      <w:r>
        <w:rPr>
          <w:i/>
          <w:spacing w:val="-3"/>
          <w:w w:val="105"/>
        </w:rPr>
        <w:t> </w:t>
      </w:r>
      <w:r>
        <w:rPr>
          <w:i/>
          <w:spacing w:val="-2"/>
          <w:w w:val="105"/>
        </w:rPr>
        <w:t>payables</w:t>
      </w:r>
    </w:p>
    <w:p>
      <w:pPr>
        <w:pStyle w:val="BodyText"/>
        <w:spacing w:line="249" w:lineRule="auto" w:before="74"/>
        <w:ind w:left="138" w:right="320"/>
      </w:pPr>
      <w:r>
        <w:rPr>
          <w:w w:val="105"/>
        </w:rPr>
        <w:t>Trade and other payables represent the liability outstanding at the reporting date for goods and services received</w:t>
      </w:r>
      <w:r>
        <w:rPr>
          <w:spacing w:val="-1"/>
          <w:w w:val="105"/>
        </w:rPr>
        <w:t> </w:t>
      </w:r>
      <w:r>
        <w:rPr>
          <w:w w:val="105"/>
        </w:rPr>
        <w:t>by</w:t>
      </w:r>
      <w:r>
        <w:rPr>
          <w:spacing w:val="-1"/>
          <w:w w:val="105"/>
        </w:rPr>
        <w:t> </w:t>
      </w:r>
      <w:r>
        <w:rPr>
          <w:w w:val="105"/>
        </w:rPr>
        <w:t>the</w:t>
      </w:r>
      <w:r>
        <w:rPr>
          <w:spacing w:val="-1"/>
          <w:w w:val="105"/>
        </w:rPr>
        <w:t> </w:t>
      </w:r>
      <w:r>
        <w:rPr>
          <w:w w:val="105"/>
        </w:rPr>
        <w:t>Company</w:t>
      </w:r>
      <w:r>
        <w:rPr>
          <w:spacing w:val="-1"/>
          <w:w w:val="105"/>
        </w:rPr>
        <w:t> </w:t>
      </w:r>
      <w:r>
        <w:rPr>
          <w:w w:val="105"/>
        </w:rPr>
        <w:t>which</w:t>
      </w:r>
      <w:r>
        <w:rPr>
          <w:spacing w:val="-1"/>
          <w:w w:val="105"/>
        </w:rPr>
        <w:t> </w:t>
      </w:r>
      <w:r>
        <w:rPr>
          <w:w w:val="105"/>
        </w:rPr>
        <w:t>remain</w:t>
      </w:r>
      <w:r>
        <w:rPr>
          <w:spacing w:val="-1"/>
          <w:w w:val="105"/>
        </w:rPr>
        <w:t> </w:t>
      </w:r>
      <w:r>
        <w:rPr>
          <w:w w:val="105"/>
        </w:rPr>
        <w:t>unpaid.</w:t>
      </w:r>
      <w:r>
        <w:rPr>
          <w:spacing w:val="-2"/>
          <w:w w:val="105"/>
        </w:rPr>
        <w:t> </w:t>
      </w:r>
      <w:r>
        <w:rPr>
          <w:w w:val="105"/>
        </w:rPr>
        <w:t>The</w:t>
      </w:r>
      <w:r>
        <w:rPr>
          <w:spacing w:val="-1"/>
          <w:w w:val="105"/>
        </w:rPr>
        <w:t> </w:t>
      </w:r>
      <w:r>
        <w:rPr>
          <w:w w:val="105"/>
        </w:rPr>
        <w:t>balance</w:t>
      </w:r>
      <w:r>
        <w:rPr>
          <w:spacing w:val="-1"/>
          <w:w w:val="105"/>
        </w:rPr>
        <w:t> </w:t>
      </w:r>
      <w:r>
        <w:rPr>
          <w:w w:val="105"/>
        </w:rPr>
        <w:t>is</w:t>
      </w:r>
      <w:r>
        <w:rPr>
          <w:spacing w:val="-1"/>
          <w:w w:val="105"/>
        </w:rPr>
        <w:t> </w:t>
      </w:r>
      <w:r>
        <w:rPr>
          <w:w w:val="105"/>
        </w:rPr>
        <w:t>recognised</w:t>
      </w:r>
      <w:r>
        <w:rPr>
          <w:spacing w:val="-1"/>
          <w:w w:val="105"/>
        </w:rPr>
        <w:t> </w:t>
      </w:r>
      <w:r>
        <w:rPr>
          <w:w w:val="105"/>
        </w:rPr>
        <w:t>as</w:t>
      </w:r>
      <w:r>
        <w:rPr>
          <w:spacing w:val="-1"/>
          <w:w w:val="105"/>
        </w:rPr>
        <w:t> </w:t>
      </w:r>
      <w:r>
        <w:rPr>
          <w:w w:val="105"/>
        </w:rPr>
        <w:t>a</w:t>
      </w:r>
      <w:r>
        <w:rPr>
          <w:spacing w:val="-1"/>
          <w:w w:val="105"/>
        </w:rPr>
        <w:t> </w:t>
      </w:r>
      <w:r>
        <w:rPr>
          <w:w w:val="105"/>
        </w:rPr>
        <w:t>current</w:t>
      </w:r>
      <w:r>
        <w:rPr>
          <w:spacing w:val="-2"/>
          <w:w w:val="105"/>
        </w:rPr>
        <w:t> </w:t>
      </w:r>
      <w:r>
        <w:rPr>
          <w:w w:val="105"/>
        </w:rPr>
        <w:t>liability</w:t>
      </w:r>
      <w:r>
        <w:rPr>
          <w:spacing w:val="-1"/>
          <w:w w:val="105"/>
        </w:rPr>
        <w:t> </w:t>
      </w:r>
      <w:r>
        <w:rPr>
          <w:w w:val="105"/>
        </w:rPr>
        <w:t>with</w:t>
      </w:r>
      <w:r>
        <w:rPr>
          <w:spacing w:val="-1"/>
          <w:w w:val="105"/>
        </w:rPr>
        <w:t> </w:t>
      </w:r>
      <w:r>
        <w:rPr>
          <w:w w:val="105"/>
        </w:rPr>
        <w:t>the</w:t>
      </w:r>
      <w:r>
        <w:rPr>
          <w:spacing w:val="-1"/>
          <w:w w:val="105"/>
        </w:rPr>
        <w:t> </w:t>
      </w:r>
      <w:r>
        <w:rPr>
          <w:w w:val="105"/>
        </w:rPr>
        <w:t>amount normally being paid within 30 days of recognition of the liability.</w:t>
      </w:r>
    </w:p>
    <w:p>
      <w:pPr>
        <w:pStyle w:val="Heading7"/>
        <w:numPr>
          <w:ilvl w:val="1"/>
          <w:numId w:val="7"/>
        </w:numPr>
        <w:tabs>
          <w:tab w:pos="561" w:val="left" w:leader="none"/>
        </w:tabs>
        <w:spacing w:line="240" w:lineRule="auto" w:before="125" w:after="0"/>
        <w:ind w:left="561" w:right="0" w:hanging="423"/>
        <w:jc w:val="left"/>
        <w:rPr>
          <w:i/>
        </w:rPr>
      </w:pPr>
      <w:r>
        <w:rPr>
          <w:i/>
        </w:rPr>
        <w:t>Contract</w:t>
      </w:r>
      <w:r>
        <w:rPr>
          <w:i/>
          <w:spacing w:val="36"/>
        </w:rPr>
        <w:t> </w:t>
      </w:r>
      <w:r>
        <w:rPr>
          <w:i/>
          <w:spacing w:val="-2"/>
        </w:rPr>
        <w:t>liabilities</w:t>
      </w:r>
    </w:p>
    <w:p>
      <w:pPr>
        <w:pStyle w:val="BodyText"/>
        <w:spacing w:line="252" w:lineRule="auto" w:before="74"/>
        <w:ind w:left="138" w:right="369"/>
      </w:pPr>
      <w:r>
        <w:rPr>
          <w:w w:val="105"/>
        </w:rPr>
        <w:t>Contract liabilities represent the Company’s obligation to provide goods or services to a customer or in accordance with a grant agreement. They are recognised when a customer pays consideration or when the Company recognises a receivable to reflect its unconditional right to consideration (whichever is earlier) to the extent</w:t>
      </w:r>
      <w:r>
        <w:rPr>
          <w:spacing w:val="-2"/>
          <w:w w:val="105"/>
        </w:rPr>
        <w:t> </w:t>
      </w:r>
      <w:r>
        <w:rPr>
          <w:w w:val="105"/>
        </w:rPr>
        <w:t>that</w:t>
      </w:r>
      <w:r>
        <w:rPr>
          <w:spacing w:val="-2"/>
          <w:w w:val="105"/>
        </w:rPr>
        <w:t> </w:t>
      </w:r>
      <w:r>
        <w:rPr>
          <w:w w:val="105"/>
        </w:rPr>
        <w:t>the Company</w:t>
      </w:r>
      <w:r>
        <w:rPr>
          <w:spacing w:val="-1"/>
          <w:w w:val="105"/>
        </w:rPr>
        <w:t> </w:t>
      </w:r>
      <w:r>
        <w:rPr>
          <w:w w:val="105"/>
        </w:rPr>
        <w:t>has</w:t>
      </w:r>
      <w:r>
        <w:rPr>
          <w:spacing w:val="-1"/>
          <w:w w:val="105"/>
        </w:rPr>
        <w:t> </w:t>
      </w:r>
      <w:r>
        <w:rPr>
          <w:w w:val="105"/>
        </w:rPr>
        <w:t>not</w:t>
      </w:r>
      <w:r>
        <w:rPr>
          <w:spacing w:val="-2"/>
          <w:w w:val="105"/>
        </w:rPr>
        <w:t> </w:t>
      </w:r>
      <w:r>
        <w:rPr>
          <w:w w:val="105"/>
        </w:rPr>
        <w:t>provided</w:t>
      </w:r>
      <w:r>
        <w:rPr>
          <w:spacing w:val="-1"/>
          <w:w w:val="105"/>
        </w:rPr>
        <w:t> </w:t>
      </w:r>
      <w:r>
        <w:rPr>
          <w:w w:val="105"/>
        </w:rPr>
        <w:t>the</w:t>
      </w:r>
      <w:r>
        <w:rPr>
          <w:spacing w:val="-1"/>
          <w:w w:val="105"/>
        </w:rPr>
        <w:t> </w:t>
      </w:r>
      <w:r>
        <w:rPr>
          <w:w w:val="105"/>
        </w:rPr>
        <w:t>goods</w:t>
      </w:r>
      <w:r>
        <w:rPr>
          <w:spacing w:val="-1"/>
          <w:w w:val="105"/>
        </w:rPr>
        <w:t> </w:t>
      </w:r>
      <w:r>
        <w:rPr>
          <w:w w:val="105"/>
        </w:rPr>
        <w:t>or</w:t>
      </w:r>
      <w:r>
        <w:rPr>
          <w:spacing w:val="-2"/>
          <w:w w:val="105"/>
        </w:rPr>
        <w:t> </w:t>
      </w:r>
      <w:r>
        <w:rPr>
          <w:w w:val="105"/>
        </w:rPr>
        <w:t>services</w:t>
      </w:r>
      <w:r>
        <w:rPr>
          <w:spacing w:val="-1"/>
          <w:w w:val="105"/>
        </w:rPr>
        <w:t> </w:t>
      </w:r>
      <w:r>
        <w:rPr>
          <w:w w:val="105"/>
        </w:rPr>
        <w:t>required</w:t>
      </w:r>
      <w:r>
        <w:rPr>
          <w:spacing w:val="-1"/>
          <w:w w:val="105"/>
        </w:rPr>
        <w:t> </w:t>
      </w:r>
      <w:r>
        <w:rPr>
          <w:w w:val="105"/>
        </w:rPr>
        <w:t>to</w:t>
      </w:r>
      <w:r>
        <w:rPr>
          <w:spacing w:val="-1"/>
          <w:w w:val="105"/>
        </w:rPr>
        <w:t> </w:t>
      </w:r>
      <w:r>
        <w:rPr>
          <w:w w:val="105"/>
        </w:rPr>
        <w:t>satisfy</w:t>
      </w:r>
      <w:r>
        <w:rPr>
          <w:spacing w:val="-1"/>
          <w:w w:val="105"/>
        </w:rPr>
        <w:t> </w:t>
      </w:r>
      <w:r>
        <w:rPr>
          <w:w w:val="105"/>
        </w:rPr>
        <w:t>the Company’s</w:t>
      </w:r>
      <w:r>
        <w:rPr>
          <w:spacing w:val="-1"/>
          <w:w w:val="105"/>
        </w:rPr>
        <w:t> </w:t>
      </w:r>
      <w:r>
        <w:rPr>
          <w:w w:val="105"/>
        </w:rPr>
        <w:t>obligation</w:t>
      </w:r>
      <w:r>
        <w:rPr>
          <w:spacing w:val="-1"/>
          <w:w w:val="105"/>
        </w:rPr>
        <w:t> </w:t>
      </w:r>
      <w:r>
        <w:rPr>
          <w:w w:val="105"/>
        </w:rPr>
        <w:t>to the customer or under the grant agreement.</w:t>
      </w:r>
    </w:p>
    <w:p>
      <w:pPr>
        <w:pStyle w:val="BodyText"/>
        <w:spacing w:after="0" w:line="252" w:lineRule="auto"/>
        <w:sectPr>
          <w:headerReference w:type="even" r:id="rId27"/>
          <w:headerReference w:type="default" r:id="rId28"/>
          <w:footerReference w:type="even" r:id="rId29"/>
          <w:footerReference w:type="default" r:id="rId30"/>
          <w:pgSz w:w="11900" w:h="16840"/>
          <w:pgMar w:header="818" w:footer="679" w:top="1840" w:bottom="860" w:left="708" w:right="850"/>
          <w:pgNumType w:start="14"/>
        </w:sectPr>
      </w:pPr>
    </w:p>
    <w:p>
      <w:pPr>
        <w:pStyle w:val="BodyText"/>
      </w:pPr>
    </w:p>
    <w:p>
      <w:pPr>
        <w:pStyle w:val="BodyText"/>
        <w:spacing w:before="29"/>
      </w:pPr>
    </w:p>
    <w:p>
      <w:pPr>
        <w:pStyle w:val="Heading6"/>
        <w:tabs>
          <w:tab w:pos="849" w:val="left" w:leader="none"/>
        </w:tabs>
        <w:spacing w:before="1"/>
        <w:ind w:left="424"/>
      </w:pPr>
      <w:r>
        <w:rPr>
          <w:spacing w:val="-5"/>
          <w:w w:val="105"/>
        </w:rPr>
        <w:t>2.</w:t>
      </w:r>
      <w:r>
        <w:rPr/>
        <w:tab/>
      </w:r>
      <w:r>
        <w:rPr>
          <w:w w:val="105"/>
        </w:rPr>
        <w:t>Summary</w:t>
      </w:r>
      <w:r>
        <w:rPr>
          <w:spacing w:val="-6"/>
          <w:w w:val="105"/>
        </w:rPr>
        <w:t> </w:t>
      </w:r>
      <w:r>
        <w:rPr>
          <w:w w:val="105"/>
        </w:rPr>
        <w:t>of</w:t>
      </w:r>
      <w:r>
        <w:rPr>
          <w:spacing w:val="-7"/>
          <w:w w:val="105"/>
        </w:rPr>
        <w:t> </w:t>
      </w:r>
      <w:r>
        <w:rPr>
          <w:w w:val="105"/>
        </w:rPr>
        <w:t>significant</w:t>
      </w:r>
      <w:r>
        <w:rPr>
          <w:spacing w:val="-7"/>
          <w:w w:val="105"/>
        </w:rPr>
        <w:t> </w:t>
      </w:r>
      <w:r>
        <w:rPr>
          <w:w w:val="105"/>
        </w:rPr>
        <w:t>accounting</w:t>
      </w:r>
      <w:r>
        <w:rPr>
          <w:spacing w:val="-6"/>
          <w:w w:val="105"/>
        </w:rPr>
        <w:t> </w:t>
      </w:r>
      <w:r>
        <w:rPr>
          <w:w w:val="105"/>
        </w:rPr>
        <w:t>policies</w:t>
      </w:r>
      <w:r>
        <w:rPr>
          <w:spacing w:val="-5"/>
          <w:w w:val="105"/>
        </w:rPr>
        <w:t> </w:t>
      </w:r>
      <w:r>
        <w:rPr>
          <w:spacing w:val="-2"/>
          <w:w w:val="105"/>
        </w:rPr>
        <w:t>(continued)</w:t>
      </w:r>
    </w:p>
    <w:p>
      <w:pPr>
        <w:pStyle w:val="Heading7"/>
        <w:numPr>
          <w:ilvl w:val="1"/>
          <w:numId w:val="7"/>
        </w:numPr>
        <w:tabs>
          <w:tab w:pos="847" w:val="left" w:leader="none"/>
        </w:tabs>
        <w:spacing w:line="240" w:lineRule="auto" w:before="131" w:after="0"/>
        <w:ind w:left="847" w:right="0" w:hanging="423"/>
        <w:jc w:val="left"/>
        <w:rPr>
          <w:i/>
        </w:rPr>
      </w:pPr>
      <w:r>
        <w:rPr>
          <w:i/>
          <w:spacing w:val="-2"/>
          <w:w w:val="105"/>
        </w:rPr>
        <w:t>Provisions</w:t>
      </w:r>
    </w:p>
    <w:p>
      <w:pPr>
        <w:pStyle w:val="BodyText"/>
        <w:spacing w:line="252" w:lineRule="auto" w:before="75"/>
        <w:ind w:left="424" w:right="135"/>
      </w:pPr>
      <w:r>
        <w:rPr>
          <w:w w:val="105"/>
        </w:rPr>
        <w:t>A provision is recognised if, as the result of a past event, the Company has a present legal or constructive obligation</w:t>
      </w:r>
      <w:r>
        <w:rPr>
          <w:spacing w:val="-1"/>
          <w:w w:val="105"/>
        </w:rPr>
        <w:t> </w:t>
      </w:r>
      <w:r>
        <w:rPr>
          <w:w w:val="105"/>
        </w:rPr>
        <w:t>that</w:t>
      </w:r>
      <w:r>
        <w:rPr>
          <w:spacing w:val="-2"/>
          <w:w w:val="105"/>
        </w:rPr>
        <w:t> </w:t>
      </w:r>
      <w:r>
        <w:rPr>
          <w:w w:val="105"/>
        </w:rPr>
        <w:t>can</w:t>
      </w:r>
      <w:r>
        <w:rPr>
          <w:spacing w:val="-1"/>
          <w:w w:val="105"/>
        </w:rPr>
        <w:t> </w:t>
      </w:r>
      <w:r>
        <w:rPr>
          <w:w w:val="105"/>
        </w:rPr>
        <w:t>be</w:t>
      </w:r>
      <w:r>
        <w:rPr>
          <w:spacing w:val="-1"/>
          <w:w w:val="105"/>
        </w:rPr>
        <w:t> </w:t>
      </w:r>
      <w:r>
        <w:rPr>
          <w:w w:val="105"/>
        </w:rPr>
        <w:t>estimated</w:t>
      </w:r>
      <w:r>
        <w:rPr>
          <w:spacing w:val="-1"/>
          <w:w w:val="105"/>
        </w:rPr>
        <w:t> </w:t>
      </w:r>
      <w:r>
        <w:rPr>
          <w:w w:val="105"/>
        </w:rPr>
        <w:t>reliably</w:t>
      </w:r>
      <w:r>
        <w:rPr>
          <w:spacing w:val="-1"/>
          <w:w w:val="105"/>
        </w:rPr>
        <w:t> </w:t>
      </w:r>
      <w:r>
        <w:rPr>
          <w:w w:val="105"/>
        </w:rPr>
        <w:t>and</w:t>
      </w:r>
      <w:r>
        <w:rPr>
          <w:spacing w:val="-1"/>
          <w:w w:val="105"/>
        </w:rPr>
        <w:t> </w:t>
      </w:r>
      <w:r>
        <w:rPr>
          <w:w w:val="105"/>
        </w:rPr>
        <w:t>it</w:t>
      </w:r>
      <w:r>
        <w:rPr>
          <w:spacing w:val="-2"/>
          <w:w w:val="105"/>
        </w:rPr>
        <w:t> </w:t>
      </w:r>
      <w:r>
        <w:rPr>
          <w:w w:val="105"/>
        </w:rPr>
        <w:t>is</w:t>
      </w:r>
      <w:r>
        <w:rPr>
          <w:spacing w:val="-1"/>
          <w:w w:val="105"/>
        </w:rPr>
        <w:t> </w:t>
      </w:r>
      <w:r>
        <w:rPr>
          <w:w w:val="105"/>
        </w:rPr>
        <w:t>probable</w:t>
      </w:r>
      <w:r>
        <w:rPr>
          <w:spacing w:val="-1"/>
          <w:w w:val="105"/>
        </w:rPr>
        <w:t> </w:t>
      </w:r>
      <w:r>
        <w:rPr>
          <w:w w:val="105"/>
        </w:rPr>
        <w:t>that</w:t>
      </w:r>
      <w:r>
        <w:rPr>
          <w:spacing w:val="-2"/>
          <w:w w:val="105"/>
        </w:rPr>
        <w:t> </w:t>
      </w:r>
      <w:r>
        <w:rPr>
          <w:w w:val="105"/>
        </w:rPr>
        <w:t>an</w:t>
      </w:r>
      <w:r>
        <w:rPr>
          <w:spacing w:val="-1"/>
          <w:w w:val="105"/>
        </w:rPr>
        <w:t> </w:t>
      </w:r>
      <w:r>
        <w:rPr>
          <w:w w:val="105"/>
        </w:rPr>
        <w:t>outflow or</w:t>
      </w:r>
      <w:r>
        <w:rPr>
          <w:spacing w:val="-2"/>
          <w:w w:val="105"/>
        </w:rPr>
        <w:t> </w:t>
      </w:r>
      <w:r>
        <w:rPr>
          <w:w w:val="105"/>
        </w:rPr>
        <w:t>economic</w:t>
      </w:r>
      <w:r>
        <w:rPr>
          <w:spacing w:val="-1"/>
          <w:w w:val="105"/>
        </w:rPr>
        <w:t> </w:t>
      </w:r>
      <w:r>
        <w:rPr>
          <w:w w:val="105"/>
        </w:rPr>
        <w:t>benefits</w:t>
      </w:r>
      <w:r>
        <w:rPr>
          <w:spacing w:val="-1"/>
          <w:w w:val="105"/>
        </w:rPr>
        <w:t> </w:t>
      </w:r>
      <w:r>
        <w:rPr>
          <w:w w:val="105"/>
        </w:rPr>
        <w:t>will</w:t>
      </w:r>
      <w:r>
        <w:rPr>
          <w:spacing w:val="-2"/>
          <w:w w:val="105"/>
        </w:rPr>
        <w:t> </w:t>
      </w:r>
      <w:r>
        <w:rPr>
          <w:w w:val="105"/>
        </w:rPr>
        <w:t>be required to settle the obligation. Provisions are determined by discounting the expected future cash flows at a pre-tax rate that reflects current market assessments of the time value of money and the risks specific to the liability.</w:t>
      </w:r>
    </w:p>
    <w:p>
      <w:pPr>
        <w:pStyle w:val="Heading7"/>
        <w:numPr>
          <w:ilvl w:val="1"/>
          <w:numId w:val="7"/>
        </w:numPr>
        <w:tabs>
          <w:tab w:pos="847" w:val="left" w:leader="none"/>
        </w:tabs>
        <w:spacing w:line="240" w:lineRule="auto" w:before="119" w:after="0"/>
        <w:ind w:left="847" w:right="0" w:hanging="423"/>
        <w:jc w:val="left"/>
        <w:rPr>
          <w:i/>
        </w:rPr>
      </w:pPr>
      <w:r>
        <w:rPr>
          <w:i/>
        </w:rPr>
        <w:t>Employee</w:t>
      </w:r>
      <w:r>
        <w:rPr>
          <w:i/>
          <w:spacing w:val="40"/>
        </w:rPr>
        <w:t> </w:t>
      </w:r>
      <w:r>
        <w:rPr>
          <w:i/>
          <w:spacing w:val="-2"/>
        </w:rPr>
        <w:t>benefits</w:t>
      </w:r>
    </w:p>
    <w:p>
      <w:pPr>
        <w:pStyle w:val="ListParagraph"/>
        <w:numPr>
          <w:ilvl w:val="2"/>
          <w:numId w:val="7"/>
        </w:numPr>
        <w:tabs>
          <w:tab w:pos="849" w:val="left" w:leader="none"/>
        </w:tabs>
        <w:spacing w:line="240" w:lineRule="auto" w:before="103" w:after="0"/>
        <w:ind w:left="849" w:right="0" w:hanging="425"/>
        <w:jc w:val="left"/>
        <w:rPr>
          <w:i/>
          <w:sz w:val="19"/>
        </w:rPr>
      </w:pPr>
      <w:r>
        <w:rPr>
          <w:i/>
          <w:sz w:val="19"/>
        </w:rPr>
        <w:t>Short-term</w:t>
      </w:r>
      <w:r>
        <w:rPr>
          <w:i/>
          <w:spacing w:val="37"/>
          <w:sz w:val="19"/>
        </w:rPr>
        <w:t> </w:t>
      </w:r>
      <w:r>
        <w:rPr>
          <w:i/>
          <w:spacing w:val="-2"/>
          <w:sz w:val="19"/>
        </w:rPr>
        <w:t>benefits</w:t>
      </w:r>
    </w:p>
    <w:p>
      <w:pPr>
        <w:pStyle w:val="BodyText"/>
        <w:spacing w:line="252" w:lineRule="auto" w:before="69"/>
        <w:ind w:left="424"/>
      </w:pPr>
      <w:r>
        <w:rPr>
          <w:w w:val="105"/>
        </w:rPr>
        <w:t>Liabilities for employee benefits for wages, annual leave, long service leave and other leave represent present the Company’s obligations resulting from employees’ services provided to the reporting date and are calculated at</w:t>
      </w:r>
      <w:r>
        <w:rPr>
          <w:spacing w:val="-2"/>
          <w:w w:val="105"/>
        </w:rPr>
        <w:t> </w:t>
      </w:r>
      <w:r>
        <w:rPr>
          <w:w w:val="105"/>
        </w:rPr>
        <w:t>undiscounted</w:t>
      </w:r>
      <w:r>
        <w:rPr>
          <w:spacing w:val="-1"/>
          <w:w w:val="105"/>
        </w:rPr>
        <w:t> </w:t>
      </w:r>
      <w:r>
        <w:rPr>
          <w:w w:val="105"/>
        </w:rPr>
        <w:t>amounts</w:t>
      </w:r>
      <w:r>
        <w:rPr>
          <w:spacing w:val="-1"/>
          <w:w w:val="105"/>
        </w:rPr>
        <w:t> </w:t>
      </w:r>
      <w:r>
        <w:rPr>
          <w:w w:val="105"/>
        </w:rPr>
        <w:t>based</w:t>
      </w:r>
      <w:r>
        <w:rPr>
          <w:spacing w:val="-1"/>
          <w:w w:val="105"/>
        </w:rPr>
        <w:t> </w:t>
      </w:r>
      <w:r>
        <w:rPr>
          <w:w w:val="105"/>
        </w:rPr>
        <w:t>on</w:t>
      </w:r>
      <w:r>
        <w:rPr>
          <w:spacing w:val="-1"/>
          <w:w w:val="105"/>
        </w:rPr>
        <w:t> </w:t>
      </w:r>
      <w:r>
        <w:rPr>
          <w:w w:val="105"/>
        </w:rPr>
        <w:t>remuneration</w:t>
      </w:r>
      <w:r>
        <w:rPr>
          <w:spacing w:val="-1"/>
          <w:w w:val="105"/>
        </w:rPr>
        <w:t> </w:t>
      </w:r>
      <w:r>
        <w:rPr>
          <w:w w:val="105"/>
        </w:rPr>
        <w:t>wage</w:t>
      </w:r>
      <w:r>
        <w:rPr>
          <w:spacing w:val="-1"/>
          <w:w w:val="105"/>
        </w:rPr>
        <w:t> </w:t>
      </w:r>
      <w:r>
        <w:rPr>
          <w:w w:val="105"/>
        </w:rPr>
        <w:t>rates</w:t>
      </w:r>
      <w:r>
        <w:rPr>
          <w:spacing w:val="-1"/>
          <w:w w:val="105"/>
        </w:rPr>
        <w:t> </w:t>
      </w:r>
      <w:r>
        <w:rPr>
          <w:w w:val="105"/>
        </w:rPr>
        <w:t>that the</w:t>
      </w:r>
      <w:r>
        <w:rPr>
          <w:spacing w:val="-1"/>
          <w:w w:val="105"/>
        </w:rPr>
        <w:t> </w:t>
      </w:r>
      <w:r>
        <w:rPr>
          <w:w w:val="105"/>
        </w:rPr>
        <w:t>Company</w:t>
      </w:r>
      <w:r>
        <w:rPr>
          <w:spacing w:val="-1"/>
          <w:w w:val="105"/>
        </w:rPr>
        <w:t> </w:t>
      </w:r>
      <w:r>
        <w:rPr>
          <w:w w:val="105"/>
        </w:rPr>
        <w:t>expects</w:t>
      </w:r>
      <w:r>
        <w:rPr>
          <w:spacing w:val="-1"/>
          <w:w w:val="105"/>
        </w:rPr>
        <w:t> </w:t>
      </w:r>
      <w:r>
        <w:rPr>
          <w:w w:val="105"/>
        </w:rPr>
        <w:t>to</w:t>
      </w:r>
      <w:r>
        <w:rPr>
          <w:spacing w:val="-1"/>
          <w:w w:val="105"/>
        </w:rPr>
        <w:t> </w:t>
      </w:r>
      <w:r>
        <w:rPr>
          <w:w w:val="105"/>
        </w:rPr>
        <w:t>pay</w:t>
      </w:r>
      <w:r>
        <w:rPr>
          <w:spacing w:val="-1"/>
          <w:w w:val="105"/>
        </w:rPr>
        <w:t> </w:t>
      </w:r>
      <w:r>
        <w:rPr>
          <w:w w:val="105"/>
        </w:rPr>
        <w:t>within</w:t>
      </w:r>
      <w:r>
        <w:rPr>
          <w:spacing w:val="-1"/>
          <w:w w:val="105"/>
        </w:rPr>
        <w:t> </w:t>
      </w:r>
      <w:r>
        <w:rPr>
          <w:w w:val="105"/>
        </w:rPr>
        <w:t>12</w:t>
      </w:r>
      <w:r>
        <w:rPr>
          <w:spacing w:val="-1"/>
          <w:w w:val="105"/>
        </w:rPr>
        <w:t> </w:t>
      </w:r>
      <w:r>
        <w:rPr>
          <w:w w:val="105"/>
        </w:rPr>
        <w:t>months after reporting date including related on-costs, such as workers compensation insurance and payroll tax.</w:t>
      </w:r>
    </w:p>
    <w:p>
      <w:pPr>
        <w:pStyle w:val="ListParagraph"/>
        <w:numPr>
          <w:ilvl w:val="2"/>
          <w:numId w:val="7"/>
        </w:numPr>
        <w:tabs>
          <w:tab w:pos="849" w:val="left" w:leader="none"/>
        </w:tabs>
        <w:spacing w:line="240" w:lineRule="auto" w:before="91" w:after="0"/>
        <w:ind w:left="849" w:right="0" w:hanging="425"/>
        <w:jc w:val="left"/>
        <w:rPr>
          <w:i/>
          <w:sz w:val="19"/>
        </w:rPr>
      </w:pPr>
      <w:r>
        <w:rPr>
          <w:i/>
          <w:w w:val="105"/>
          <w:sz w:val="19"/>
        </w:rPr>
        <w:t>Other</w:t>
      </w:r>
      <w:r>
        <w:rPr>
          <w:i/>
          <w:spacing w:val="-9"/>
          <w:w w:val="105"/>
          <w:sz w:val="19"/>
        </w:rPr>
        <w:t> </w:t>
      </w:r>
      <w:r>
        <w:rPr>
          <w:i/>
          <w:w w:val="105"/>
          <w:sz w:val="19"/>
        </w:rPr>
        <w:t>long-term</w:t>
      </w:r>
      <w:r>
        <w:rPr>
          <w:i/>
          <w:spacing w:val="-6"/>
          <w:w w:val="105"/>
          <w:sz w:val="19"/>
        </w:rPr>
        <w:t> </w:t>
      </w:r>
      <w:r>
        <w:rPr>
          <w:i/>
          <w:w w:val="105"/>
          <w:sz w:val="19"/>
        </w:rPr>
        <w:t>employee</w:t>
      </w:r>
      <w:r>
        <w:rPr>
          <w:i/>
          <w:spacing w:val="-7"/>
          <w:w w:val="105"/>
          <w:sz w:val="19"/>
        </w:rPr>
        <w:t> </w:t>
      </w:r>
      <w:r>
        <w:rPr>
          <w:i/>
          <w:spacing w:val="-2"/>
          <w:w w:val="105"/>
          <w:sz w:val="19"/>
        </w:rPr>
        <w:t>benefits</w:t>
      </w:r>
    </w:p>
    <w:p>
      <w:pPr>
        <w:pStyle w:val="BodyText"/>
        <w:spacing w:line="252" w:lineRule="auto" w:before="74"/>
        <w:ind w:left="424" w:right="88"/>
      </w:pPr>
      <w:r>
        <w:rPr>
          <w:w w:val="105"/>
        </w:rPr>
        <w:t>The Company’s net obligation in respect of long-term employee benefits is recognised and measured at the present</w:t>
      </w:r>
      <w:r>
        <w:rPr>
          <w:spacing w:val="-2"/>
          <w:w w:val="105"/>
        </w:rPr>
        <w:t> </w:t>
      </w:r>
      <w:r>
        <w:rPr>
          <w:w w:val="105"/>
        </w:rPr>
        <w:t>value</w:t>
      </w:r>
      <w:r>
        <w:rPr>
          <w:spacing w:val="-1"/>
          <w:w w:val="105"/>
        </w:rPr>
        <w:t> </w:t>
      </w:r>
      <w:r>
        <w:rPr>
          <w:w w:val="105"/>
        </w:rPr>
        <w:t>of</w:t>
      </w:r>
      <w:r>
        <w:rPr>
          <w:spacing w:val="-2"/>
          <w:w w:val="105"/>
        </w:rPr>
        <w:t> </w:t>
      </w:r>
      <w:r>
        <w:rPr>
          <w:w w:val="105"/>
        </w:rPr>
        <w:t>the</w:t>
      </w:r>
      <w:r>
        <w:rPr>
          <w:spacing w:val="-1"/>
          <w:w w:val="105"/>
        </w:rPr>
        <w:t> </w:t>
      </w:r>
      <w:r>
        <w:rPr>
          <w:w w:val="105"/>
        </w:rPr>
        <w:t>estimated</w:t>
      </w:r>
      <w:r>
        <w:rPr>
          <w:spacing w:val="-1"/>
          <w:w w:val="105"/>
        </w:rPr>
        <w:t> </w:t>
      </w:r>
      <w:r>
        <w:rPr>
          <w:w w:val="105"/>
        </w:rPr>
        <w:t>future</w:t>
      </w:r>
      <w:r>
        <w:rPr>
          <w:spacing w:val="-1"/>
          <w:w w:val="105"/>
        </w:rPr>
        <w:t> </w:t>
      </w:r>
      <w:r>
        <w:rPr>
          <w:w w:val="105"/>
        </w:rPr>
        <w:t>cash</w:t>
      </w:r>
      <w:r>
        <w:rPr>
          <w:spacing w:val="-1"/>
          <w:w w:val="105"/>
        </w:rPr>
        <w:t> </w:t>
      </w:r>
      <w:r>
        <w:rPr>
          <w:w w:val="105"/>
        </w:rPr>
        <w:t>flows</w:t>
      </w:r>
      <w:r>
        <w:rPr>
          <w:spacing w:val="-1"/>
          <w:w w:val="105"/>
        </w:rPr>
        <w:t> </w:t>
      </w:r>
      <w:r>
        <w:rPr>
          <w:w w:val="105"/>
        </w:rPr>
        <w:t>to</w:t>
      </w:r>
      <w:r>
        <w:rPr>
          <w:spacing w:val="-1"/>
          <w:w w:val="105"/>
        </w:rPr>
        <w:t> </w:t>
      </w:r>
      <w:r>
        <w:rPr>
          <w:w w:val="105"/>
        </w:rPr>
        <w:t>be</w:t>
      </w:r>
      <w:r>
        <w:rPr>
          <w:spacing w:val="-1"/>
          <w:w w:val="105"/>
        </w:rPr>
        <w:t> </w:t>
      </w:r>
      <w:r>
        <w:rPr>
          <w:w w:val="105"/>
        </w:rPr>
        <w:t>made</w:t>
      </w:r>
      <w:r>
        <w:rPr>
          <w:spacing w:val="-1"/>
          <w:w w:val="105"/>
        </w:rPr>
        <w:t> </w:t>
      </w:r>
      <w:r>
        <w:rPr>
          <w:w w:val="105"/>
        </w:rPr>
        <w:t>in</w:t>
      </w:r>
      <w:r>
        <w:rPr>
          <w:spacing w:val="-1"/>
          <w:w w:val="105"/>
        </w:rPr>
        <w:t> </w:t>
      </w:r>
      <w:r>
        <w:rPr>
          <w:w w:val="105"/>
        </w:rPr>
        <w:t>respect</w:t>
      </w:r>
      <w:r>
        <w:rPr>
          <w:spacing w:val="-2"/>
          <w:w w:val="105"/>
        </w:rPr>
        <w:t> </w:t>
      </w:r>
      <w:r>
        <w:rPr>
          <w:w w:val="105"/>
        </w:rPr>
        <w:t>of</w:t>
      </w:r>
      <w:r>
        <w:rPr>
          <w:spacing w:val="-2"/>
          <w:w w:val="105"/>
        </w:rPr>
        <w:t> </w:t>
      </w:r>
      <w:r>
        <w:rPr>
          <w:w w:val="105"/>
        </w:rPr>
        <w:t>all</w:t>
      </w:r>
      <w:r>
        <w:rPr>
          <w:spacing w:val="-2"/>
          <w:w w:val="105"/>
        </w:rPr>
        <w:t> </w:t>
      </w:r>
      <w:r>
        <w:rPr>
          <w:w w:val="105"/>
        </w:rPr>
        <w:t>employees</w:t>
      </w:r>
      <w:r>
        <w:rPr>
          <w:spacing w:val="-1"/>
          <w:w w:val="105"/>
        </w:rPr>
        <w:t> </w:t>
      </w:r>
      <w:r>
        <w:rPr>
          <w:w w:val="105"/>
        </w:rPr>
        <w:t>at</w:t>
      </w:r>
      <w:r>
        <w:rPr>
          <w:spacing w:val="-2"/>
          <w:w w:val="105"/>
        </w:rPr>
        <w:t> </w:t>
      </w:r>
      <w:r>
        <w:rPr>
          <w:w w:val="105"/>
        </w:rPr>
        <w:t>the</w:t>
      </w:r>
      <w:r>
        <w:rPr>
          <w:spacing w:val="-1"/>
          <w:w w:val="105"/>
        </w:rPr>
        <w:t> </w:t>
      </w:r>
      <w:r>
        <w:rPr>
          <w:w w:val="105"/>
        </w:rPr>
        <w:t>reporting</w:t>
      </w:r>
      <w:r>
        <w:rPr>
          <w:spacing w:val="-1"/>
          <w:w w:val="105"/>
        </w:rPr>
        <w:t> </w:t>
      </w:r>
      <w:r>
        <w:rPr>
          <w:w w:val="105"/>
        </w:rPr>
        <w:t>date.</w:t>
      </w:r>
      <w:r>
        <w:rPr>
          <w:spacing w:val="-2"/>
          <w:w w:val="105"/>
        </w:rPr>
        <w:t> </w:t>
      </w:r>
      <w:r>
        <w:rPr>
          <w:w w:val="105"/>
        </w:rPr>
        <w:t>In determining the present value of the liability, estimates of attrition rates and pay increases through promotion and inflation have been taken into account.</w:t>
      </w:r>
    </w:p>
    <w:p>
      <w:pPr>
        <w:pStyle w:val="ListParagraph"/>
        <w:numPr>
          <w:ilvl w:val="2"/>
          <w:numId w:val="7"/>
        </w:numPr>
        <w:tabs>
          <w:tab w:pos="845" w:val="left" w:leader="none"/>
        </w:tabs>
        <w:spacing w:line="240" w:lineRule="auto" w:before="91" w:after="0"/>
        <w:ind w:left="845" w:right="0" w:hanging="421"/>
        <w:jc w:val="left"/>
        <w:rPr>
          <w:i/>
          <w:sz w:val="19"/>
        </w:rPr>
      </w:pPr>
      <w:r>
        <w:rPr>
          <w:i/>
          <w:w w:val="105"/>
          <w:sz w:val="19"/>
        </w:rPr>
        <w:t>Superannuation</w:t>
      </w:r>
      <w:r>
        <w:rPr>
          <w:i/>
          <w:spacing w:val="-7"/>
          <w:w w:val="105"/>
          <w:sz w:val="19"/>
        </w:rPr>
        <w:t> </w:t>
      </w:r>
      <w:r>
        <w:rPr>
          <w:i/>
          <w:w w:val="105"/>
          <w:sz w:val="19"/>
        </w:rPr>
        <w:t>and</w:t>
      </w:r>
      <w:r>
        <w:rPr>
          <w:i/>
          <w:spacing w:val="-7"/>
          <w:w w:val="105"/>
          <w:sz w:val="19"/>
        </w:rPr>
        <w:t> </w:t>
      </w:r>
      <w:r>
        <w:rPr>
          <w:i/>
          <w:w w:val="105"/>
          <w:sz w:val="19"/>
        </w:rPr>
        <w:t>portable</w:t>
      </w:r>
      <w:r>
        <w:rPr>
          <w:i/>
          <w:spacing w:val="-7"/>
          <w:w w:val="105"/>
          <w:sz w:val="19"/>
        </w:rPr>
        <w:t> </w:t>
      </w:r>
      <w:r>
        <w:rPr>
          <w:i/>
          <w:w w:val="105"/>
          <w:sz w:val="19"/>
        </w:rPr>
        <w:t>long</w:t>
      </w:r>
      <w:r>
        <w:rPr>
          <w:i/>
          <w:spacing w:val="-6"/>
          <w:w w:val="105"/>
          <w:sz w:val="19"/>
        </w:rPr>
        <w:t> </w:t>
      </w:r>
      <w:r>
        <w:rPr>
          <w:i/>
          <w:w w:val="105"/>
          <w:sz w:val="19"/>
        </w:rPr>
        <w:t>service</w:t>
      </w:r>
      <w:r>
        <w:rPr>
          <w:i/>
          <w:spacing w:val="-7"/>
          <w:w w:val="105"/>
          <w:sz w:val="19"/>
        </w:rPr>
        <w:t> </w:t>
      </w:r>
      <w:r>
        <w:rPr>
          <w:i/>
          <w:w w:val="105"/>
          <w:sz w:val="19"/>
        </w:rPr>
        <w:t>leave</w:t>
      </w:r>
      <w:r>
        <w:rPr>
          <w:i/>
          <w:spacing w:val="-7"/>
          <w:w w:val="105"/>
          <w:sz w:val="19"/>
        </w:rPr>
        <w:t> </w:t>
      </w:r>
      <w:r>
        <w:rPr>
          <w:i/>
          <w:spacing w:val="-2"/>
          <w:w w:val="105"/>
          <w:sz w:val="19"/>
        </w:rPr>
        <w:t>contributions</w:t>
      </w:r>
    </w:p>
    <w:p>
      <w:pPr>
        <w:pStyle w:val="BodyText"/>
        <w:spacing w:line="249" w:lineRule="auto" w:before="74"/>
        <w:ind w:left="424" w:right="411"/>
        <w:jc w:val="both"/>
      </w:pPr>
      <w:r>
        <w:rPr>
          <w:w w:val="105"/>
        </w:rPr>
        <w:t>Liabilities</w:t>
      </w:r>
      <w:r>
        <w:rPr>
          <w:spacing w:val="-2"/>
          <w:w w:val="105"/>
        </w:rPr>
        <w:t> </w:t>
      </w:r>
      <w:r>
        <w:rPr>
          <w:w w:val="105"/>
        </w:rPr>
        <w:t>in</w:t>
      </w:r>
      <w:r>
        <w:rPr>
          <w:spacing w:val="-2"/>
          <w:w w:val="105"/>
        </w:rPr>
        <w:t> </w:t>
      </w:r>
      <w:r>
        <w:rPr>
          <w:w w:val="105"/>
        </w:rPr>
        <w:t>relation</w:t>
      </w:r>
      <w:r>
        <w:rPr>
          <w:spacing w:val="-2"/>
          <w:w w:val="105"/>
        </w:rPr>
        <w:t> </w:t>
      </w:r>
      <w:r>
        <w:rPr>
          <w:w w:val="105"/>
        </w:rPr>
        <w:t>to</w:t>
      </w:r>
      <w:r>
        <w:rPr>
          <w:spacing w:val="-2"/>
          <w:w w:val="105"/>
        </w:rPr>
        <w:t> </w:t>
      </w:r>
      <w:r>
        <w:rPr>
          <w:w w:val="105"/>
        </w:rPr>
        <w:t>contributions</w:t>
      </w:r>
      <w:r>
        <w:rPr>
          <w:spacing w:val="-2"/>
          <w:w w:val="105"/>
        </w:rPr>
        <w:t> </w:t>
      </w:r>
      <w:r>
        <w:rPr>
          <w:w w:val="105"/>
        </w:rPr>
        <w:t>to</w:t>
      </w:r>
      <w:r>
        <w:rPr>
          <w:spacing w:val="-2"/>
          <w:w w:val="105"/>
        </w:rPr>
        <w:t> </w:t>
      </w:r>
      <w:r>
        <w:rPr>
          <w:w w:val="105"/>
        </w:rPr>
        <w:t>superannuation</w:t>
      </w:r>
      <w:r>
        <w:rPr>
          <w:spacing w:val="-2"/>
          <w:w w:val="105"/>
        </w:rPr>
        <w:t> </w:t>
      </w:r>
      <w:r>
        <w:rPr>
          <w:w w:val="105"/>
        </w:rPr>
        <w:t>funds</w:t>
      </w:r>
      <w:r>
        <w:rPr>
          <w:spacing w:val="-2"/>
          <w:w w:val="105"/>
        </w:rPr>
        <w:t> </w:t>
      </w:r>
      <w:r>
        <w:rPr>
          <w:w w:val="105"/>
        </w:rPr>
        <w:t>(including</w:t>
      </w:r>
      <w:r>
        <w:rPr>
          <w:spacing w:val="-2"/>
          <w:w w:val="105"/>
        </w:rPr>
        <w:t> </w:t>
      </w:r>
      <w:r>
        <w:rPr>
          <w:w w:val="105"/>
        </w:rPr>
        <w:t>defined</w:t>
      </w:r>
      <w:r>
        <w:rPr>
          <w:spacing w:val="-2"/>
          <w:w w:val="105"/>
        </w:rPr>
        <w:t> </w:t>
      </w:r>
      <w:r>
        <w:rPr>
          <w:w w:val="105"/>
        </w:rPr>
        <w:t>contribution</w:t>
      </w:r>
      <w:r>
        <w:rPr>
          <w:spacing w:val="-2"/>
          <w:w w:val="105"/>
        </w:rPr>
        <w:t> </w:t>
      </w:r>
      <w:r>
        <w:rPr>
          <w:w w:val="105"/>
        </w:rPr>
        <w:t>superannuation funds) and the Community Services Industry (Portable Long Service Leave) Authority are recognised as an expense in profit or loss in the period in which they are incurred.</w:t>
      </w:r>
    </w:p>
    <w:p>
      <w:pPr>
        <w:pStyle w:val="Heading7"/>
        <w:numPr>
          <w:ilvl w:val="1"/>
          <w:numId w:val="7"/>
        </w:numPr>
        <w:tabs>
          <w:tab w:pos="847" w:val="left" w:leader="none"/>
        </w:tabs>
        <w:spacing w:line="240" w:lineRule="auto" w:before="125" w:after="0"/>
        <w:ind w:left="847" w:right="0" w:hanging="423"/>
        <w:jc w:val="left"/>
        <w:rPr>
          <w:i/>
        </w:rPr>
      </w:pPr>
      <w:r>
        <w:rPr>
          <w:i/>
          <w:w w:val="105"/>
        </w:rPr>
        <w:t>Goods</w:t>
      </w:r>
      <w:r>
        <w:rPr>
          <w:i/>
          <w:spacing w:val="-6"/>
          <w:w w:val="105"/>
        </w:rPr>
        <w:t> </w:t>
      </w:r>
      <w:r>
        <w:rPr>
          <w:i/>
          <w:w w:val="105"/>
        </w:rPr>
        <w:t>and</w:t>
      </w:r>
      <w:r>
        <w:rPr>
          <w:i/>
          <w:spacing w:val="-6"/>
          <w:w w:val="105"/>
        </w:rPr>
        <w:t> </w:t>
      </w:r>
      <w:r>
        <w:rPr>
          <w:i/>
          <w:w w:val="105"/>
        </w:rPr>
        <w:t>services</w:t>
      </w:r>
      <w:r>
        <w:rPr>
          <w:i/>
          <w:spacing w:val="-5"/>
          <w:w w:val="105"/>
        </w:rPr>
        <w:t> tax</w:t>
      </w:r>
    </w:p>
    <w:p>
      <w:pPr>
        <w:pStyle w:val="BodyText"/>
        <w:spacing w:line="249" w:lineRule="auto" w:before="74"/>
        <w:ind w:left="424" w:right="135"/>
      </w:pPr>
      <w:r>
        <w:rPr>
          <w:w w:val="105"/>
        </w:rPr>
        <w:t>Revenues, expenses and assets are recognised net of the amount of goods and services tax (GST), except where the amount of GST incurred is not recoverable from the Australian Taxation Office (ATO). In these circumstances,</w:t>
      </w:r>
      <w:r>
        <w:rPr>
          <w:spacing w:val="-2"/>
          <w:w w:val="105"/>
        </w:rPr>
        <w:t> </w:t>
      </w:r>
      <w:r>
        <w:rPr>
          <w:w w:val="105"/>
        </w:rPr>
        <w:t>the</w:t>
      </w:r>
      <w:r>
        <w:rPr>
          <w:spacing w:val="-1"/>
          <w:w w:val="105"/>
        </w:rPr>
        <w:t> </w:t>
      </w:r>
      <w:r>
        <w:rPr>
          <w:w w:val="105"/>
        </w:rPr>
        <w:t>GST</w:t>
      </w:r>
      <w:r>
        <w:rPr>
          <w:spacing w:val="-1"/>
          <w:w w:val="105"/>
        </w:rPr>
        <w:t> </w:t>
      </w:r>
      <w:r>
        <w:rPr>
          <w:w w:val="105"/>
        </w:rPr>
        <w:t>is</w:t>
      </w:r>
      <w:r>
        <w:rPr>
          <w:spacing w:val="-1"/>
          <w:w w:val="105"/>
        </w:rPr>
        <w:t> </w:t>
      </w:r>
      <w:r>
        <w:rPr>
          <w:w w:val="105"/>
        </w:rPr>
        <w:t>recognised</w:t>
      </w:r>
      <w:r>
        <w:rPr>
          <w:spacing w:val="-1"/>
          <w:w w:val="105"/>
        </w:rPr>
        <w:t> </w:t>
      </w:r>
      <w:r>
        <w:rPr>
          <w:w w:val="105"/>
        </w:rPr>
        <w:t>as</w:t>
      </w:r>
      <w:r>
        <w:rPr>
          <w:spacing w:val="-1"/>
          <w:w w:val="105"/>
        </w:rPr>
        <w:t> </w:t>
      </w:r>
      <w:r>
        <w:rPr>
          <w:w w:val="105"/>
        </w:rPr>
        <w:t>part</w:t>
      </w:r>
      <w:r>
        <w:rPr>
          <w:spacing w:val="-2"/>
          <w:w w:val="105"/>
        </w:rPr>
        <w:t> </w:t>
      </w:r>
      <w:r>
        <w:rPr>
          <w:w w:val="105"/>
        </w:rPr>
        <w:t>of</w:t>
      </w:r>
      <w:r>
        <w:rPr>
          <w:spacing w:val="-2"/>
          <w:w w:val="105"/>
        </w:rPr>
        <w:t> </w:t>
      </w:r>
      <w:r>
        <w:rPr>
          <w:w w:val="105"/>
        </w:rPr>
        <w:t>the</w:t>
      </w:r>
      <w:r>
        <w:rPr>
          <w:spacing w:val="-1"/>
          <w:w w:val="105"/>
        </w:rPr>
        <w:t> </w:t>
      </w:r>
      <w:r>
        <w:rPr>
          <w:w w:val="105"/>
        </w:rPr>
        <w:t>cost</w:t>
      </w:r>
      <w:r>
        <w:rPr>
          <w:spacing w:val="-2"/>
          <w:w w:val="105"/>
        </w:rPr>
        <w:t> </w:t>
      </w:r>
      <w:r>
        <w:rPr>
          <w:w w:val="105"/>
        </w:rPr>
        <w:t>of</w:t>
      </w:r>
      <w:r>
        <w:rPr>
          <w:spacing w:val="-2"/>
          <w:w w:val="105"/>
        </w:rPr>
        <w:t> </w:t>
      </w:r>
      <w:r>
        <w:rPr>
          <w:w w:val="105"/>
        </w:rPr>
        <w:t>acquisition</w:t>
      </w:r>
      <w:r>
        <w:rPr>
          <w:spacing w:val="-1"/>
          <w:w w:val="105"/>
        </w:rPr>
        <w:t> </w:t>
      </w:r>
      <w:r>
        <w:rPr>
          <w:w w:val="105"/>
        </w:rPr>
        <w:t>of</w:t>
      </w:r>
      <w:r>
        <w:rPr>
          <w:spacing w:val="-2"/>
          <w:w w:val="105"/>
        </w:rPr>
        <w:t> </w:t>
      </w:r>
      <w:r>
        <w:rPr>
          <w:w w:val="105"/>
        </w:rPr>
        <w:t>the</w:t>
      </w:r>
      <w:r>
        <w:rPr>
          <w:spacing w:val="-1"/>
          <w:w w:val="105"/>
        </w:rPr>
        <w:t> </w:t>
      </w:r>
      <w:r>
        <w:rPr>
          <w:w w:val="105"/>
        </w:rPr>
        <w:t>asset</w:t>
      </w:r>
      <w:r>
        <w:rPr>
          <w:spacing w:val="-2"/>
          <w:w w:val="105"/>
        </w:rPr>
        <w:t> </w:t>
      </w:r>
      <w:r>
        <w:rPr>
          <w:w w:val="105"/>
        </w:rPr>
        <w:t>or</w:t>
      </w:r>
      <w:r>
        <w:rPr>
          <w:spacing w:val="-2"/>
          <w:w w:val="105"/>
        </w:rPr>
        <w:t> </w:t>
      </w:r>
      <w:r>
        <w:rPr>
          <w:w w:val="105"/>
        </w:rPr>
        <w:t>as</w:t>
      </w:r>
      <w:r>
        <w:rPr>
          <w:spacing w:val="-1"/>
          <w:w w:val="105"/>
        </w:rPr>
        <w:t> </w:t>
      </w:r>
      <w:r>
        <w:rPr>
          <w:w w:val="105"/>
        </w:rPr>
        <w:t>part</w:t>
      </w:r>
      <w:r>
        <w:rPr>
          <w:spacing w:val="-2"/>
          <w:w w:val="105"/>
        </w:rPr>
        <w:t> </w:t>
      </w:r>
      <w:r>
        <w:rPr>
          <w:w w:val="105"/>
        </w:rPr>
        <w:t>of</w:t>
      </w:r>
      <w:r>
        <w:rPr>
          <w:spacing w:val="-2"/>
          <w:w w:val="105"/>
        </w:rPr>
        <w:t> </w:t>
      </w:r>
      <w:r>
        <w:rPr>
          <w:w w:val="105"/>
        </w:rPr>
        <w:t>the</w:t>
      </w:r>
      <w:r>
        <w:rPr>
          <w:spacing w:val="-1"/>
          <w:w w:val="105"/>
        </w:rPr>
        <w:t> </w:t>
      </w:r>
      <w:r>
        <w:rPr>
          <w:w w:val="105"/>
        </w:rPr>
        <w:t>expense.</w:t>
      </w:r>
    </w:p>
    <w:p>
      <w:pPr>
        <w:pStyle w:val="BodyText"/>
        <w:spacing w:line="252" w:lineRule="auto" w:before="67"/>
        <w:ind w:left="424"/>
      </w:pPr>
      <w:r>
        <w:rPr>
          <w:w w:val="105"/>
        </w:rPr>
        <w:t>Receivables and payables are stated inclusive of the amount of GST receivable or payable. The net amount of GST</w:t>
      </w:r>
      <w:r>
        <w:rPr>
          <w:spacing w:val="-1"/>
          <w:w w:val="105"/>
        </w:rPr>
        <w:t> </w:t>
      </w:r>
      <w:r>
        <w:rPr>
          <w:w w:val="105"/>
        </w:rPr>
        <w:t>recoverable</w:t>
      </w:r>
      <w:r>
        <w:rPr>
          <w:spacing w:val="-1"/>
          <w:w w:val="105"/>
        </w:rPr>
        <w:t> </w:t>
      </w:r>
      <w:r>
        <w:rPr>
          <w:w w:val="105"/>
        </w:rPr>
        <w:t>from,</w:t>
      </w:r>
      <w:r>
        <w:rPr>
          <w:spacing w:val="-2"/>
          <w:w w:val="105"/>
        </w:rPr>
        <w:t> </w:t>
      </w:r>
      <w:r>
        <w:rPr>
          <w:w w:val="105"/>
        </w:rPr>
        <w:t>or</w:t>
      </w:r>
      <w:r>
        <w:rPr>
          <w:spacing w:val="-2"/>
          <w:w w:val="105"/>
        </w:rPr>
        <w:t> </w:t>
      </w:r>
      <w:r>
        <w:rPr>
          <w:w w:val="105"/>
        </w:rPr>
        <w:t>payable</w:t>
      </w:r>
      <w:r>
        <w:rPr>
          <w:spacing w:val="-1"/>
          <w:w w:val="105"/>
        </w:rPr>
        <w:t> </w:t>
      </w:r>
      <w:r>
        <w:rPr>
          <w:w w:val="105"/>
        </w:rPr>
        <w:t>to,</w:t>
      </w:r>
      <w:r>
        <w:rPr>
          <w:spacing w:val="-2"/>
          <w:w w:val="105"/>
        </w:rPr>
        <w:t> </w:t>
      </w:r>
      <w:r>
        <w:rPr>
          <w:w w:val="105"/>
        </w:rPr>
        <w:t>the</w:t>
      </w:r>
      <w:r>
        <w:rPr>
          <w:spacing w:val="-1"/>
          <w:w w:val="105"/>
        </w:rPr>
        <w:t> </w:t>
      </w:r>
      <w:r>
        <w:rPr>
          <w:w w:val="105"/>
        </w:rPr>
        <w:t>ATO is</w:t>
      </w:r>
      <w:r>
        <w:rPr>
          <w:spacing w:val="-1"/>
          <w:w w:val="105"/>
        </w:rPr>
        <w:t> </w:t>
      </w:r>
      <w:r>
        <w:rPr>
          <w:w w:val="105"/>
        </w:rPr>
        <w:t>included</w:t>
      </w:r>
      <w:r>
        <w:rPr>
          <w:spacing w:val="-1"/>
          <w:w w:val="105"/>
        </w:rPr>
        <w:t> </w:t>
      </w:r>
      <w:r>
        <w:rPr>
          <w:w w:val="105"/>
        </w:rPr>
        <w:t>in</w:t>
      </w:r>
      <w:r>
        <w:rPr>
          <w:spacing w:val="-2"/>
          <w:w w:val="105"/>
        </w:rPr>
        <w:t> </w:t>
      </w:r>
      <w:r>
        <w:rPr>
          <w:w w:val="105"/>
        </w:rPr>
        <w:t>current</w:t>
      </w:r>
      <w:r>
        <w:rPr>
          <w:spacing w:val="-2"/>
          <w:w w:val="105"/>
        </w:rPr>
        <w:t> </w:t>
      </w:r>
      <w:r>
        <w:rPr>
          <w:w w:val="105"/>
        </w:rPr>
        <w:t>receivables</w:t>
      </w:r>
      <w:r>
        <w:rPr>
          <w:spacing w:val="-1"/>
          <w:w w:val="105"/>
        </w:rPr>
        <w:t> </w:t>
      </w:r>
      <w:r>
        <w:rPr>
          <w:w w:val="105"/>
        </w:rPr>
        <w:t>or</w:t>
      </w:r>
      <w:r>
        <w:rPr>
          <w:spacing w:val="-2"/>
          <w:w w:val="105"/>
        </w:rPr>
        <w:t> </w:t>
      </w:r>
      <w:r>
        <w:rPr>
          <w:w w:val="105"/>
        </w:rPr>
        <w:t>payables in</w:t>
      </w:r>
      <w:r>
        <w:rPr>
          <w:spacing w:val="-1"/>
          <w:w w:val="105"/>
        </w:rPr>
        <w:t> </w:t>
      </w:r>
      <w:r>
        <w:rPr>
          <w:w w:val="105"/>
        </w:rPr>
        <w:t>the</w:t>
      </w:r>
      <w:r>
        <w:rPr>
          <w:spacing w:val="-1"/>
          <w:w w:val="105"/>
        </w:rPr>
        <w:t> </w:t>
      </w:r>
      <w:r>
        <w:rPr>
          <w:w w:val="105"/>
        </w:rPr>
        <w:t>statement</w:t>
      </w:r>
      <w:r>
        <w:rPr>
          <w:spacing w:val="-2"/>
          <w:w w:val="105"/>
        </w:rPr>
        <w:t> </w:t>
      </w:r>
      <w:r>
        <w:rPr>
          <w:w w:val="105"/>
        </w:rPr>
        <w:t>of financial position.</w:t>
      </w:r>
    </w:p>
    <w:p>
      <w:pPr>
        <w:pStyle w:val="BodyText"/>
        <w:spacing w:line="252" w:lineRule="auto" w:before="61"/>
        <w:ind w:left="424"/>
      </w:pPr>
      <w:r>
        <w:rPr>
          <w:w w:val="105"/>
        </w:rPr>
        <w:t>Cash flows are included in the statement of cash flows on a gross basis. The GST components of cash flows arising</w:t>
      </w:r>
      <w:r>
        <w:rPr>
          <w:spacing w:val="-1"/>
          <w:w w:val="105"/>
        </w:rPr>
        <w:t> </w:t>
      </w:r>
      <w:r>
        <w:rPr>
          <w:w w:val="105"/>
        </w:rPr>
        <w:t>from investing</w:t>
      </w:r>
      <w:r>
        <w:rPr>
          <w:spacing w:val="-1"/>
          <w:w w:val="105"/>
        </w:rPr>
        <w:t> </w:t>
      </w:r>
      <w:r>
        <w:rPr>
          <w:w w:val="105"/>
        </w:rPr>
        <w:t>and</w:t>
      </w:r>
      <w:r>
        <w:rPr>
          <w:spacing w:val="-1"/>
          <w:w w:val="105"/>
        </w:rPr>
        <w:t> </w:t>
      </w:r>
      <w:r>
        <w:rPr>
          <w:w w:val="105"/>
        </w:rPr>
        <w:t>financing</w:t>
      </w:r>
      <w:r>
        <w:rPr>
          <w:spacing w:val="-1"/>
          <w:w w:val="105"/>
        </w:rPr>
        <w:t> </w:t>
      </w:r>
      <w:r>
        <w:rPr>
          <w:w w:val="105"/>
        </w:rPr>
        <w:t>activities which</w:t>
      </w:r>
      <w:r>
        <w:rPr>
          <w:spacing w:val="-1"/>
          <w:w w:val="105"/>
        </w:rPr>
        <w:t> </w:t>
      </w:r>
      <w:r>
        <w:rPr>
          <w:w w:val="105"/>
        </w:rPr>
        <w:t>are</w:t>
      </w:r>
      <w:r>
        <w:rPr>
          <w:spacing w:val="-1"/>
          <w:w w:val="105"/>
        </w:rPr>
        <w:t> </w:t>
      </w:r>
      <w:r>
        <w:rPr>
          <w:w w:val="105"/>
        </w:rPr>
        <w:t>recoverable</w:t>
      </w:r>
      <w:r>
        <w:rPr>
          <w:spacing w:val="-1"/>
          <w:w w:val="105"/>
        </w:rPr>
        <w:t> </w:t>
      </w:r>
      <w:r>
        <w:rPr>
          <w:w w:val="105"/>
        </w:rPr>
        <w:t>from,</w:t>
      </w:r>
      <w:r>
        <w:rPr>
          <w:spacing w:val="-2"/>
          <w:w w:val="105"/>
        </w:rPr>
        <w:t> </w:t>
      </w:r>
      <w:r>
        <w:rPr>
          <w:w w:val="105"/>
        </w:rPr>
        <w:t>or</w:t>
      </w:r>
      <w:r>
        <w:rPr>
          <w:spacing w:val="-1"/>
          <w:w w:val="105"/>
        </w:rPr>
        <w:t> </w:t>
      </w:r>
      <w:r>
        <w:rPr>
          <w:w w:val="105"/>
        </w:rPr>
        <w:t>payable</w:t>
      </w:r>
      <w:r>
        <w:rPr>
          <w:spacing w:val="-1"/>
          <w:w w:val="105"/>
        </w:rPr>
        <w:t> </w:t>
      </w:r>
      <w:r>
        <w:rPr>
          <w:w w:val="105"/>
        </w:rPr>
        <w:t>to,</w:t>
      </w:r>
      <w:r>
        <w:rPr>
          <w:spacing w:val="-2"/>
          <w:w w:val="105"/>
        </w:rPr>
        <w:t> </w:t>
      </w:r>
      <w:r>
        <w:rPr>
          <w:w w:val="105"/>
        </w:rPr>
        <w:t>the</w:t>
      </w:r>
      <w:r>
        <w:rPr>
          <w:spacing w:val="-1"/>
          <w:w w:val="105"/>
        </w:rPr>
        <w:t> </w:t>
      </w:r>
      <w:r>
        <w:rPr>
          <w:w w:val="105"/>
        </w:rPr>
        <w:t>ATO are</w:t>
      </w:r>
      <w:r>
        <w:rPr>
          <w:spacing w:val="-1"/>
          <w:w w:val="105"/>
        </w:rPr>
        <w:t> </w:t>
      </w:r>
      <w:r>
        <w:rPr>
          <w:w w:val="105"/>
        </w:rPr>
        <w:t>presented as operating cash flows included in receipts from customers or payments to suppliers.</w:t>
      </w:r>
    </w:p>
    <w:p>
      <w:pPr>
        <w:pStyle w:val="Heading7"/>
        <w:numPr>
          <w:ilvl w:val="1"/>
          <w:numId w:val="7"/>
        </w:numPr>
        <w:tabs>
          <w:tab w:pos="848" w:val="left" w:leader="none"/>
        </w:tabs>
        <w:spacing w:line="240" w:lineRule="auto" w:before="123" w:after="0"/>
        <w:ind w:left="848" w:right="0" w:hanging="424"/>
        <w:jc w:val="left"/>
        <w:rPr>
          <w:i/>
        </w:rPr>
      </w:pPr>
      <w:r>
        <w:rPr>
          <w:i/>
        </w:rPr>
        <w:t>Comparative</w:t>
      </w:r>
      <w:r>
        <w:rPr>
          <w:i/>
          <w:spacing w:val="51"/>
        </w:rPr>
        <w:t> </w:t>
      </w:r>
      <w:r>
        <w:rPr>
          <w:i/>
          <w:spacing w:val="-2"/>
        </w:rPr>
        <w:t>Figures</w:t>
      </w:r>
    </w:p>
    <w:p>
      <w:pPr>
        <w:pStyle w:val="BodyText"/>
        <w:spacing w:before="74"/>
        <w:ind w:left="423"/>
      </w:pPr>
      <w:r>
        <w:rPr>
          <w:w w:val="105"/>
        </w:rPr>
        <w:t>Where</w:t>
      </w:r>
      <w:r>
        <w:rPr>
          <w:spacing w:val="-6"/>
          <w:w w:val="105"/>
        </w:rPr>
        <w:t> </w:t>
      </w:r>
      <w:r>
        <w:rPr>
          <w:w w:val="105"/>
        </w:rPr>
        <w:t>necessary,</w:t>
      </w:r>
      <w:r>
        <w:rPr>
          <w:spacing w:val="-6"/>
          <w:w w:val="105"/>
        </w:rPr>
        <w:t> </w:t>
      </w:r>
      <w:r>
        <w:rPr>
          <w:w w:val="105"/>
        </w:rPr>
        <w:t>comparatives</w:t>
      </w:r>
      <w:r>
        <w:rPr>
          <w:spacing w:val="-6"/>
          <w:w w:val="105"/>
        </w:rPr>
        <w:t> </w:t>
      </w:r>
      <w:r>
        <w:rPr>
          <w:w w:val="105"/>
        </w:rPr>
        <w:t>have</w:t>
      </w:r>
      <w:r>
        <w:rPr>
          <w:spacing w:val="-5"/>
          <w:w w:val="105"/>
        </w:rPr>
        <w:t> </w:t>
      </w:r>
      <w:r>
        <w:rPr>
          <w:w w:val="105"/>
        </w:rPr>
        <w:t>been</w:t>
      </w:r>
      <w:r>
        <w:rPr>
          <w:spacing w:val="-6"/>
          <w:w w:val="105"/>
        </w:rPr>
        <w:t> </w:t>
      </w:r>
      <w:r>
        <w:rPr>
          <w:w w:val="105"/>
        </w:rPr>
        <w:t>adjusted</w:t>
      </w:r>
      <w:r>
        <w:rPr>
          <w:spacing w:val="-5"/>
          <w:w w:val="105"/>
        </w:rPr>
        <w:t> </w:t>
      </w:r>
      <w:r>
        <w:rPr>
          <w:w w:val="105"/>
        </w:rPr>
        <w:t>to</w:t>
      </w:r>
      <w:r>
        <w:rPr>
          <w:spacing w:val="-6"/>
          <w:w w:val="105"/>
        </w:rPr>
        <w:t> </w:t>
      </w:r>
      <w:r>
        <w:rPr>
          <w:w w:val="105"/>
        </w:rPr>
        <w:t>conform</w:t>
      </w:r>
      <w:r>
        <w:rPr>
          <w:spacing w:val="-5"/>
          <w:w w:val="105"/>
        </w:rPr>
        <w:t> </w:t>
      </w:r>
      <w:r>
        <w:rPr>
          <w:w w:val="105"/>
        </w:rPr>
        <w:t>with</w:t>
      </w:r>
      <w:r>
        <w:rPr>
          <w:spacing w:val="-5"/>
          <w:w w:val="105"/>
        </w:rPr>
        <w:t> </w:t>
      </w:r>
      <w:r>
        <w:rPr>
          <w:w w:val="105"/>
        </w:rPr>
        <w:t>changes</w:t>
      </w:r>
      <w:r>
        <w:rPr>
          <w:spacing w:val="-6"/>
          <w:w w:val="105"/>
        </w:rPr>
        <w:t> </w:t>
      </w:r>
      <w:r>
        <w:rPr>
          <w:w w:val="105"/>
        </w:rPr>
        <w:t>in</w:t>
      </w:r>
      <w:r>
        <w:rPr>
          <w:spacing w:val="-5"/>
          <w:w w:val="105"/>
        </w:rPr>
        <w:t> </w:t>
      </w:r>
      <w:r>
        <w:rPr>
          <w:w w:val="105"/>
        </w:rPr>
        <w:t>presentation</w:t>
      </w:r>
      <w:r>
        <w:rPr>
          <w:spacing w:val="-6"/>
          <w:w w:val="105"/>
        </w:rPr>
        <w:t> </w:t>
      </w:r>
      <w:r>
        <w:rPr>
          <w:w w:val="105"/>
        </w:rPr>
        <w:t>and</w:t>
      </w:r>
      <w:r>
        <w:rPr>
          <w:spacing w:val="-5"/>
          <w:w w:val="105"/>
        </w:rPr>
        <w:t> </w:t>
      </w:r>
      <w:r>
        <w:rPr>
          <w:spacing w:val="-2"/>
          <w:w w:val="105"/>
        </w:rPr>
        <w:t>disclosure.</w:t>
      </w:r>
    </w:p>
    <w:p>
      <w:pPr>
        <w:pStyle w:val="BodyText"/>
        <w:spacing w:after="0"/>
        <w:sectPr>
          <w:pgSz w:w="11900" w:h="16840"/>
          <w:pgMar w:header="818" w:footer="679" w:top="1840" w:bottom="860" w:left="708" w:right="850"/>
        </w:sectPr>
      </w:pPr>
    </w:p>
    <w:p>
      <w:pPr>
        <w:pStyle w:val="BodyText"/>
      </w:pPr>
    </w:p>
    <w:p>
      <w:pPr>
        <w:pStyle w:val="BodyText"/>
        <w:spacing w:before="29"/>
      </w:pPr>
    </w:p>
    <w:p>
      <w:pPr>
        <w:pStyle w:val="Heading6"/>
        <w:tabs>
          <w:tab w:pos="1162" w:val="left" w:leader="none"/>
        </w:tabs>
        <w:spacing w:before="1"/>
        <w:ind w:left="0" w:right="418"/>
        <w:jc w:val="right"/>
      </w:pPr>
      <w:r>
        <w:rPr>
          <w:spacing w:val="-4"/>
          <w:w w:val="105"/>
        </w:rPr>
        <w:t>2025</w:t>
      </w:r>
      <w:r>
        <w:rPr/>
        <w:tab/>
      </w:r>
      <w:r>
        <w:rPr>
          <w:spacing w:val="-4"/>
          <w:w w:val="105"/>
        </w:rPr>
        <w:t>2024</w:t>
      </w:r>
    </w:p>
    <w:p>
      <w:pPr>
        <w:tabs>
          <w:tab w:pos="1162" w:val="left" w:leader="none"/>
        </w:tabs>
        <w:spacing w:before="36"/>
        <w:ind w:left="0" w:right="419" w:firstLine="0"/>
        <w:jc w:val="right"/>
        <w:rPr>
          <w:b/>
          <w:sz w:val="19"/>
        </w:rPr>
      </w:pPr>
      <w:r>
        <w:rPr>
          <w:b/>
          <w:sz w:val="19"/>
        </w:rPr>
        <mc:AlternateContent>
          <mc:Choice Requires="wps">
            <w:drawing>
              <wp:anchor distT="0" distB="0" distL="0" distR="0" allowOverlap="1" layoutInCell="1" locked="0" behindDoc="1" simplePos="0" relativeHeight="487595008">
                <wp:simplePos x="0" y="0"/>
                <wp:positionH relativeFrom="page">
                  <wp:posOffset>539495</wp:posOffset>
                </wp:positionH>
                <wp:positionV relativeFrom="paragraph">
                  <wp:posOffset>187767</wp:posOffset>
                </wp:positionV>
                <wp:extent cx="62090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8pt;margin-top:14.784815pt;width:488.88pt;height:1.44pt;mso-position-horizontal-relative:page;mso-position-vertical-relative:paragraph;z-index:-15721472;mso-wrap-distance-left:0;mso-wrap-distance-right:0" id="docshape46" filled="true" fillcolor="#000000" stroked="false">
                <v:fill type="solid"/>
                <w10:wrap type="topAndBottom"/>
              </v:rect>
            </w:pict>
          </mc:Fallback>
        </mc:AlternateContent>
      </w:r>
      <w:r>
        <w:rPr>
          <w:b/>
          <w:spacing w:val="-10"/>
          <w:w w:val="105"/>
          <w:sz w:val="19"/>
        </w:rPr>
        <w:t>$</w:t>
      </w:r>
      <w:r>
        <w:rPr>
          <w:b/>
          <w:sz w:val="19"/>
        </w:rPr>
        <w:tab/>
      </w:r>
      <w:r>
        <w:rPr>
          <w:b/>
          <w:spacing w:val="-10"/>
          <w:w w:val="105"/>
          <w:sz w:val="19"/>
        </w:rPr>
        <w:t>$</w:t>
      </w:r>
    </w:p>
    <w:p>
      <w:pPr>
        <w:pStyle w:val="BodyText"/>
        <w:spacing w:before="11"/>
        <w:rPr>
          <w:b/>
        </w:rPr>
      </w:pPr>
    </w:p>
    <w:p>
      <w:pPr>
        <w:pStyle w:val="Heading6"/>
        <w:numPr>
          <w:ilvl w:val="0"/>
          <w:numId w:val="7"/>
        </w:numPr>
        <w:tabs>
          <w:tab w:pos="566" w:val="left" w:leader="none"/>
        </w:tabs>
        <w:spacing w:line="240" w:lineRule="auto" w:before="0" w:after="0"/>
        <w:ind w:left="566" w:right="0" w:hanging="425"/>
        <w:jc w:val="left"/>
      </w:pPr>
      <w:r>
        <w:rPr>
          <w:w w:val="105"/>
        </w:rPr>
        <w:t>Grant</w:t>
      </w:r>
      <w:r>
        <w:rPr>
          <w:spacing w:val="-5"/>
          <w:w w:val="105"/>
        </w:rPr>
        <w:t> </w:t>
      </w:r>
      <w:r>
        <w:rPr>
          <w:spacing w:val="-2"/>
          <w:w w:val="105"/>
        </w:rPr>
        <w:t>revenue</w:t>
      </w:r>
    </w:p>
    <w:p>
      <w:pPr>
        <w:pStyle w:val="BodyText"/>
        <w:spacing w:before="132" w:after="36"/>
        <w:ind w:left="141"/>
      </w:pPr>
      <w:r>
        <w:rPr/>
        <w:t>Queensland</w:t>
      </w:r>
      <w:r>
        <w:rPr>
          <w:spacing w:val="44"/>
        </w:rPr>
        <w:t> </w:t>
      </w:r>
      <w:r>
        <w:rPr/>
        <w:t>Government</w:t>
      </w:r>
      <w:r>
        <w:rPr>
          <w:spacing w:val="44"/>
        </w:rPr>
        <w:t> </w:t>
      </w:r>
      <w:r>
        <w:rPr>
          <w:spacing w:val="-2"/>
        </w:rPr>
        <w:t>funding:</w:t>
      </w: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9"/>
        <w:gridCol w:w="2530"/>
        <w:gridCol w:w="1078"/>
      </w:tblGrid>
      <w:tr>
        <w:trPr>
          <w:trHeight w:val="234" w:hRule="atLeast"/>
        </w:trPr>
        <w:tc>
          <w:tcPr>
            <w:tcW w:w="6169" w:type="dxa"/>
          </w:tcPr>
          <w:p>
            <w:pPr>
              <w:pStyle w:val="TableParagraph"/>
              <w:spacing w:line="215" w:lineRule="exact"/>
              <w:ind w:left="142"/>
              <w:rPr>
                <w:sz w:val="19"/>
              </w:rPr>
            </w:pPr>
            <w:r>
              <w:rPr>
                <w:w w:val="105"/>
                <w:sz w:val="19"/>
              </w:rPr>
              <w:t>Peak</w:t>
            </w:r>
            <w:r>
              <w:rPr>
                <w:spacing w:val="-4"/>
                <w:w w:val="105"/>
                <w:sz w:val="19"/>
              </w:rPr>
              <w:t> </w:t>
            </w:r>
            <w:r>
              <w:rPr>
                <w:w w:val="105"/>
                <w:sz w:val="19"/>
              </w:rPr>
              <w:t>body</w:t>
            </w:r>
            <w:r>
              <w:rPr>
                <w:spacing w:val="-4"/>
                <w:w w:val="105"/>
                <w:sz w:val="19"/>
              </w:rPr>
              <w:t> </w:t>
            </w:r>
            <w:r>
              <w:rPr>
                <w:spacing w:val="-2"/>
                <w:w w:val="105"/>
                <w:sz w:val="19"/>
              </w:rPr>
              <w:t>funding</w:t>
            </w:r>
          </w:p>
        </w:tc>
        <w:tc>
          <w:tcPr>
            <w:tcW w:w="2530" w:type="dxa"/>
          </w:tcPr>
          <w:p>
            <w:pPr>
              <w:pStyle w:val="TableParagraph"/>
              <w:spacing w:line="215" w:lineRule="exact"/>
              <w:ind w:right="79"/>
              <w:jc w:val="right"/>
              <w:rPr>
                <w:sz w:val="19"/>
              </w:rPr>
            </w:pPr>
            <w:r>
              <w:rPr>
                <w:spacing w:val="-2"/>
                <w:w w:val="105"/>
                <w:sz w:val="19"/>
              </w:rPr>
              <w:t>597,016</w:t>
            </w:r>
          </w:p>
        </w:tc>
        <w:tc>
          <w:tcPr>
            <w:tcW w:w="1078" w:type="dxa"/>
          </w:tcPr>
          <w:p>
            <w:pPr>
              <w:pStyle w:val="TableParagraph"/>
              <w:spacing w:line="215" w:lineRule="exact"/>
              <w:ind w:right="-15"/>
              <w:jc w:val="right"/>
              <w:rPr>
                <w:sz w:val="19"/>
              </w:rPr>
            </w:pPr>
            <w:r>
              <w:rPr>
                <w:spacing w:val="-2"/>
                <w:w w:val="105"/>
                <w:sz w:val="19"/>
              </w:rPr>
              <w:t>559,804</w:t>
            </w:r>
          </w:p>
        </w:tc>
      </w:tr>
      <w:tr>
        <w:trPr>
          <w:trHeight w:val="249" w:hRule="atLeast"/>
        </w:trPr>
        <w:tc>
          <w:tcPr>
            <w:tcW w:w="6169" w:type="dxa"/>
          </w:tcPr>
          <w:p>
            <w:pPr>
              <w:pStyle w:val="TableParagraph"/>
              <w:spacing w:line="215" w:lineRule="exact" w:before="14"/>
              <w:ind w:left="142"/>
              <w:rPr>
                <w:sz w:val="19"/>
              </w:rPr>
            </w:pPr>
            <w:r>
              <w:rPr>
                <w:sz w:val="19"/>
              </w:rPr>
              <w:t>Reform</w:t>
            </w:r>
            <w:r>
              <w:rPr>
                <w:spacing w:val="41"/>
                <w:sz w:val="19"/>
              </w:rPr>
              <w:t> </w:t>
            </w:r>
            <w:r>
              <w:rPr>
                <w:sz w:val="19"/>
              </w:rPr>
              <w:t>Stakeholder</w:t>
            </w:r>
            <w:r>
              <w:rPr>
                <w:spacing w:val="39"/>
                <w:sz w:val="19"/>
              </w:rPr>
              <w:t> </w:t>
            </w:r>
            <w:r>
              <w:rPr>
                <w:sz w:val="19"/>
              </w:rPr>
              <w:t>Engagement</w:t>
            </w:r>
            <w:r>
              <w:rPr>
                <w:spacing w:val="38"/>
                <w:sz w:val="19"/>
              </w:rPr>
              <w:t> </w:t>
            </w:r>
            <w:r>
              <w:rPr>
                <w:spacing w:val="-2"/>
                <w:sz w:val="19"/>
              </w:rPr>
              <w:t>project</w:t>
            </w:r>
          </w:p>
        </w:tc>
        <w:tc>
          <w:tcPr>
            <w:tcW w:w="2530" w:type="dxa"/>
          </w:tcPr>
          <w:p>
            <w:pPr>
              <w:pStyle w:val="TableParagraph"/>
              <w:spacing w:line="215" w:lineRule="exact" w:before="14"/>
              <w:ind w:right="79"/>
              <w:jc w:val="right"/>
              <w:rPr>
                <w:sz w:val="19"/>
              </w:rPr>
            </w:pPr>
            <w:r>
              <w:rPr>
                <w:spacing w:val="-2"/>
                <w:w w:val="105"/>
                <w:sz w:val="19"/>
              </w:rPr>
              <w:t>800,000</w:t>
            </w:r>
          </w:p>
        </w:tc>
        <w:tc>
          <w:tcPr>
            <w:tcW w:w="1078" w:type="dxa"/>
          </w:tcPr>
          <w:p>
            <w:pPr>
              <w:pStyle w:val="TableParagraph"/>
              <w:spacing w:line="215" w:lineRule="exact" w:before="14"/>
              <w:ind w:right="-15"/>
              <w:jc w:val="right"/>
              <w:rPr>
                <w:sz w:val="19"/>
              </w:rPr>
            </w:pPr>
            <w:r>
              <w:rPr>
                <w:spacing w:val="-10"/>
                <w:w w:val="105"/>
                <w:sz w:val="19"/>
              </w:rPr>
              <w:t>–</w:t>
            </w:r>
          </w:p>
        </w:tc>
      </w:tr>
      <w:tr>
        <w:trPr>
          <w:trHeight w:val="249" w:hRule="atLeast"/>
        </w:trPr>
        <w:tc>
          <w:tcPr>
            <w:tcW w:w="6169" w:type="dxa"/>
          </w:tcPr>
          <w:p>
            <w:pPr>
              <w:pStyle w:val="TableParagraph"/>
              <w:spacing w:line="215" w:lineRule="exact" w:before="14"/>
              <w:ind w:left="141"/>
              <w:rPr>
                <w:sz w:val="19"/>
              </w:rPr>
            </w:pPr>
            <w:r>
              <w:rPr>
                <w:w w:val="105"/>
                <w:sz w:val="19"/>
              </w:rPr>
              <w:t>Digital</w:t>
            </w:r>
            <w:r>
              <w:rPr>
                <w:spacing w:val="-8"/>
                <w:w w:val="105"/>
                <w:sz w:val="19"/>
              </w:rPr>
              <w:t> </w:t>
            </w:r>
            <w:r>
              <w:rPr>
                <w:w w:val="105"/>
                <w:sz w:val="19"/>
              </w:rPr>
              <w:t>Inclusion</w:t>
            </w:r>
            <w:r>
              <w:rPr>
                <w:spacing w:val="-7"/>
                <w:w w:val="105"/>
                <w:sz w:val="19"/>
              </w:rPr>
              <w:t> </w:t>
            </w:r>
            <w:r>
              <w:rPr>
                <w:spacing w:val="-2"/>
                <w:w w:val="105"/>
                <w:sz w:val="19"/>
              </w:rPr>
              <w:t>project</w:t>
            </w:r>
          </w:p>
        </w:tc>
        <w:tc>
          <w:tcPr>
            <w:tcW w:w="2530" w:type="dxa"/>
          </w:tcPr>
          <w:p>
            <w:pPr>
              <w:pStyle w:val="TableParagraph"/>
              <w:spacing w:line="215" w:lineRule="exact" w:before="14"/>
              <w:ind w:right="81"/>
              <w:jc w:val="right"/>
              <w:rPr>
                <w:sz w:val="19"/>
              </w:rPr>
            </w:pPr>
            <w:r>
              <w:rPr>
                <w:spacing w:val="-10"/>
                <w:w w:val="105"/>
                <w:sz w:val="19"/>
              </w:rPr>
              <w:t>–</w:t>
            </w:r>
          </w:p>
        </w:tc>
        <w:tc>
          <w:tcPr>
            <w:tcW w:w="1078" w:type="dxa"/>
          </w:tcPr>
          <w:p>
            <w:pPr>
              <w:pStyle w:val="TableParagraph"/>
              <w:spacing w:line="215" w:lineRule="exact" w:before="14"/>
              <w:ind w:right="-15"/>
              <w:jc w:val="right"/>
              <w:rPr>
                <w:sz w:val="19"/>
              </w:rPr>
            </w:pPr>
            <w:r>
              <w:rPr>
                <w:spacing w:val="-2"/>
                <w:w w:val="105"/>
                <w:sz w:val="19"/>
              </w:rPr>
              <w:t>77,778</w:t>
            </w:r>
          </w:p>
        </w:tc>
      </w:tr>
      <w:tr>
        <w:trPr>
          <w:trHeight w:val="249" w:hRule="atLeast"/>
        </w:trPr>
        <w:tc>
          <w:tcPr>
            <w:tcW w:w="6169" w:type="dxa"/>
          </w:tcPr>
          <w:p>
            <w:pPr>
              <w:pStyle w:val="TableParagraph"/>
              <w:spacing w:line="215" w:lineRule="exact" w:before="14"/>
              <w:ind w:left="141"/>
              <w:rPr>
                <w:sz w:val="19"/>
              </w:rPr>
            </w:pPr>
            <w:r>
              <w:rPr>
                <w:w w:val="105"/>
                <w:sz w:val="19"/>
              </w:rPr>
              <w:t>National</w:t>
            </w:r>
            <w:r>
              <w:rPr>
                <w:spacing w:val="-8"/>
                <w:w w:val="105"/>
                <w:sz w:val="19"/>
              </w:rPr>
              <w:t> </w:t>
            </w:r>
            <w:r>
              <w:rPr>
                <w:w w:val="105"/>
                <w:sz w:val="19"/>
              </w:rPr>
              <w:t>Disability</w:t>
            </w:r>
            <w:r>
              <w:rPr>
                <w:spacing w:val="-8"/>
                <w:w w:val="105"/>
                <w:sz w:val="19"/>
              </w:rPr>
              <w:t> </w:t>
            </w:r>
            <w:r>
              <w:rPr>
                <w:w w:val="105"/>
                <w:sz w:val="19"/>
              </w:rPr>
              <w:t>Strategy</w:t>
            </w:r>
            <w:r>
              <w:rPr>
                <w:spacing w:val="-7"/>
                <w:w w:val="105"/>
                <w:sz w:val="19"/>
              </w:rPr>
              <w:t> </w:t>
            </w:r>
            <w:r>
              <w:rPr>
                <w:spacing w:val="-2"/>
                <w:w w:val="105"/>
                <w:sz w:val="19"/>
              </w:rPr>
              <w:t>projects</w:t>
            </w:r>
          </w:p>
        </w:tc>
        <w:tc>
          <w:tcPr>
            <w:tcW w:w="2530" w:type="dxa"/>
          </w:tcPr>
          <w:p>
            <w:pPr>
              <w:pStyle w:val="TableParagraph"/>
              <w:spacing w:line="215" w:lineRule="exact" w:before="14"/>
              <w:ind w:right="79"/>
              <w:jc w:val="right"/>
              <w:rPr>
                <w:sz w:val="19"/>
              </w:rPr>
            </w:pPr>
            <w:r>
              <w:rPr>
                <w:spacing w:val="-2"/>
                <w:w w:val="105"/>
                <w:sz w:val="19"/>
              </w:rPr>
              <w:t>182,500</w:t>
            </w:r>
          </w:p>
        </w:tc>
        <w:tc>
          <w:tcPr>
            <w:tcW w:w="1078" w:type="dxa"/>
          </w:tcPr>
          <w:p>
            <w:pPr>
              <w:pStyle w:val="TableParagraph"/>
              <w:spacing w:line="215" w:lineRule="exact" w:before="14"/>
              <w:ind w:right="-15"/>
              <w:jc w:val="right"/>
              <w:rPr>
                <w:sz w:val="19"/>
              </w:rPr>
            </w:pPr>
            <w:r>
              <w:rPr>
                <w:spacing w:val="-2"/>
                <w:w w:val="105"/>
                <w:sz w:val="19"/>
              </w:rPr>
              <w:t>27,500</w:t>
            </w:r>
          </w:p>
        </w:tc>
      </w:tr>
      <w:tr>
        <w:trPr>
          <w:trHeight w:val="249" w:hRule="atLeast"/>
        </w:trPr>
        <w:tc>
          <w:tcPr>
            <w:tcW w:w="6169" w:type="dxa"/>
          </w:tcPr>
          <w:p>
            <w:pPr>
              <w:pStyle w:val="TableParagraph"/>
              <w:spacing w:line="215" w:lineRule="exact" w:before="14"/>
              <w:ind w:left="141"/>
              <w:rPr>
                <w:sz w:val="19"/>
              </w:rPr>
            </w:pPr>
            <w:r>
              <w:rPr>
                <w:w w:val="105"/>
                <w:sz w:val="19"/>
              </w:rPr>
              <w:t>Disability</w:t>
            </w:r>
            <w:r>
              <w:rPr>
                <w:spacing w:val="-7"/>
                <w:w w:val="105"/>
                <w:sz w:val="19"/>
              </w:rPr>
              <w:t> </w:t>
            </w:r>
            <w:r>
              <w:rPr>
                <w:w w:val="105"/>
                <w:sz w:val="19"/>
              </w:rPr>
              <w:t>Inclusive</w:t>
            </w:r>
            <w:r>
              <w:rPr>
                <w:spacing w:val="-7"/>
                <w:w w:val="105"/>
                <w:sz w:val="19"/>
              </w:rPr>
              <w:t> </w:t>
            </w:r>
            <w:r>
              <w:rPr>
                <w:w w:val="105"/>
                <w:sz w:val="19"/>
              </w:rPr>
              <w:t>Disaster</w:t>
            </w:r>
            <w:r>
              <w:rPr>
                <w:spacing w:val="-7"/>
                <w:w w:val="105"/>
                <w:sz w:val="19"/>
              </w:rPr>
              <w:t> </w:t>
            </w:r>
            <w:r>
              <w:rPr>
                <w:w w:val="105"/>
                <w:sz w:val="19"/>
              </w:rPr>
              <w:t>Risk</w:t>
            </w:r>
            <w:r>
              <w:rPr>
                <w:spacing w:val="-6"/>
                <w:w w:val="105"/>
                <w:sz w:val="19"/>
              </w:rPr>
              <w:t> </w:t>
            </w:r>
            <w:r>
              <w:rPr>
                <w:w w:val="105"/>
                <w:sz w:val="19"/>
              </w:rPr>
              <w:t>Reduction</w:t>
            </w:r>
            <w:r>
              <w:rPr>
                <w:spacing w:val="-7"/>
                <w:w w:val="105"/>
                <w:sz w:val="19"/>
              </w:rPr>
              <w:t> </w:t>
            </w:r>
            <w:r>
              <w:rPr>
                <w:spacing w:val="-2"/>
                <w:w w:val="105"/>
                <w:sz w:val="19"/>
              </w:rPr>
              <w:t>projects</w:t>
            </w:r>
          </w:p>
        </w:tc>
        <w:tc>
          <w:tcPr>
            <w:tcW w:w="2530" w:type="dxa"/>
          </w:tcPr>
          <w:p>
            <w:pPr>
              <w:pStyle w:val="TableParagraph"/>
              <w:spacing w:line="215" w:lineRule="exact" w:before="14"/>
              <w:ind w:right="79"/>
              <w:jc w:val="right"/>
              <w:rPr>
                <w:sz w:val="19"/>
              </w:rPr>
            </w:pPr>
            <w:r>
              <w:rPr>
                <w:spacing w:val="-2"/>
                <w:w w:val="105"/>
                <w:sz w:val="19"/>
              </w:rPr>
              <w:t>117,874</w:t>
            </w:r>
          </w:p>
        </w:tc>
        <w:tc>
          <w:tcPr>
            <w:tcW w:w="1078" w:type="dxa"/>
          </w:tcPr>
          <w:p>
            <w:pPr>
              <w:pStyle w:val="TableParagraph"/>
              <w:spacing w:line="215" w:lineRule="exact" w:before="14"/>
              <w:ind w:right="-15"/>
              <w:jc w:val="right"/>
              <w:rPr>
                <w:sz w:val="19"/>
              </w:rPr>
            </w:pPr>
            <w:r>
              <w:rPr>
                <w:spacing w:val="-2"/>
                <w:w w:val="105"/>
                <w:sz w:val="19"/>
              </w:rPr>
              <w:t>310,950</w:t>
            </w:r>
          </w:p>
        </w:tc>
      </w:tr>
      <w:tr>
        <w:trPr>
          <w:trHeight w:val="249" w:hRule="atLeast"/>
        </w:trPr>
        <w:tc>
          <w:tcPr>
            <w:tcW w:w="6169" w:type="dxa"/>
          </w:tcPr>
          <w:p>
            <w:pPr>
              <w:pStyle w:val="TableParagraph"/>
              <w:spacing w:line="215" w:lineRule="exact" w:before="14"/>
              <w:ind w:left="141"/>
              <w:rPr>
                <w:sz w:val="19"/>
              </w:rPr>
            </w:pPr>
            <w:r>
              <w:rPr>
                <w:w w:val="105"/>
                <w:sz w:val="19"/>
              </w:rPr>
              <w:t>Bright</w:t>
            </w:r>
            <w:r>
              <w:rPr>
                <w:spacing w:val="-5"/>
                <w:w w:val="105"/>
                <w:sz w:val="19"/>
              </w:rPr>
              <w:t> </w:t>
            </w:r>
            <w:r>
              <w:rPr>
                <w:w w:val="105"/>
                <w:sz w:val="19"/>
              </w:rPr>
              <w:t>Sparks</w:t>
            </w:r>
            <w:r>
              <w:rPr>
                <w:spacing w:val="-5"/>
                <w:w w:val="105"/>
                <w:sz w:val="19"/>
              </w:rPr>
              <w:t> </w:t>
            </w:r>
            <w:r>
              <w:rPr>
                <w:spacing w:val="-2"/>
                <w:w w:val="105"/>
                <w:sz w:val="19"/>
              </w:rPr>
              <w:t>project</w:t>
            </w:r>
          </w:p>
        </w:tc>
        <w:tc>
          <w:tcPr>
            <w:tcW w:w="2530" w:type="dxa"/>
          </w:tcPr>
          <w:p>
            <w:pPr>
              <w:pStyle w:val="TableParagraph"/>
              <w:spacing w:line="215" w:lineRule="exact" w:before="14"/>
              <w:ind w:right="79"/>
              <w:jc w:val="right"/>
              <w:rPr>
                <w:sz w:val="19"/>
              </w:rPr>
            </w:pPr>
            <w:r>
              <w:rPr>
                <w:spacing w:val="-2"/>
                <w:w w:val="105"/>
                <w:sz w:val="19"/>
              </w:rPr>
              <w:t>318,000</w:t>
            </w:r>
          </w:p>
        </w:tc>
        <w:tc>
          <w:tcPr>
            <w:tcW w:w="1078" w:type="dxa"/>
          </w:tcPr>
          <w:p>
            <w:pPr>
              <w:pStyle w:val="TableParagraph"/>
              <w:spacing w:line="215" w:lineRule="exact" w:before="14"/>
              <w:ind w:right="-15"/>
              <w:jc w:val="right"/>
              <w:rPr>
                <w:sz w:val="19"/>
              </w:rPr>
            </w:pPr>
            <w:r>
              <w:rPr>
                <w:spacing w:val="-2"/>
                <w:w w:val="105"/>
                <w:sz w:val="19"/>
              </w:rPr>
              <w:t>15,000</w:t>
            </w:r>
          </w:p>
        </w:tc>
      </w:tr>
      <w:tr>
        <w:trPr>
          <w:trHeight w:val="249" w:hRule="atLeast"/>
        </w:trPr>
        <w:tc>
          <w:tcPr>
            <w:tcW w:w="6169" w:type="dxa"/>
          </w:tcPr>
          <w:p>
            <w:pPr>
              <w:pStyle w:val="TableParagraph"/>
              <w:spacing w:line="215" w:lineRule="exact" w:before="14"/>
              <w:ind w:left="141"/>
              <w:rPr>
                <w:sz w:val="19"/>
              </w:rPr>
            </w:pPr>
            <w:r>
              <w:rPr>
                <w:w w:val="105"/>
                <w:sz w:val="19"/>
              </w:rPr>
              <w:t>Housing</w:t>
            </w:r>
            <w:r>
              <w:rPr>
                <w:spacing w:val="-7"/>
                <w:w w:val="105"/>
                <w:sz w:val="19"/>
              </w:rPr>
              <w:t> </w:t>
            </w:r>
            <w:r>
              <w:rPr>
                <w:spacing w:val="-2"/>
                <w:w w:val="105"/>
                <w:sz w:val="19"/>
              </w:rPr>
              <w:t>projects</w:t>
            </w:r>
          </w:p>
        </w:tc>
        <w:tc>
          <w:tcPr>
            <w:tcW w:w="2530" w:type="dxa"/>
          </w:tcPr>
          <w:p>
            <w:pPr>
              <w:pStyle w:val="TableParagraph"/>
              <w:spacing w:line="215" w:lineRule="exact" w:before="14"/>
              <w:ind w:right="79"/>
              <w:jc w:val="right"/>
              <w:rPr>
                <w:sz w:val="19"/>
              </w:rPr>
            </w:pPr>
            <w:r>
              <w:rPr>
                <w:spacing w:val="-2"/>
                <w:w w:val="105"/>
                <w:sz w:val="19"/>
              </w:rPr>
              <w:t>1,042,813</w:t>
            </w:r>
          </w:p>
        </w:tc>
        <w:tc>
          <w:tcPr>
            <w:tcW w:w="1078" w:type="dxa"/>
          </w:tcPr>
          <w:p>
            <w:pPr>
              <w:pStyle w:val="TableParagraph"/>
              <w:spacing w:line="215" w:lineRule="exact" w:before="14"/>
              <w:ind w:right="-15"/>
              <w:jc w:val="right"/>
              <w:rPr>
                <w:sz w:val="19"/>
              </w:rPr>
            </w:pPr>
            <w:r>
              <w:rPr>
                <w:spacing w:val="-2"/>
                <w:w w:val="105"/>
                <w:sz w:val="19"/>
              </w:rPr>
              <w:t>476,954</w:t>
            </w:r>
          </w:p>
        </w:tc>
      </w:tr>
      <w:tr>
        <w:trPr>
          <w:trHeight w:val="268" w:hRule="atLeast"/>
        </w:trPr>
        <w:tc>
          <w:tcPr>
            <w:tcW w:w="6169" w:type="dxa"/>
          </w:tcPr>
          <w:p>
            <w:pPr>
              <w:pStyle w:val="TableParagraph"/>
              <w:spacing w:before="14"/>
              <w:ind w:left="141"/>
              <w:rPr>
                <w:sz w:val="19"/>
              </w:rPr>
            </w:pPr>
            <w:r>
              <w:rPr>
                <w:w w:val="105"/>
                <w:sz w:val="19"/>
              </w:rPr>
              <w:t>Health</w:t>
            </w:r>
            <w:r>
              <w:rPr>
                <w:spacing w:val="-6"/>
                <w:w w:val="105"/>
                <w:sz w:val="19"/>
              </w:rPr>
              <w:t> </w:t>
            </w:r>
            <w:r>
              <w:rPr>
                <w:spacing w:val="-2"/>
                <w:w w:val="105"/>
                <w:sz w:val="19"/>
              </w:rPr>
              <w:t>projects</w:t>
            </w:r>
          </w:p>
        </w:tc>
        <w:tc>
          <w:tcPr>
            <w:tcW w:w="2530" w:type="dxa"/>
          </w:tcPr>
          <w:p>
            <w:pPr>
              <w:pStyle w:val="TableParagraph"/>
              <w:spacing w:before="14"/>
              <w:ind w:right="79"/>
              <w:jc w:val="right"/>
              <w:rPr>
                <w:sz w:val="19"/>
              </w:rPr>
            </w:pPr>
            <w:r>
              <w:rPr>
                <w:spacing w:val="-2"/>
                <w:w w:val="105"/>
                <w:sz w:val="19"/>
              </w:rPr>
              <w:t>164,104</w:t>
            </w:r>
          </w:p>
        </w:tc>
        <w:tc>
          <w:tcPr>
            <w:tcW w:w="1078" w:type="dxa"/>
          </w:tcPr>
          <w:p>
            <w:pPr>
              <w:pStyle w:val="TableParagraph"/>
              <w:spacing w:before="14"/>
              <w:ind w:right="-15"/>
              <w:jc w:val="right"/>
              <w:rPr>
                <w:sz w:val="19"/>
              </w:rPr>
            </w:pPr>
            <w:r>
              <w:rPr>
                <w:spacing w:val="-2"/>
                <w:w w:val="105"/>
                <w:sz w:val="19"/>
              </w:rPr>
              <w:t>327,333</w:t>
            </w:r>
          </w:p>
        </w:tc>
      </w:tr>
      <w:tr>
        <w:trPr>
          <w:trHeight w:val="271" w:hRule="atLeast"/>
        </w:trPr>
        <w:tc>
          <w:tcPr>
            <w:tcW w:w="9777" w:type="dxa"/>
            <w:gridSpan w:val="3"/>
          </w:tcPr>
          <w:p>
            <w:pPr>
              <w:pStyle w:val="TableParagraph"/>
              <w:spacing w:line="217" w:lineRule="exact" w:before="34"/>
              <w:rPr>
                <w:sz w:val="19"/>
              </w:rPr>
            </w:pPr>
            <w:r>
              <w:rPr>
                <w:sz w:val="19"/>
              </w:rPr>
              <w:t>Australian</w:t>
            </w:r>
            <w:r>
              <w:rPr>
                <w:spacing w:val="41"/>
                <w:sz w:val="19"/>
              </w:rPr>
              <w:t> </w:t>
            </w:r>
            <w:r>
              <w:rPr>
                <w:sz w:val="19"/>
              </w:rPr>
              <w:t>Government</w:t>
            </w:r>
            <w:r>
              <w:rPr>
                <w:spacing w:val="39"/>
                <w:sz w:val="19"/>
              </w:rPr>
              <w:t> </w:t>
            </w:r>
            <w:r>
              <w:rPr>
                <w:spacing w:val="-2"/>
                <w:sz w:val="19"/>
              </w:rPr>
              <w:t>funding:</w:t>
            </w:r>
          </w:p>
        </w:tc>
      </w:tr>
      <w:tr>
        <w:trPr>
          <w:trHeight w:val="252" w:hRule="atLeast"/>
        </w:trPr>
        <w:tc>
          <w:tcPr>
            <w:tcW w:w="6169" w:type="dxa"/>
          </w:tcPr>
          <w:p>
            <w:pPr>
              <w:pStyle w:val="TableParagraph"/>
              <w:spacing w:line="215" w:lineRule="exact" w:before="17"/>
              <w:ind w:left="141"/>
              <w:rPr>
                <w:sz w:val="19"/>
              </w:rPr>
            </w:pPr>
            <w:r>
              <w:rPr>
                <w:w w:val="105"/>
                <w:sz w:val="19"/>
              </w:rPr>
              <w:t>Power</w:t>
            </w:r>
            <w:r>
              <w:rPr>
                <w:spacing w:val="-4"/>
                <w:w w:val="105"/>
                <w:sz w:val="19"/>
              </w:rPr>
              <w:t> </w:t>
            </w:r>
            <w:r>
              <w:rPr>
                <w:w w:val="105"/>
                <w:sz w:val="19"/>
              </w:rPr>
              <w:t>of</w:t>
            </w:r>
            <w:r>
              <w:rPr>
                <w:spacing w:val="-4"/>
                <w:w w:val="105"/>
                <w:sz w:val="19"/>
              </w:rPr>
              <w:t> </w:t>
            </w:r>
            <w:r>
              <w:rPr>
                <w:w w:val="105"/>
                <w:sz w:val="19"/>
              </w:rPr>
              <w:t>Peers</w:t>
            </w:r>
            <w:r>
              <w:rPr>
                <w:spacing w:val="-2"/>
                <w:w w:val="105"/>
                <w:sz w:val="19"/>
              </w:rPr>
              <w:t> project</w:t>
            </w:r>
          </w:p>
        </w:tc>
        <w:tc>
          <w:tcPr>
            <w:tcW w:w="2530" w:type="dxa"/>
          </w:tcPr>
          <w:p>
            <w:pPr>
              <w:pStyle w:val="TableParagraph"/>
              <w:spacing w:line="215" w:lineRule="exact" w:before="17"/>
              <w:ind w:right="79"/>
              <w:jc w:val="right"/>
              <w:rPr>
                <w:sz w:val="19"/>
              </w:rPr>
            </w:pPr>
            <w:r>
              <w:rPr>
                <w:spacing w:val="-2"/>
                <w:w w:val="105"/>
                <w:sz w:val="19"/>
              </w:rPr>
              <w:t>880,000</w:t>
            </w:r>
          </w:p>
        </w:tc>
        <w:tc>
          <w:tcPr>
            <w:tcW w:w="1078" w:type="dxa"/>
          </w:tcPr>
          <w:p>
            <w:pPr>
              <w:pStyle w:val="TableParagraph"/>
              <w:spacing w:line="215" w:lineRule="exact" w:before="17"/>
              <w:ind w:right="-15"/>
              <w:jc w:val="right"/>
              <w:rPr>
                <w:sz w:val="19"/>
              </w:rPr>
            </w:pPr>
            <w:r>
              <w:rPr>
                <w:spacing w:val="-2"/>
                <w:w w:val="105"/>
                <w:sz w:val="19"/>
              </w:rPr>
              <w:t>621,689</w:t>
            </w:r>
          </w:p>
        </w:tc>
      </w:tr>
      <w:tr>
        <w:trPr>
          <w:trHeight w:val="249" w:hRule="atLeast"/>
        </w:trPr>
        <w:tc>
          <w:tcPr>
            <w:tcW w:w="6169" w:type="dxa"/>
          </w:tcPr>
          <w:p>
            <w:pPr>
              <w:pStyle w:val="TableParagraph"/>
              <w:spacing w:line="215" w:lineRule="exact" w:before="14"/>
              <w:ind w:left="141"/>
              <w:rPr>
                <w:sz w:val="19"/>
              </w:rPr>
            </w:pPr>
            <w:r>
              <w:rPr>
                <w:w w:val="105"/>
                <w:sz w:val="19"/>
              </w:rPr>
              <w:t>Bushfire</w:t>
            </w:r>
            <w:r>
              <w:rPr>
                <w:spacing w:val="-7"/>
                <w:w w:val="105"/>
                <w:sz w:val="19"/>
              </w:rPr>
              <w:t> </w:t>
            </w:r>
            <w:r>
              <w:rPr>
                <w:w w:val="105"/>
                <w:sz w:val="19"/>
              </w:rPr>
              <w:t>Recovery</w:t>
            </w:r>
            <w:r>
              <w:rPr>
                <w:spacing w:val="-7"/>
                <w:w w:val="105"/>
                <w:sz w:val="19"/>
              </w:rPr>
              <w:t> </w:t>
            </w:r>
            <w:r>
              <w:rPr>
                <w:spacing w:val="-2"/>
                <w:w w:val="105"/>
                <w:sz w:val="19"/>
              </w:rPr>
              <w:t>project</w:t>
            </w:r>
          </w:p>
        </w:tc>
        <w:tc>
          <w:tcPr>
            <w:tcW w:w="2530" w:type="dxa"/>
          </w:tcPr>
          <w:p>
            <w:pPr>
              <w:pStyle w:val="TableParagraph"/>
              <w:spacing w:line="215" w:lineRule="exact" w:before="14"/>
              <w:ind w:right="80"/>
              <w:jc w:val="right"/>
              <w:rPr>
                <w:sz w:val="19"/>
              </w:rPr>
            </w:pPr>
            <w:r>
              <w:rPr>
                <w:spacing w:val="-10"/>
                <w:w w:val="105"/>
                <w:sz w:val="19"/>
              </w:rPr>
              <w:t>–</w:t>
            </w:r>
          </w:p>
        </w:tc>
        <w:tc>
          <w:tcPr>
            <w:tcW w:w="1078" w:type="dxa"/>
          </w:tcPr>
          <w:p>
            <w:pPr>
              <w:pStyle w:val="TableParagraph"/>
              <w:spacing w:line="215" w:lineRule="exact" w:before="14"/>
              <w:ind w:right="-15"/>
              <w:jc w:val="right"/>
              <w:rPr>
                <w:sz w:val="19"/>
              </w:rPr>
            </w:pPr>
            <w:r>
              <w:rPr>
                <w:spacing w:val="-2"/>
                <w:w w:val="105"/>
                <w:sz w:val="19"/>
              </w:rPr>
              <w:t>446,057</w:t>
            </w:r>
          </w:p>
        </w:tc>
      </w:tr>
      <w:tr>
        <w:trPr>
          <w:trHeight w:val="249" w:hRule="atLeast"/>
        </w:trPr>
        <w:tc>
          <w:tcPr>
            <w:tcW w:w="6169" w:type="dxa"/>
          </w:tcPr>
          <w:p>
            <w:pPr>
              <w:pStyle w:val="TableParagraph"/>
              <w:spacing w:line="215" w:lineRule="exact" w:before="14"/>
              <w:ind w:left="141"/>
              <w:rPr>
                <w:sz w:val="19"/>
              </w:rPr>
            </w:pPr>
            <w:r>
              <w:rPr>
                <w:w w:val="105"/>
                <w:sz w:val="19"/>
              </w:rPr>
              <w:t>Disability</w:t>
            </w:r>
            <w:r>
              <w:rPr>
                <w:spacing w:val="-7"/>
                <w:w w:val="105"/>
                <w:sz w:val="19"/>
              </w:rPr>
              <w:t> </w:t>
            </w:r>
            <w:r>
              <w:rPr>
                <w:w w:val="105"/>
                <w:sz w:val="19"/>
              </w:rPr>
              <w:t>Inclusive</w:t>
            </w:r>
            <w:r>
              <w:rPr>
                <w:spacing w:val="-7"/>
                <w:w w:val="105"/>
                <w:sz w:val="19"/>
              </w:rPr>
              <w:t> </w:t>
            </w:r>
            <w:r>
              <w:rPr>
                <w:w w:val="105"/>
                <w:sz w:val="19"/>
              </w:rPr>
              <w:t>Disaster</w:t>
            </w:r>
            <w:r>
              <w:rPr>
                <w:spacing w:val="-7"/>
                <w:w w:val="105"/>
                <w:sz w:val="19"/>
              </w:rPr>
              <w:t> </w:t>
            </w:r>
            <w:r>
              <w:rPr>
                <w:w w:val="105"/>
                <w:sz w:val="19"/>
              </w:rPr>
              <w:t>Risk</w:t>
            </w:r>
            <w:r>
              <w:rPr>
                <w:spacing w:val="-6"/>
                <w:w w:val="105"/>
                <w:sz w:val="19"/>
              </w:rPr>
              <w:t> </w:t>
            </w:r>
            <w:r>
              <w:rPr>
                <w:w w:val="105"/>
                <w:sz w:val="19"/>
              </w:rPr>
              <w:t>Reduction</w:t>
            </w:r>
            <w:r>
              <w:rPr>
                <w:spacing w:val="-7"/>
                <w:w w:val="105"/>
                <w:sz w:val="19"/>
              </w:rPr>
              <w:t> </w:t>
            </w:r>
            <w:r>
              <w:rPr>
                <w:spacing w:val="-2"/>
                <w:w w:val="105"/>
                <w:sz w:val="19"/>
              </w:rPr>
              <w:t>project</w:t>
            </w:r>
          </w:p>
        </w:tc>
        <w:tc>
          <w:tcPr>
            <w:tcW w:w="2530" w:type="dxa"/>
          </w:tcPr>
          <w:p>
            <w:pPr>
              <w:pStyle w:val="TableParagraph"/>
              <w:spacing w:line="215" w:lineRule="exact" w:before="14"/>
              <w:ind w:right="80"/>
              <w:jc w:val="right"/>
              <w:rPr>
                <w:sz w:val="19"/>
              </w:rPr>
            </w:pPr>
            <w:r>
              <w:rPr>
                <w:spacing w:val="-10"/>
                <w:w w:val="105"/>
                <w:sz w:val="19"/>
              </w:rPr>
              <w:t>–</w:t>
            </w:r>
          </w:p>
        </w:tc>
        <w:tc>
          <w:tcPr>
            <w:tcW w:w="1078" w:type="dxa"/>
          </w:tcPr>
          <w:p>
            <w:pPr>
              <w:pStyle w:val="TableParagraph"/>
              <w:spacing w:line="215" w:lineRule="exact" w:before="14"/>
              <w:ind w:right="-15"/>
              <w:jc w:val="right"/>
              <w:rPr>
                <w:sz w:val="19"/>
              </w:rPr>
            </w:pPr>
            <w:r>
              <w:rPr>
                <w:spacing w:val="-2"/>
                <w:w w:val="105"/>
                <w:sz w:val="19"/>
              </w:rPr>
              <w:t>223,119</w:t>
            </w:r>
          </w:p>
        </w:tc>
      </w:tr>
      <w:tr>
        <w:trPr>
          <w:trHeight w:val="268" w:hRule="atLeast"/>
        </w:trPr>
        <w:tc>
          <w:tcPr>
            <w:tcW w:w="6169" w:type="dxa"/>
          </w:tcPr>
          <w:p>
            <w:pPr>
              <w:pStyle w:val="TableParagraph"/>
              <w:spacing w:before="14"/>
              <w:ind w:left="141"/>
              <w:rPr>
                <w:sz w:val="19"/>
              </w:rPr>
            </w:pPr>
            <w:r>
              <w:rPr>
                <w:sz w:val="19"/>
              </w:rPr>
              <w:t>Building</w:t>
            </w:r>
            <w:r>
              <w:rPr>
                <w:spacing w:val="35"/>
                <w:sz w:val="19"/>
              </w:rPr>
              <w:t> </w:t>
            </w:r>
            <w:r>
              <w:rPr>
                <w:sz w:val="19"/>
              </w:rPr>
              <w:t>Employer</w:t>
            </w:r>
            <w:r>
              <w:rPr>
                <w:spacing w:val="34"/>
                <w:sz w:val="19"/>
              </w:rPr>
              <w:t> </w:t>
            </w:r>
            <w:r>
              <w:rPr>
                <w:sz w:val="19"/>
              </w:rPr>
              <w:t>Confidence</w:t>
            </w:r>
            <w:r>
              <w:rPr>
                <w:spacing w:val="36"/>
                <w:sz w:val="19"/>
              </w:rPr>
              <w:t> </w:t>
            </w:r>
            <w:r>
              <w:rPr>
                <w:spacing w:val="-2"/>
                <w:sz w:val="19"/>
              </w:rPr>
              <w:t>project</w:t>
            </w:r>
          </w:p>
        </w:tc>
        <w:tc>
          <w:tcPr>
            <w:tcW w:w="2530" w:type="dxa"/>
          </w:tcPr>
          <w:p>
            <w:pPr>
              <w:pStyle w:val="TableParagraph"/>
              <w:spacing w:before="14"/>
              <w:ind w:right="79"/>
              <w:jc w:val="right"/>
              <w:rPr>
                <w:sz w:val="19"/>
              </w:rPr>
            </w:pPr>
            <w:r>
              <w:rPr>
                <w:spacing w:val="-2"/>
                <w:w w:val="105"/>
                <w:sz w:val="19"/>
              </w:rPr>
              <w:t>495,579</w:t>
            </w:r>
          </w:p>
        </w:tc>
        <w:tc>
          <w:tcPr>
            <w:tcW w:w="1078" w:type="dxa"/>
          </w:tcPr>
          <w:p>
            <w:pPr>
              <w:pStyle w:val="TableParagraph"/>
              <w:spacing w:before="14"/>
              <w:ind w:right="-15"/>
              <w:jc w:val="right"/>
              <w:rPr>
                <w:sz w:val="19"/>
              </w:rPr>
            </w:pPr>
            <w:r>
              <w:rPr>
                <w:spacing w:val="-2"/>
                <w:w w:val="105"/>
                <w:sz w:val="19"/>
              </w:rPr>
              <w:t>70,867</w:t>
            </w:r>
          </w:p>
        </w:tc>
      </w:tr>
      <w:tr>
        <w:trPr>
          <w:trHeight w:val="275" w:hRule="atLeast"/>
        </w:trPr>
        <w:tc>
          <w:tcPr>
            <w:tcW w:w="6169" w:type="dxa"/>
            <w:tcBorders>
              <w:bottom w:val="single" w:sz="4" w:space="0" w:color="000000"/>
            </w:tcBorders>
          </w:tcPr>
          <w:p>
            <w:pPr>
              <w:pStyle w:val="TableParagraph"/>
              <w:spacing w:before="34"/>
              <w:ind w:left="-1"/>
              <w:rPr>
                <w:sz w:val="19"/>
              </w:rPr>
            </w:pPr>
            <w:r>
              <w:rPr>
                <w:w w:val="105"/>
                <w:sz w:val="19"/>
              </w:rPr>
              <w:t>Gambling</w:t>
            </w:r>
            <w:r>
              <w:rPr>
                <w:spacing w:val="-8"/>
                <w:w w:val="105"/>
                <w:sz w:val="19"/>
              </w:rPr>
              <w:t> </w:t>
            </w:r>
            <w:r>
              <w:rPr>
                <w:w w:val="105"/>
                <w:sz w:val="19"/>
              </w:rPr>
              <w:t>Community</w:t>
            </w:r>
            <w:r>
              <w:rPr>
                <w:spacing w:val="-5"/>
                <w:w w:val="105"/>
                <w:sz w:val="19"/>
              </w:rPr>
              <w:t> </w:t>
            </w:r>
            <w:r>
              <w:rPr>
                <w:w w:val="105"/>
                <w:sz w:val="19"/>
              </w:rPr>
              <w:t>Benefit</w:t>
            </w:r>
            <w:r>
              <w:rPr>
                <w:spacing w:val="-5"/>
                <w:w w:val="105"/>
                <w:sz w:val="19"/>
              </w:rPr>
              <w:t> </w:t>
            </w:r>
            <w:r>
              <w:rPr>
                <w:w w:val="105"/>
                <w:sz w:val="19"/>
              </w:rPr>
              <w:t>Fund</w:t>
            </w:r>
            <w:r>
              <w:rPr>
                <w:spacing w:val="-6"/>
                <w:w w:val="105"/>
                <w:sz w:val="19"/>
              </w:rPr>
              <w:t> </w:t>
            </w:r>
            <w:r>
              <w:rPr>
                <w:w w:val="105"/>
                <w:sz w:val="19"/>
              </w:rPr>
              <w:t>&amp;</w:t>
            </w:r>
            <w:r>
              <w:rPr>
                <w:spacing w:val="-5"/>
                <w:w w:val="105"/>
                <w:sz w:val="19"/>
              </w:rPr>
              <w:t> </w:t>
            </w:r>
            <w:r>
              <w:rPr>
                <w:w w:val="105"/>
                <w:sz w:val="19"/>
              </w:rPr>
              <w:t>other</w:t>
            </w:r>
            <w:r>
              <w:rPr>
                <w:spacing w:val="-5"/>
                <w:w w:val="105"/>
                <w:sz w:val="19"/>
              </w:rPr>
              <w:t> </w:t>
            </w:r>
            <w:r>
              <w:rPr>
                <w:spacing w:val="-2"/>
                <w:w w:val="105"/>
                <w:sz w:val="19"/>
              </w:rPr>
              <w:t>grants</w:t>
            </w:r>
          </w:p>
        </w:tc>
        <w:tc>
          <w:tcPr>
            <w:tcW w:w="2530" w:type="dxa"/>
            <w:tcBorders>
              <w:bottom w:val="single" w:sz="4" w:space="0" w:color="000000"/>
            </w:tcBorders>
          </w:tcPr>
          <w:p>
            <w:pPr>
              <w:pStyle w:val="TableParagraph"/>
              <w:spacing w:before="34"/>
              <w:ind w:right="79"/>
              <w:jc w:val="right"/>
              <w:rPr>
                <w:sz w:val="19"/>
              </w:rPr>
            </w:pPr>
            <w:r>
              <w:rPr>
                <w:spacing w:val="-2"/>
                <w:w w:val="105"/>
                <w:sz w:val="19"/>
              </w:rPr>
              <w:t>21,910</w:t>
            </w:r>
          </w:p>
        </w:tc>
        <w:tc>
          <w:tcPr>
            <w:tcW w:w="1078" w:type="dxa"/>
            <w:tcBorders>
              <w:bottom w:val="single" w:sz="4" w:space="0" w:color="000000"/>
            </w:tcBorders>
          </w:tcPr>
          <w:p>
            <w:pPr>
              <w:pStyle w:val="TableParagraph"/>
              <w:spacing w:before="34"/>
              <w:ind w:right="-15"/>
              <w:jc w:val="right"/>
              <w:rPr>
                <w:sz w:val="19"/>
              </w:rPr>
            </w:pPr>
            <w:r>
              <w:rPr>
                <w:spacing w:val="-2"/>
                <w:w w:val="105"/>
                <w:sz w:val="19"/>
              </w:rPr>
              <w:t>15,000</w:t>
            </w:r>
          </w:p>
        </w:tc>
      </w:tr>
      <w:tr>
        <w:trPr>
          <w:trHeight w:val="354" w:hRule="atLeast"/>
        </w:trPr>
        <w:tc>
          <w:tcPr>
            <w:tcW w:w="6169" w:type="dxa"/>
            <w:tcBorders>
              <w:top w:val="single" w:sz="4" w:space="0" w:color="000000"/>
              <w:bottom w:val="single" w:sz="12" w:space="0" w:color="000000"/>
            </w:tcBorders>
          </w:tcPr>
          <w:p>
            <w:pPr>
              <w:pStyle w:val="TableParagraph"/>
              <w:spacing w:before="114"/>
              <w:rPr>
                <w:sz w:val="19"/>
              </w:rPr>
            </w:pPr>
            <w:r>
              <w:rPr>
                <w:w w:val="105"/>
                <w:sz w:val="19"/>
              </w:rPr>
              <w:t>Total</w:t>
            </w:r>
            <w:r>
              <w:rPr>
                <w:spacing w:val="-5"/>
                <w:w w:val="105"/>
                <w:sz w:val="19"/>
              </w:rPr>
              <w:t> </w:t>
            </w:r>
            <w:r>
              <w:rPr>
                <w:w w:val="105"/>
                <w:sz w:val="19"/>
              </w:rPr>
              <w:t>grant</w:t>
            </w:r>
            <w:r>
              <w:rPr>
                <w:spacing w:val="-5"/>
                <w:w w:val="105"/>
                <w:sz w:val="19"/>
              </w:rPr>
              <w:t> </w:t>
            </w:r>
            <w:r>
              <w:rPr>
                <w:spacing w:val="-2"/>
                <w:w w:val="105"/>
                <w:sz w:val="19"/>
              </w:rPr>
              <w:t>revenue</w:t>
            </w:r>
          </w:p>
        </w:tc>
        <w:tc>
          <w:tcPr>
            <w:tcW w:w="2530" w:type="dxa"/>
            <w:tcBorders>
              <w:top w:val="single" w:sz="4" w:space="0" w:color="000000"/>
              <w:bottom w:val="single" w:sz="12" w:space="0" w:color="000000"/>
            </w:tcBorders>
          </w:tcPr>
          <w:p>
            <w:pPr>
              <w:pStyle w:val="TableParagraph"/>
              <w:spacing w:before="114"/>
              <w:ind w:right="79"/>
              <w:jc w:val="right"/>
              <w:rPr>
                <w:sz w:val="19"/>
              </w:rPr>
            </w:pPr>
            <w:r>
              <w:rPr>
                <w:spacing w:val="-2"/>
                <w:w w:val="105"/>
                <w:sz w:val="19"/>
              </w:rPr>
              <w:t>$4,619,796</w:t>
            </w:r>
          </w:p>
        </w:tc>
        <w:tc>
          <w:tcPr>
            <w:tcW w:w="1078" w:type="dxa"/>
            <w:tcBorders>
              <w:top w:val="single" w:sz="4" w:space="0" w:color="000000"/>
              <w:bottom w:val="single" w:sz="12" w:space="0" w:color="000000"/>
            </w:tcBorders>
          </w:tcPr>
          <w:p>
            <w:pPr>
              <w:pStyle w:val="TableParagraph"/>
              <w:spacing w:before="114"/>
              <w:ind w:right="-15"/>
              <w:jc w:val="right"/>
              <w:rPr>
                <w:sz w:val="19"/>
              </w:rPr>
            </w:pPr>
            <w:r>
              <w:rPr>
                <w:spacing w:val="-2"/>
                <w:w w:val="105"/>
                <w:sz w:val="19"/>
              </w:rPr>
              <w:t>$3,172,051</w:t>
            </w:r>
          </w:p>
        </w:tc>
      </w:tr>
    </w:tbl>
    <w:p>
      <w:pPr>
        <w:pStyle w:val="BodyText"/>
      </w:pPr>
    </w:p>
    <w:p>
      <w:pPr>
        <w:pStyle w:val="BodyText"/>
        <w:spacing w:before="92"/>
      </w:pPr>
    </w:p>
    <w:p>
      <w:pPr>
        <w:pStyle w:val="Heading6"/>
        <w:numPr>
          <w:ilvl w:val="0"/>
          <w:numId w:val="7"/>
        </w:numPr>
        <w:tabs>
          <w:tab w:pos="566" w:val="left" w:leader="none"/>
        </w:tabs>
        <w:spacing w:line="240" w:lineRule="auto" w:before="0" w:after="0"/>
        <w:ind w:left="566" w:right="0" w:hanging="425"/>
        <w:jc w:val="left"/>
      </w:pPr>
      <w:r>
        <w:rPr>
          <w:w w:val="105"/>
        </w:rPr>
        <w:t>Investment</w:t>
      </w:r>
      <w:r>
        <w:rPr>
          <w:spacing w:val="-7"/>
          <w:w w:val="105"/>
        </w:rPr>
        <w:t> </w:t>
      </w:r>
      <w:r>
        <w:rPr>
          <w:w w:val="105"/>
        </w:rPr>
        <w:t>income</w:t>
      </w:r>
      <w:r>
        <w:rPr>
          <w:spacing w:val="-4"/>
          <w:w w:val="105"/>
        </w:rPr>
        <w:t> </w:t>
      </w:r>
      <w:r>
        <w:rPr>
          <w:w w:val="105"/>
        </w:rPr>
        <w:t>and</w:t>
      </w:r>
      <w:r>
        <w:rPr>
          <w:spacing w:val="-6"/>
          <w:w w:val="105"/>
        </w:rPr>
        <w:t> </w:t>
      </w:r>
      <w:r>
        <w:rPr>
          <w:spacing w:val="-2"/>
          <w:w w:val="105"/>
        </w:rPr>
        <w:t>expenses</w:t>
      </w:r>
    </w:p>
    <w:p>
      <w:pPr>
        <w:pStyle w:val="BodyText"/>
        <w:spacing w:before="127" w:after="36"/>
        <w:ind w:left="141"/>
      </w:pPr>
      <w:r>
        <w:rPr/>
        <w:t>Managed</w:t>
      </w:r>
      <w:r>
        <w:rPr>
          <w:spacing w:val="34"/>
        </w:rPr>
        <w:t> </w:t>
      </w:r>
      <w:r>
        <w:rPr/>
        <w:t>investment</w:t>
      </w:r>
      <w:r>
        <w:rPr>
          <w:spacing w:val="33"/>
        </w:rPr>
        <w:t> </w:t>
      </w:r>
      <w:r>
        <w:rPr/>
        <w:t>portfolio</w:t>
      </w:r>
      <w:r>
        <w:rPr>
          <w:spacing w:val="34"/>
        </w:rPr>
        <w:t> </w:t>
      </w:r>
      <w:r>
        <w:rPr>
          <w:spacing w:val="-2"/>
        </w:rPr>
        <w:t>income:</w:t>
      </w: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46"/>
        <w:gridCol w:w="2636"/>
        <w:gridCol w:w="995"/>
      </w:tblGrid>
      <w:tr>
        <w:trPr>
          <w:trHeight w:val="234" w:hRule="atLeast"/>
        </w:trPr>
        <w:tc>
          <w:tcPr>
            <w:tcW w:w="6146" w:type="dxa"/>
          </w:tcPr>
          <w:p>
            <w:pPr>
              <w:pStyle w:val="TableParagraph"/>
              <w:spacing w:line="215" w:lineRule="exact"/>
              <w:ind w:left="142"/>
              <w:rPr>
                <w:sz w:val="19"/>
              </w:rPr>
            </w:pPr>
            <w:r>
              <w:rPr>
                <w:w w:val="105"/>
                <w:sz w:val="19"/>
              </w:rPr>
              <w:t>Dividends</w:t>
            </w:r>
            <w:r>
              <w:rPr>
                <w:spacing w:val="-9"/>
                <w:w w:val="105"/>
                <w:sz w:val="19"/>
              </w:rPr>
              <w:t> </w:t>
            </w:r>
            <w:r>
              <w:rPr>
                <w:w w:val="105"/>
                <w:sz w:val="19"/>
              </w:rPr>
              <w:t>(including</w:t>
            </w:r>
            <w:r>
              <w:rPr>
                <w:spacing w:val="-8"/>
                <w:w w:val="105"/>
                <w:sz w:val="19"/>
              </w:rPr>
              <w:t> </w:t>
            </w:r>
            <w:r>
              <w:rPr>
                <w:w w:val="105"/>
                <w:sz w:val="19"/>
              </w:rPr>
              <w:t>franking</w:t>
            </w:r>
            <w:r>
              <w:rPr>
                <w:spacing w:val="-8"/>
                <w:w w:val="105"/>
                <w:sz w:val="19"/>
              </w:rPr>
              <w:t> </w:t>
            </w:r>
            <w:r>
              <w:rPr>
                <w:w w:val="105"/>
                <w:sz w:val="19"/>
              </w:rPr>
              <w:t>credits</w:t>
            </w:r>
            <w:r>
              <w:rPr>
                <w:spacing w:val="-9"/>
                <w:w w:val="105"/>
                <w:sz w:val="19"/>
              </w:rPr>
              <w:t> </w:t>
            </w:r>
            <w:r>
              <w:rPr>
                <w:spacing w:val="-2"/>
                <w:w w:val="105"/>
                <w:sz w:val="19"/>
              </w:rPr>
              <w:t>recoverable)</w:t>
            </w:r>
          </w:p>
        </w:tc>
        <w:tc>
          <w:tcPr>
            <w:tcW w:w="2636" w:type="dxa"/>
          </w:tcPr>
          <w:p>
            <w:pPr>
              <w:pStyle w:val="TableParagraph"/>
              <w:spacing w:line="215" w:lineRule="exact"/>
              <w:ind w:right="162"/>
              <w:jc w:val="right"/>
              <w:rPr>
                <w:sz w:val="19"/>
              </w:rPr>
            </w:pPr>
            <w:r>
              <w:rPr>
                <w:spacing w:val="-2"/>
                <w:w w:val="105"/>
                <w:sz w:val="19"/>
              </w:rPr>
              <w:t>49,862</w:t>
            </w:r>
          </w:p>
        </w:tc>
        <w:tc>
          <w:tcPr>
            <w:tcW w:w="995" w:type="dxa"/>
          </w:tcPr>
          <w:p>
            <w:pPr>
              <w:pStyle w:val="TableParagraph"/>
              <w:spacing w:line="215" w:lineRule="exact"/>
              <w:ind w:right="-15"/>
              <w:jc w:val="right"/>
              <w:rPr>
                <w:sz w:val="19"/>
              </w:rPr>
            </w:pPr>
            <w:r>
              <w:rPr>
                <w:spacing w:val="-2"/>
                <w:w w:val="105"/>
                <w:sz w:val="19"/>
              </w:rPr>
              <w:t>44,554</w:t>
            </w:r>
          </w:p>
        </w:tc>
      </w:tr>
      <w:tr>
        <w:trPr>
          <w:trHeight w:val="249" w:hRule="atLeast"/>
        </w:trPr>
        <w:tc>
          <w:tcPr>
            <w:tcW w:w="6146" w:type="dxa"/>
          </w:tcPr>
          <w:p>
            <w:pPr>
              <w:pStyle w:val="TableParagraph"/>
              <w:spacing w:line="215" w:lineRule="exact" w:before="14"/>
              <w:ind w:left="142"/>
              <w:rPr>
                <w:sz w:val="19"/>
              </w:rPr>
            </w:pPr>
            <w:r>
              <w:rPr>
                <w:spacing w:val="-2"/>
                <w:w w:val="105"/>
                <w:sz w:val="19"/>
              </w:rPr>
              <w:t>Interest</w:t>
            </w:r>
          </w:p>
        </w:tc>
        <w:tc>
          <w:tcPr>
            <w:tcW w:w="2636" w:type="dxa"/>
          </w:tcPr>
          <w:p>
            <w:pPr>
              <w:pStyle w:val="TableParagraph"/>
              <w:spacing w:line="215" w:lineRule="exact" w:before="14"/>
              <w:ind w:right="161"/>
              <w:jc w:val="right"/>
              <w:rPr>
                <w:sz w:val="19"/>
              </w:rPr>
            </w:pPr>
            <w:r>
              <w:rPr>
                <w:spacing w:val="-2"/>
                <w:w w:val="105"/>
                <w:sz w:val="19"/>
              </w:rPr>
              <w:t>58,431</w:t>
            </w:r>
          </w:p>
        </w:tc>
        <w:tc>
          <w:tcPr>
            <w:tcW w:w="995" w:type="dxa"/>
          </w:tcPr>
          <w:p>
            <w:pPr>
              <w:pStyle w:val="TableParagraph"/>
              <w:spacing w:line="215" w:lineRule="exact" w:before="14"/>
              <w:ind w:right="-15"/>
              <w:jc w:val="right"/>
              <w:rPr>
                <w:sz w:val="19"/>
              </w:rPr>
            </w:pPr>
            <w:r>
              <w:rPr>
                <w:spacing w:val="-2"/>
                <w:w w:val="105"/>
                <w:sz w:val="19"/>
              </w:rPr>
              <w:t>41,285</w:t>
            </w:r>
          </w:p>
        </w:tc>
      </w:tr>
      <w:tr>
        <w:trPr>
          <w:trHeight w:val="255" w:hRule="atLeast"/>
        </w:trPr>
        <w:tc>
          <w:tcPr>
            <w:tcW w:w="6146" w:type="dxa"/>
            <w:tcBorders>
              <w:bottom w:val="single" w:sz="4" w:space="0" w:color="000000"/>
            </w:tcBorders>
          </w:tcPr>
          <w:p>
            <w:pPr>
              <w:pStyle w:val="TableParagraph"/>
              <w:spacing w:before="14"/>
              <w:ind w:left="142"/>
              <w:rPr>
                <w:sz w:val="19"/>
              </w:rPr>
            </w:pPr>
            <w:r>
              <w:rPr>
                <w:w w:val="105"/>
                <w:sz w:val="19"/>
              </w:rPr>
              <w:t>Increase</w:t>
            </w:r>
            <w:r>
              <w:rPr>
                <w:spacing w:val="-5"/>
                <w:w w:val="105"/>
                <w:sz w:val="19"/>
              </w:rPr>
              <w:t> </w:t>
            </w:r>
            <w:r>
              <w:rPr>
                <w:w w:val="105"/>
                <w:sz w:val="19"/>
              </w:rPr>
              <w:t>in</w:t>
            </w:r>
            <w:r>
              <w:rPr>
                <w:spacing w:val="-4"/>
                <w:w w:val="105"/>
                <w:sz w:val="19"/>
              </w:rPr>
              <w:t> </w:t>
            </w:r>
            <w:r>
              <w:rPr>
                <w:w w:val="105"/>
                <w:sz w:val="19"/>
              </w:rPr>
              <w:t>net</w:t>
            </w:r>
            <w:r>
              <w:rPr>
                <w:spacing w:val="-5"/>
                <w:w w:val="105"/>
                <w:sz w:val="19"/>
              </w:rPr>
              <w:t> </w:t>
            </w:r>
            <w:r>
              <w:rPr>
                <w:w w:val="105"/>
                <w:sz w:val="19"/>
              </w:rPr>
              <w:t>market</w:t>
            </w:r>
            <w:r>
              <w:rPr>
                <w:spacing w:val="-5"/>
                <w:w w:val="105"/>
                <w:sz w:val="19"/>
              </w:rPr>
              <w:t> </w:t>
            </w:r>
            <w:r>
              <w:rPr>
                <w:spacing w:val="-4"/>
                <w:w w:val="105"/>
                <w:sz w:val="19"/>
              </w:rPr>
              <w:t>value</w:t>
            </w:r>
          </w:p>
        </w:tc>
        <w:tc>
          <w:tcPr>
            <w:tcW w:w="2636" w:type="dxa"/>
            <w:tcBorders>
              <w:bottom w:val="single" w:sz="4" w:space="0" w:color="000000"/>
            </w:tcBorders>
          </w:tcPr>
          <w:p>
            <w:pPr>
              <w:pStyle w:val="TableParagraph"/>
              <w:spacing w:before="14"/>
              <w:ind w:right="161"/>
              <w:jc w:val="right"/>
              <w:rPr>
                <w:sz w:val="19"/>
              </w:rPr>
            </w:pPr>
            <w:r>
              <w:rPr>
                <w:spacing w:val="-2"/>
                <w:w w:val="105"/>
                <w:sz w:val="19"/>
              </w:rPr>
              <w:t>16,631</w:t>
            </w:r>
          </w:p>
        </w:tc>
        <w:tc>
          <w:tcPr>
            <w:tcW w:w="995" w:type="dxa"/>
            <w:tcBorders>
              <w:bottom w:val="single" w:sz="4" w:space="0" w:color="000000"/>
            </w:tcBorders>
          </w:tcPr>
          <w:p>
            <w:pPr>
              <w:pStyle w:val="TableParagraph"/>
              <w:spacing w:before="14"/>
              <w:ind w:right="-15"/>
              <w:jc w:val="right"/>
              <w:rPr>
                <w:sz w:val="19"/>
              </w:rPr>
            </w:pPr>
            <w:r>
              <w:rPr>
                <w:spacing w:val="-2"/>
                <w:w w:val="105"/>
                <w:sz w:val="19"/>
              </w:rPr>
              <w:t>23,125</w:t>
            </w:r>
          </w:p>
        </w:tc>
      </w:tr>
      <w:tr>
        <w:trPr>
          <w:trHeight w:val="368" w:hRule="atLeast"/>
        </w:trPr>
        <w:tc>
          <w:tcPr>
            <w:tcW w:w="6146" w:type="dxa"/>
            <w:tcBorders>
              <w:top w:val="single" w:sz="4" w:space="0" w:color="000000"/>
            </w:tcBorders>
          </w:tcPr>
          <w:p>
            <w:pPr>
              <w:pStyle w:val="TableParagraph"/>
              <w:rPr>
                <w:rFonts w:ascii="Times New Roman"/>
                <w:sz w:val="20"/>
              </w:rPr>
            </w:pPr>
          </w:p>
        </w:tc>
        <w:tc>
          <w:tcPr>
            <w:tcW w:w="2636" w:type="dxa"/>
            <w:tcBorders>
              <w:top w:val="single" w:sz="4" w:space="0" w:color="000000"/>
            </w:tcBorders>
          </w:tcPr>
          <w:p>
            <w:pPr>
              <w:pStyle w:val="TableParagraph"/>
              <w:spacing w:before="114"/>
              <w:ind w:right="162"/>
              <w:jc w:val="right"/>
              <w:rPr>
                <w:sz w:val="19"/>
              </w:rPr>
            </w:pPr>
            <w:r>
              <w:rPr>
                <w:spacing w:val="-2"/>
                <w:w w:val="105"/>
                <w:sz w:val="19"/>
              </w:rPr>
              <w:t>124,924</w:t>
            </w:r>
          </w:p>
        </w:tc>
        <w:tc>
          <w:tcPr>
            <w:tcW w:w="995" w:type="dxa"/>
            <w:tcBorders>
              <w:top w:val="single" w:sz="4" w:space="0" w:color="000000"/>
            </w:tcBorders>
          </w:tcPr>
          <w:p>
            <w:pPr>
              <w:pStyle w:val="TableParagraph"/>
              <w:spacing w:before="114"/>
              <w:ind w:right="-15"/>
              <w:jc w:val="right"/>
              <w:rPr>
                <w:sz w:val="19"/>
              </w:rPr>
            </w:pPr>
            <w:r>
              <w:rPr>
                <w:spacing w:val="-2"/>
                <w:w w:val="105"/>
                <w:sz w:val="19"/>
              </w:rPr>
              <w:t>108,964</w:t>
            </w:r>
          </w:p>
        </w:tc>
      </w:tr>
      <w:tr>
        <w:trPr>
          <w:trHeight w:val="524" w:hRule="atLeast"/>
        </w:trPr>
        <w:tc>
          <w:tcPr>
            <w:tcW w:w="6146" w:type="dxa"/>
            <w:tcBorders>
              <w:bottom w:val="single" w:sz="4" w:space="0" w:color="000000"/>
            </w:tcBorders>
          </w:tcPr>
          <w:p>
            <w:pPr>
              <w:pStyle w:val="TableParagraph"/>
              <w:spacing w:line="250" w:lineRule="atLeast" w:before="2"/>
              <w:ind w:left="142" w:right="3638" w:hanging="143"/>
              <w:rPr>
                <w:sz w:val="19"/>
              </w:rPr>
            </w:pPr>
            <w:r>
              <w:rPr>
                <w:w w:val="105"/>
                <w:sz w:val="19"/>
              </w:rPr>
              <w:t>Bank</w:t>
            </w:r>
            <w:r>
              <w:rPr>
                <w:spacing w:val="-14"/>
                <w:w w:val="105"/>
                <w:sz w:val="19"/>
              </w:rPr>
              <w:t> </w:t>
            </w:r>
            <w:r>
              <w:rPr>
                <w:w w:val="105"/>
                <w:sz w:val="19"/>
              </w:rPr>
              <w:t>deposit</w:t>
            </w:r>
            <w:r>
              <w:rPr>
                <w:spacing w:val="-14"/>
                <w:w w:val="105"/>
                <w:sz w:val="19"/>
              </w:rPr>
              <w:t> </w:t>
            </w:r>
            <w:r>
              <w:rPr>
                <w:w w:val="105"/>
                <w:sz w:val="19"/>
              </w:rPr>
              <w:t>income: </w:t>
            </w:r>
            <w:r>
              <w:rPr>
                <w:spacing w:val="-2"/>
                <w:w w:val="105"/>
                <w:sz w:val="19"/>
              </w:rPr>
              <w:t>Interest</w:t>
            </w:r>
          </w:p>
        </w:tc>
        <w:tc>
          <w:tcPr>
            <w:tcW w:w="2636" w:type="dxa"/>
            <w:tcBorders>
              <w:bottom w:val="single" w:sz="4" w:space="0" w:color="000000"/>
            </w:tcBorders>
          </w:tcPr>
          <w:p>
            <w:pPr>
              <w:pStyle w:val="TableParagraph"/>
              <w:spacing w:before="65"/>
              <w:rPr>
                <w:sz w:val="19"/>
              </w:rPr>
            </w:pPr>
          </w:p>
          <w:p>
            <w:pPr>
              <w:pStyle w:val="TableParagraph"/>
              <w:ind w:right="162"/>
              <w:jc w:val="right"/>
              <w:rPr>
                <w:sz w:val="19"/>
              </w:rPr>
            </w:pPr>
            <w:r>
              <w:rPr>
                <w:spacing w:val="-2"/>
                <w:w w:val="105"/>
                <w:sz w:val="19"/>
              </w:rPr>
              <w:t>9,542</w:t>
            </w:r>
          </w:p>
        </w:tc>
        <w:tc>
          <w:tcPr>
            <w:tcW w:w="995" w:type="dxa"/>
            <w:tcBorders>
              <w:bottom w:val="single" w:sz="4" w:space="0" w:color="000000"/>
            </w:tcBorders>
          </w:tcPr>
          <w:p>
            <w:pPr>
              <w:pStyle w:val="TableParagraph"/>
              <w:spacing w:before="65"/>
              <w:rPr>
                <w:sz w:val="19"/>
              </w:rPr>
            </w:pPr>
          </w:p>
          <w:p>
            <w:pPr>
              <w:pStyle w:val="TableParagraph"/>
              <w:ind w:right="-15"/>
              <w:jc w:val="right"/>
              <w:rPr>
                <w:sz w:val="19"/>
              </w:rPr>
            </w:pPr>
            <w:r>
              <w:rPr>
                <w:spacing w:val="-2"/>
                <w:w w:val="105"/>
                <w:sz w:val="19"/>
              </w:rPr>
              <w:t>3,964</w:t>
            </w:r>
          </w:p>
        </w:tc>
      </w:tr>
      <w:tr>
        <w:trPr>
          <w:trHeight w:val="354" w:hRule="atLeast"/>
        </w:trPr>
        <w:tc>
          <w:tcPr>
            <w:tcW w:w="6146" w:type="dxa"/>
            <w:tcBorders>
              <w:top w:val="single" w:sz="4" w:space="0" w:color="000000"/>
              <w:bottom w:val="single" w:sz="4" w:space="0" w:color="000000"/>
            </w:tcBorders>
          </w:tcPr>
          <w:p>
            <w:pPr>
              <w:pStyle w:val="TableParagraph"/>
              <w:spacing w:before="114"/>
              <w:rPr>
                <w:sz w:val="19"/>
              </w:rPr>
            </w:pPr>
            <w:r>
              <w:rPr>
                <w:w w:val="105"/>
                <w:sz w:val="19"/>
              </w:rPr>
              <w:t>Total</w:t>
            </w:r>
            <w:r>
              <w:rPr>
                <w:spacing w:val="-8"/>
                <w:w w:val="105"/>
                <w:sz w:val="19"/>
              </w:rPr>
              <w:t> </w:t>
            </w:r>
            <w:r>
              <w:rPr>
                <w:w w:val="105"/>
                <w:sz w:val="19"/>
              </w:rPr>
              <w:t>investment</w:t>
            </w:r>
            <w:r>
              <w:rPr>
                <w:spacing w:val="-7"/>
                <w:w w:val="105"/>
                <w:sz w:val="19"/>
              </w:rPr>
              <w:t> </w:t>
            </w:r>
            <w:r>
              <w:rPr>
                <w:spacing w:val="-2"/>
                <w:w w:val="105"/>
                <w:sz w:val="19"/>
              </w:rPr>
              <w:t>income</w:t>
            </w:r>
          </w:p>
        </w:tc>
        <w:tc>
          <w:tcPr>
            <w:tcW w:w="2636" w:type="dxa"/>
            <w:tcBorders>
              <w:top w:val="single" w:sz="4" w:space="0" w:color="000000"/>
              <w:bottom w:val="single" w:sz="4" w:space="0" w:color="000000"/>
            </w:tcBorders>
          </w:tcPr>
          <w:p>
            <w:pPr>
              <w:pStyle w:val="TableParagraph"/>
              <w:spacing w:before="114"/>
              <w:ind w:right="161"/>
              <w:jc w:val="right"/>
              <w:rPr>
                <w:sz w:val="19"/>
              </w:rPr>
            </w:pPr>
            <w:r>
              <w:rPr>
                <w:spacing w:val="-2"/>
                <w:w w:val="105"/>
                <w:sz w:val="19"/>
              </w:rPr>
              <w:t>134,466</w:t>
            </w:r>
          </w:p>
        </w:tc>
        <w:tc>
          <w:tcPr>
            <w:tcW w:w="995" w:type="dxa"/>
            <w:tcBorders>
              <w:top w:val="single" w:sz="4" w:space="0" w:color="000000"/>
              <w:bottom w:val="single" w:sz="4" w:space="0" w:color="000000"/>
            </w:tcBorders>
          </w:tcPr>
          <w:p>
            <w:pPr>
              <w:pStyle w:val="TableParagraph"/>
              <w:spacing w:before="114"/>
              <w:ind w:right="-15"/>
              <w:jc w:val="right"/>
              <w:rPr>
                <w:sz w:val="19"/>
              </w:rPr>
            </w:pPr>
            <w:r>
              <w:rPr>
                <w:spacing w:val="-2"/>
                <w:w w:val="105"/>
                <w:sz w:val="19"/>
              </w:rPr>
              <w:t>112,928</w:t>
            </w:r>
          </w:p>
        </w:tc>
      </w:tr>
      <w:tr>
        <w:trPr>
          <w:trHeight w:val="598" w:hRule="atLeast"/>
        </w:trPr>
        <w:tc>
          <w:tcPr>
            <w:tcW w:w="6146" w:type="dxa"/>
            <w:tcBorders>
              <w:top w:val="single" w:sz="4" w:space="0" w:color="000000"/>
            </w:tcBorders>
          </w:tcPr>
          <w:p>
            <w:pPr>
              <w:pStyle w:val="TableParagraph"/>
              <w:spacing w:line="250" w:lineRule="atLeast" w:before="78"/>
              <w:ind w:left="142" w:right="1761" w:hanging="143"/>
              <w:rPr>
                <w:sz w:val="19"/>
              </w:rPr>
            </w:pPr>
            <w:r>
              <w:rPr>
                <w:w w:val="105"/>
                <w:sz w:val="19"/>
              </w:rPr>
              <w:t>Managed</w:t>
            </w:r>
            <w:r>
              <w:rPr>
                <w:spacing w:val="-10"/>
                <w:w w:val="105"/>
                <w:sz w:val="19"/>
              </w:rPr>
              <w:t> </w:t>
            </w:r>
            <w:r>
              <w:rPr>
                <w:w w:val="105"/>
                <w:sz w:val="19"/>
              </w:rPr>
              <w:t>investment</w:t>
            </w:r>
            <w:r>
              <w:rPr>
                <w:spacing w:val="-10"/>
                <w:w w:val="105"/>
                <w:sz w:val="19"/>
              </w:rPr>
              <w:t> </w:t>
            </w:r>
            <w:r>
              <w:rPr>
                <w:w w:val="105"/>
                <w:sz w:val="19"/>
              </w:rPr>
              <w:t>portfolio</w:t>
            </w:r>
            <w:r>
              <w:rPr>
                <w:spacing w:val="-10"/>
                <w:w w:val="105"/>
                <w:sz w:val="19"/>
              </w:rPr>
              <w:t> </w:t>
            </w:r>
            <w:r>
              <w:rPr>
                <w:w w:val="105"/>
                <w:sz w:val="19"/>
              </w:rPr>
              <w:t>expenses: Decrease in net market value</w:t>
            </w:r>
          </w:p>
        </w:tc>
        <w:tc>
          <w:tcPr>
            <w:tcW w:w="2636" w:type="dxa"/>
            <w:tcBorders>
              <w:top w:val="single" w:sz="4" w:space="0" w:color="000000"/>
            </w:tcBorders>
          </w:tcPr>
          <w:p>
            <w:pPr>
              <w:pStyle w:val="TableParagraph"/>
              <w:spacing w:before="145"/>
              <w:rPr>
                <w:sz w:val="19"/>
              </w:rPr>
            </w:pPr>
          </w:p>
          <w:p>
            <w:pPr>
              <w:pStyle w:val="TableParagraph"/>
              <w:spacing w:line="215" w:lineRule="exact"/>
              <w:ind w:right="163"/>
              <w:jc w:val="right"/>
              <w:rPr>
                <w:sz w:val="19"/>
              </w:rPr>
            </w:pPr>
            <w:r>
              <w:rPr>
                <w:spacing w:val="-10"/>
                <w:w w:val="105"/>
                <w:sz w:val="19"/>
              </w:rPr>
              <w:t>–</w:t>
            </w:r>
          </w:p>
        </w:tc>
        <w:tc>
          <w:tcPr>
            <w:tcW w:w="995" w:type="dxa"/>
            <w:tcBorders>
              <w:top w:val="single" w:sz="4" w:space="0" w:color="000000"/>
            </w:tcBorders>
          </w:tcPr>
          <w:p>
            <w:pPr>
              <w:pStyle w:val="TableParagraph"/>
              <w:spacing w:before="145"/>
              <w:rPr>
                <w:sz w:val="19"/>
              </w:rPr>
            </w:pPr>
          </w:p>
          <w:p>
            <w:pPr>
              <w:pStyle w:val="TableParagraph"/>
              <w:spacing w:line="215" w:lineRule="exact"/>
              <w:ind w:right="-15"/>
              <w:jc w:val="right"/>
              <w:rPr>
                <w:sz w:val="19"/>
              </w:rPr>
            </w:pPr>
            <w:r>
              <w:rPr>
                <w:spacing w:val="-10"/>
                <w:w w:val="105"/>
                <w:sz w:val="19"/>
              </w:rPr>
              <w:t>–</w:t>
            </w:r>
          </w:p>
        </w:tc>
      </w:tr>
      <w:tr>
        <w:trPr>
          <w:trHeight w:val="255" w:hRule="atLeast"/>
        </w:trPr>
        <w:tc>
          <w:tcPr>
            <w:tcW w:w="6146" w:type="dxa"/>
            <w:tcBorders>
              <w:bottom w:val="single" w:sz="4" w:space="0" w:color="000000"/>
            </w:tcBorders>
          </w:tcPr>
          <w:p>
            <w:pPr>
              <w:pStyle w:val="TableParagraph"/>
              <w:spacing w:before="14"/>
              <w:ind w:left="141"/>
              <w:rPr>
                <w:sz w:val="19"/>
              </w:rPr>
            </w:pPr>
            <w:r>
              <w:rPr>
                <w:w w:val="105"/>
                <w:sz w:val="19"/>
              </w:rPr>
              <w:t>Other</w:t>
            </w:r>
            <w:r>
              <w:rPr>
                <w:spacing w:val="-8"/>
                <w:w w:val="105"/>
                <w:sz w:val="19"/>
              </w:rPr>
              <w:t> </w:t>
            </w:r>
            <w:r>
              <w:rPr>
                <w:w w:val="105"/>
                <w:sz w:val="19"/>
              </w:rPr>
              <w:t>investment</w:t>
            </w:r>
            <w:r>
              <w:rPr>
                <w:spacing w:val="-7"/>
                <w:w w:val="105"/>
                <w:sz w:val="19"/>
              </w:rPr>
              <w:t> </w:t>
            </w:r>
            <w:r>
              <w:rPr>
                <w:spacing w:val="-2"/>
                <w:w w:val="105"/>
                <w:sz w:val="19"/>
              </w:rPr>
              <w:t>expenses</w:t>
            </w:r>
          </w:p>
        </w:tc>
        <w:tc>
          <w:tcPr>
            <w:tcW w:w="2636" w:type="dxa"/>
            <w:tcBorders>
              <w:bottom w:val="single" w:sz="4" w:space="0" w:color="000000"/>
            </w:tcBorders>
          </w:tcPr>
          <w:p>
            <w:pPr>
              <w:pStyle w:val="TableParagraph"/>
              <w:spacing w:before="14"/>
              <w:ind w:right="162"/>
              <w:jc w:val="right"/>
              <w:rPr>
                <w:sz w:val="19"/>
              </w:rPr>
            </w:pPr>
            <w:r>
              <w:rPr>
                <w:spacing w:val="-2"/>
                <w:w w:val="105"/>
                <w:sz w:val="19"/>
              </w:rPr>
              <w:t>12,528</w:t>
            </w:r>
          </w:p>
        </w:tc>
        <w:tc>
          <w:tcPr>
            <w:tcW w:w="995" w:type="dxa"/>
            <w:tcBorders>
              <w:bottom w:val="single" w:sz="4" w:space="0" w:color="000000"/>
            </w:tcBorders>
          </w:tcPr>
          <w:p>
            <w:pPr>
              <w:pStyle w:val="TableParagraph"/>
              <w:spacing w:before="14"/>
              <w:ind w:right="-15"/>
              <w:jc w:val="right"/>
              <w:rPr>
                <w:sz w:val="19"/>
              </w:rPr>
            </w:pPr>
            <w:r>
              <w:rPr>
                <w:spacing w:val="-2"/>
                <w:w w:val="105"/>
                <w:sz w:val="19"/>
              </w:rPr>
              <w:t>12,122</w:t>
            </w:r>
          </w:p>
        </w:tc>
      </w:tr>
      <w:tr>
        <w:trPr>
          <w:trHeight w:val="350" w:hRule="atLeast"/>
        </w:trPr>
        <w:tc>
          <w:tcPr>
            <w:tcW w:w="6146" w:type="dxa"/>
            <w:tcBorders>
              <w:top w:val="single" w:sz="4" w:space="0" w:color="000000"/>
              <w:bottom w:val="single" w:sz="4" w:space="0" w:color="000000"/>
            </w:tcBorders>
          </w:tcPr>
          <w:p>
            <w:pPr>
              <w:pStyle w:val="TableParagraph"/>
              <w:spacing w:before="109"/>
              <w:rPr>
                <w:sz w:val="19"/>
              </w:rPr>
            </w:pPr>
            <w:r>
              <w:rPr>
                <w:w w:val="105"/>
                <w:sz w:val="19"/>
              </w:rPr>
              <w:t>Total</w:t>
            </w:r>
            <w:r>
              <w:rPr>
                <w:spacing w:val="-8"/>
                <w:w w:val="105"/>
                <w:sz w:val="19"/>
              </w:rPr>
              <w:t> </w:t>
            </w:r>
            <w:r>
              <w:rPr>
                <w:w w:val="105"/>
                <w:sz w:val="19"/>
              </w:rPr>
              <w:t>investment</w:t>
            </w:r>
            <w:r>
              <w:rPr>
                <w:spacing w:val="-7"/>
                <w:w w:val="105"/>
                <w:sz w:val="19"/>
              </w:rPr>
              <w:t> </w:t>
            </w:r>
            <w:r>
              <w:rPr>
                <w:spacing w:val="-2"/>
                <w:w w:val="105"/>
                <w:sz w:val="19"/>
              </w:rPr>
              <w:t>expenses</w:t>
            </w:r>
          </w:p>
        </w:tc>
        <w:tc>
          <w:tcPr>
            <w:tcW w:w="2636" w:type="dxa"/>
            <w:tcBorders>
              <w:top w:val="single" w:sz="4" w:space="0" w:color="000000"/>
              <w:bottom w:val="single" w:sz="4" w:space="0" w:color="000000"/>
            </w:tcBorders>
          </w:tcPr>
          <w:p>
            <w:pPr>
              <w:pStyle w:val="TableParagraph"/>
              <w:spacing w:before="109"/>
              <w:ind w:right="162"/>
              <w:jc w:val="right"/>
              <w:rPr>
                <w:sz w:val="19"/>
              </w:rPr>
            </w:pPr>
            <w:r>
              <w:rPr>
                <w:spacing w:val="-2"/>
                <w:w w:val="105"/>
                <w:sz w:val="19"/>
              </w:rPr>
              <w:t>12,528</w:t>
            </w:r>
          </w:p>
        </w:tc>
        <w:tc>
          <w:tcPr>
            <w:tcW w:w="995" w:type="dxa"/>
            <w:tcBorders>
              <w:top w:val="single" w:sz="4" w:space="0" w:color="000000"/>
              <w:bottom w:val="single" w:sz="4" w:space="0" w:color="000000"/>
            </w:tcBorders>
          </w:tcPr>
          <w:p>
            <w:pPr>
              <w:pStyle w:val="TableParagraph"/>
              <w:spacing w:before="109"/>
              <w:ind w:right="-15"/>
              <w:jc w:val="right"/>
              <w:rPr>
                <w:sz w:val="19"/>
              </w:rPr>
            </w:pPr>
            <w:r>
              <w:rPr>
                <w:spacing w:val="-2"/>
                <w:w w:val="105"/>
                <w:sz w:val="19"/>
              </w:rPr>
              <w:t>12,122</w:t>
            </w:r>
          </w:p>
        </w:tc>
      </w:tr>
      <w:tr>
        <w:trPr>
          <w:trHeight w:val="354" w:hRule="atLeast"/>
        </w:trPr>
        <w:tc>
          <w:tcPr>
            <w:tcW w:w="6146" w:type="dxa"/>
            <w:tcBorders>
              <w:top w:val="single" w:sz="4" w:space="0" w:color="000000"/>
              <w:bottom w:val="single" w:sz="12" w:space="0" w:color="000000"/>
            </w:tcBorders>
          </w:tcPr>
          <w:p>
            <w:pPr>
              <w:pStyle w:val="TableParagraph"/>
              <w:spacing w:before="114"/>
              <w:rPr>
                <w:sz w:val="19"/>
              </w:rPr>
            </w:pPr>
            <w:r>
              <w:rPr>
                <w:w w:val="105"/>
                <w:sz w:val="19"/>
              </w:rPr>
              <w:t>Net</w:t>
            </w:r>
            <w:r>
              <w:rPr>
                <w:spacing w:val="-6"/>
                <w:w w:val="105"/>
                <w:sz w:val="19"/>
              </w:rPr>
              <w:t> </w:t>
            </w:r>
            <w:r>
              <w:rPr>
                <w:w w:val="105"/>
                <w:sz w:val="19"/>
              </w:rPr>
              <w:t>investment</w:t>
            </w:r>
            <w:r>
              <w:rPr>
                <w:spacing w:val="-6"/>
                <w:w w:val="105"/>
                <w:sz w:val="19"/>
              </w:rPr>
              <w:t> </w:t>
            </w:r>
            <w:r>
              <w:rPr>
                <w:spacing w:val="-2"/>
                <w:w w:val="105"/>
                <w:sz w:val="19"/>
              </w:rPr>
              <w:t>income/(expense)</w:t>
            </w:r>
          </w:p>
        </w:tc>
        <w:tc>
          <w:tcPr>
            <w:tcW w:w="2636" w:type="dxa"/>
            <w:tcBorders>
              <w:top w:val="single" w:sz="4" w:space="0" w:color="000000"/>
              <w:bottom w:val="single" w:sz="12" w:space="0" w:color="000000"/>
            </w:tcBorders>
          </w:tcPr>
          <w:p>
            <w:pPr>
              <w:pStyle w:val="TableParagraph"/>
              <w:spacing w:before="114"/>
              <w:ind w:right="162"/>
              <w:jc w:val="right"/>
              <w:rPr>
                <w:sz w:val="19"/>
              </w:rPr>
            </w:pPr>
            <w:r>
              <w:rPr>
                <w:spacing w:val="-2"/>
                <w:w w:val="105"/>
                <w:sz w:val="19"/>
              </w:rPr>
              <w:t>$121,938</w:t>
            </w:r>
          </w:p>
        </w:tc>
        <w:tc>
          <w:tcPr>
            <w:tcW w:w="995" w:type="dxa"/>
            <w:tcBorders>
              <w:top w:val="single" w:sz="4" w:space="0" w:color="000000"/>
              <w:bottom w:val="single" w:sz="12" w:space="0" w:color="000000"/>
            </w:tcBorders>
          </w:tcPr>
          <w:p>
            <w:pPr>
              <w:pStyle w:val="TableParagraph"/>
              <w:spacing w:before="114"/>
              <w:ind w:right="-15"/>
              <w:jc w:val="right"/>
              <w:rPr>
                <w:sz w:val="19"/>
              </w:rPr>
            </w:pPr>
            <w:r>
              <w:rPr>
                <w:spacing w:val="-2"/>
                <w:w w:val="105"/>
                <w:sz w:val="19"/>
              </w:rPr>
              <w:t>$100,806</w:t>
            </w:r>
          </w:p>
        </w:tc>
      </w:tr>
    </w:tbl>
    <w:p>
      <w:pPr>
        <w:pStyle w:val="TableParagraph"/>
        <w:spacing w:after="0"/>
        <w:jc w:val="right"/>
        <w:rPr>
          <w:sz w:val="19"/>
        </w:rPr>
        <w:sectPr>
          <w:pgSz w:w="11900" w:h="16840"/>
          <w:pgMar w:header="818" w:footer="679" w:top="1840" w:bottom="860" w:left="708" w:right="850"/>
        </w:sectPr>
      </w:pPr>
    </w:p>
    <w:p>
      <w:pPr>
        <w:pStyle w:val="BodyText"/>
      </w:pPr>
    </w:p>
    <w:p>
      <w:pPr>
        <w:pStyle w:val="BodyText"/>
        <w:spacing w:before="29"/>
      </w:pPr>
    </w:p>
    <w:p>
      <w:pPr>
        <w:pStyle w:val="Heading6"/>
        <w:tabs>
          <w:tab w:pos="1162" w:val="left" w:leader="none"/>
        </w:tabs>
        <w:spacing w:before="1"/>
        <w:ind w:left="0" w:right="135"/>
        <w:jc w:val="right"/>
      </w:pPr>
      <w:r>
        <w:rPr>
          <w:spacing w:val="-4"/>
          <w:w w:val="105"/>
        </w:rPr>
        <w:t>2025</w:t>
      </w:r>
      <w:r>
        <w:rPr/>
        <w:tab/>
      </w:r>
      <w:r>
        <w:rPr>
          <w:spacing w:val="-4"/>
          <w:w w:val="105"/>
        </w:rPr>
        <w:t>2024</w:t>
      </w:r>
    </w:p>
    <w:p>
      <w:pPr>
        <w:tabs>
          <w:tab w:pos="1162" w:val="left" w:leader="none"/>
        </w:tabs>
        <w:spacing w:before="36"/>
        <w:ind w:left="0" w:right="135" w:firstLine="0"/>
        <w:jc w:val="right"/>
        <w:rPr>
          <w:b/>
          <w:sz w:val="19"/>
        </w:rPr>
      </w:pPr>
      <w:r>
        <w:rPr>
          <w:b/>
          <w:sz w:val="19"/>
        </w:rPr>
        <mc:AlternateContent>
          <mc:Choice Requires="wps">
            <w:drawing>
              <wp:anchor distT="0" distB="0" distL="0" distR="0" allowOverlap="1" layoutInCell="1" locked="0" behindDoc="1" simplePos="0" relativeHeight="487595520">
                <wp:simplePos x="0" y="0"/>
                <wp:positionH relativeFrom="page">
                  <wp:posOffset>719327</wp:posOffset>
                </wp:positionH>
                <wp:positionV relativeFrom="paragraph">
                  <wp:posOffset>187767</wp:posOffset>
                </wp:positionV>
                <wp:extent cx="62090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784815pt;width:488.88pt;height:1.44pt;mso-position-horizontal-relative:page;mso-position-vertical-relative:paragraph;z-index:-15720960;mso-wrap-distance-left:0;mso-wrap-distance-right:0" id="docshape47" filled="true" fillcolor="#000000" stroked="false">
                <v:fill type="solid"/>
                <w10:wrap type="topAndBottom"/>
              </v:rect>
            </w:pict>
          </mc:Fallback>
        </mc:AlternateContent>
      </w:r>
      <w:r>
        <w:rPr>
          <w:b/>
          <w:spacing w:val="-10"/>
          <w:w w:val="105"/>
          <w:sz w:val="19"/>
        </w:rPr>
        <w:t>$</w:t>
      </w:r>
      <w:r>
        <w:rPr>
          <w:b/>
          <w:sz w:val="19"/>
        </w:rPr>
        <w:tab/>
      </w:r>
      <w:r>
        <w:rPr>
          <w:b/>
          <w:spacing w:val="-10"/>
          <w:w w:val="105"/>
          <w:sz w:val="19"/>
        </w:rPr>
        <w:t>$</w:t>
      </w:r>
    </w:p>
    <w:p>
      <w:pPr>
        <w:pStyle w:val="BodyText"/>
        <w:spacing w:before="11"/>
        <w:rPr>
          <w:b/>
        </w:rPr>
      </w:pPr>
    </w:p>
    <w:p>
      <w:pPr>
        <w:pStyle w:val="ListParagraph"/>
        <w:numPr>
          <w:ilvl w:val="0"/>
          <w:numId w:val="7"/>
        </w:numPr>
        <w:tabs>
          <w:tab w:pos="849" w:val="left" w:leader="none"/>
        </w:tabs>
        <w:spacing w:line="240" w:lineRule="auto" w:before="0" w:after="0"/>
        <w:ind w:left="849" w:right="0" w:hanging="425"/>
        <w:jc w:val="left"/>
        <w:rPr>
          <w:b/>
          <w:sz w:val="19"/>
        </w:rPr>
      </w:pPr>
      <w:r>
        <w:rPr>
          <w:b/>
          <w:spacing w:val="-2"/>
          <w:w w:val="105"/>
          <w:sz w:val="19"/>
        </w:rPr>
        <w:t>Expenses</w:t>
      </w:r>
    </w:p>
    <w:p>
      <w:pPr>
        <w:pStyle w:val="BodyText"/>
        <w:spacing w:before="5"/>
        <w:rPr>
          <w:b/>
          <w:sz w:val="11"/>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43"/>
        <w:gridCol w:w="1756"/>
        <w:gridCol w:w="1078"/>
      </w:tblGrid>
      <w:tr>
        <w:trPr>
          <w:trHeight w:val="256" w:hRule="atLeast"/>
        </w:trPr>
        <w:tc>
          <w:tcPr>
            <w:tcW w:w="6943" w:type="dxa"/>
          </w:tcPr>
          <w:p>
            <w:pPr>
              <w:pStyle w:val="TableParagraph"/>
              <w:ind w:left="-1"/>
              <w:rPr>
                <w:b/>
                <w:i/>
                <w:sz w:val="19"/>
              </w:rPr>
            </w:pPr>
            <w:r>
              <w:rPr>
                <w:b/>
                <w:i/>
                <w:w w:val="105"/>
                <w:sz w:val="19"/>
              </w:rPr>
              <w:t>Staff</w:t>
            </w:r>
            <w:r>
              <w:rPr>
                <w:b/>
                <w:i/>
                <w:spacing w:val="-4"/>
                <w:w w:val="105"/>
                <w:sz w:val="19"/>
              </w:rPr>
              <w:t> </w:t>
            </w:r>
            <w:r>
              <w:rPr>
                <w:b/>
                <w:i/>
                <w:spacing w:val="-2"/>
                <w:w w:val="105"/>
                <w:sz w:val="19"/>
              </w:rPr>
              <w:t>expenses</w:t>
            </w:r>
          </w:p>
        </w:tc>
        <w:tc>
          <w:tcPr>
            <w:tcW w:w="2834" w:type="dxa"/>
            <w:gridSpan w:val="2"/>
          </w:tcPr>
          <w:p>
            <w:pPr>
              <w:pStyle w:val="TableParagraph"/>
              <w:rPr>
                <w:rFonts w:ascii="Times New Roman"/>
                <w:sz w:val="18"/>
              </w:rPr>
            </w:pPr>
          </w:p>
        </w:tc>
      </w:tr>
      <w:tr>
        <w:trPr>
          <w:trHeight w:val="271" w:hRule="atLeast"/>
        </w:trPr>
        <w:tc>
          <w:tcPr>
            <w:tcW w:w="6943" w:type="dxa"/>
          </w:tcPr>
          <w:p>
            <w:pPr>
              <w:pStyle w:val="TableParagraph"/>
              <w:spacing w:line="215" w:lineRule="exact" w:before="36"/>
              <w:ind w:left="-1"/>
              <w:rPr>
                <w:sz w:val="19"/>
              </w:rPr>
            </w:pPr>
            <w:r>
              <w:rPr>
                <w:w w:val="105"/>
                <w:sz w:val="19"/>
              </w:rPr>
              <w:t>Salaries</w:t>
            </w:r>
            <w:r>
              <w:rPr>
                <w:spacing w:val="-5"/>
                <w:w w:val="105"/>
                <w:sz w:val="19"/>
              </w:rPr>
              <w:t> </w:t>
            </w:r>
            <w:r>
              <w:rPr>
                <w:w w:val="105"/>
                <w:sz w:val="19"/>
              </w:rPr>
              <w:t>and</w:t>
            </w:r>
            <w:r>
              <w:rPr>
                <w:spacing w:val="-5"/>
                <w:w w:val="105"/>
                <w:sz w:val="19"/>
              </w:rPr>
              <w:t> </w:t>
            </w:r>
            <w:r>
              <w:rPr>
                <w:spacing w:val="-2"/>
                <w:w w:val="105"/>
                <w:sz w:val="19"/>
              </w:rPr>
              <w:t>wages</w:t>
            </w:r>
          </w:p>
        </w:tc>
        <w:tc>
          <w:tcPr>
            <w:tcW w:w="1756" w:type="dxa"/>
          </w:tcPr>
          <w:p>
            <w:pPr>
              <w:pStyle w:val="TableParagraph"/>
              <w:spacing w:line="215" w:lineRule="exact" w:before="36"/>
              <w:ind w:right="79"/>
              <w:jc w:val="right"/>
              <w:rPr>
                <w:sz w:val="19"/>
              </w:rPr>
            </w:pPr>
            <w:r>
              <w:rPr>
                <w:spacing w:val="-2"/>
                <w:w w:val="105"/>
                <w:sz w:val="19"/>
              </w:rPr>
              <w:t>2,474,339</w:t>
            </w:r>
          </w:p>
        </w:tc>
        <w:tc>
          <w:tcPr>
            <w:tcW w:w="1078" w:type="dxa"/>
          </w:tcPr>
          <w:p>
            <w:pPr>
              <w:pStyle w:val="TableParagraph"/>
              <w:spacing w:line="215" w:lineRule="exact" w:before="36"/>
              <w:ind w:right="-15"/>
              <w:jc w:val="right"/>
              <w:rPr>
                <w:sz w:val="19"/>
              </w:rPr>
            </w:pPr>
            <w:r>
              <w:rPr>
                <w:spacing w:val="-2"/>
                <w:w w:val="105"/>
                <w:sz w:val="19"/>
              </w:rPr>
              <w:t>1,958,419</w:t>
            </w:r>
          </w:p>
        </w:tc>
      </w:tr>
      <w:tr>
        <w:trPr>
          <w:trHeight w:val="249" w:hRule="atLeast"/>
        </w:trPr>
        <w:tc>
          <w:tcPr>
            <w:tcW w:w="6943" w:type="dxa"/>
          </w:tcPr>
          <w:p>
            <w:pPr>
              <w:pStyle w:val="TableParagraph"/>
              <w:spacing w:line="215" w:lineRule="exact" w:before="14"/>
              <w:ind w:left="-1"/>
              <w:rPr>
                <w:sz w:val="19"/>
              </w:rPr>
            </w:pPr>
            <w:r>
              <w:rPr>
                <w:w w:val="105"/>
                <w:sz w:val="19"/>
              </w:rPr>
              <w:t>Provision</w:t>
            </w:r>
            <w:r>
              <w:rPr>
                <w:spacing w:val="-5"/>
                <w:w w:val="105"/>
                <w:sz w:val="19"/>
              </w:rPr>
              <w:t> </w:t>
            </w:r>
            <w:r>
              <w:rPr>
                <w:w w:val="105"/>
                <w:sz w:val="19"/>
              </w:rPr>
              <w:t>for</w:t>
            </w:r>
            <w:r>
              <w:rPr>
                <w:spacing w:val="-6"/>
                <w:w w:val="105"/>
                <w:sz w:val="19"/>
              </w:rPr>
              <w:t> </w:t>
            </w:r>
            <w:r>
              <w:rPr>
                <w:w w:val="105"/>
                <w:sz w:val="19"/>
              </w:rPr>
              <w:t>leave</w:t>
            </w:r>
            <w:r>
              <w:rPr>
                <w:spacing w:val="-5"/>
                <w:w w:val="105"/>
                <w:sz w:val="19"/>
              </w:rPr>
              <w:t> </w:t>
            </w:r>
            <w:r>
              <w:rPr>
                <w:spacing w:val="-2"/>
                <w:w w:val="105"/>
                <w:sz w:val="19"/>
              </w:rPr>
              <w:t>entitlements</w:t>
            </w:r>
          </w:p>
        </w:tc>
        <w:tc>
          <w:tcPr>
            <w:tcW w:w="1756" w:type="dxa"/>
          </w:tcPr>
          <w:p>
            <w:pPr>
              <w:pStyle w:val="TableParagraph"/>
              <w:spacing w:line="215" w:lineRule="exact" w:before="14"/>
              <w:ind w:right="79"/>
              <w:jc w:val="right"/>
              <w:rPr>
                <w:sz w:val="19"/>
              </w:rPr>
            </w:pPr>
            <w:r>
              <w:rPr>
                <w:spacing w:val="-2"/>
                <w:w w:val="105"/>
                <w:sz w:val="19"/>
              </w:rPr>
              <w:t>51,262</w:t>
            </w:r>
          </w:p>
        </w:tc>
        <w:tc>
          <w:tcPr>
            <w:tcW w:w="1078" w:type="dxa"/>
          </w:tcPr>
          <w:p>
            <w:pPr>
              <w:pStyle w:val="TableParagraph"/>
              <w:spacing w:line="215" w:lineRule="exact" w:before="14"/>
              <w:ind w:right="-15"/>
              <w:jc w:val="right"/>
              <w:rPr>
                <w:sz w:val="19"/>
              </w:rPr>
            </w:pPr>
            <w:r>
              <w:rPr>
                <w:spacing w:val="-2"/>
                <w:w w:val="105"/>
                <w:sz w:val="19"/>
              </w:rPr>
              <w:t>44,235</w:t>
            </w:r>
          </w:p>
        </w:tc>
      </w:tr>
      <w:tr>
        <w:trPr>
          <w:trHeight w:val="249" w:hRule="atLeast"/>
        </w:trPr>
        <w:tc>
          <w:tcPr>
            <w:tcW w:w="6943" w:type="dxa"/>
          </w:tcPr>
          <w:p>
            <w:pPr>
              <w:pStyle w:val="TableParagraph"/>
              <w:spacing w:line="215" w:lineRule="exact" w:before="14"/>
              <w:ind w:left="-1"/>
              <w:rPr>
                <w:sz w:val="19"/>
              </w:rPr>
            </w:pPr>
            <w:r>
              <w:rPr>
                <w:spacing w:val="-2"/>
                <w:w w:val="105"/>
                <w:sz w:val="19"/>
              </w:rPr>
              <w:t>Superannuation</w:t>
            </w:r>
          </w:p>
        </w:tc>
        <w:tc>
          <w:tcPr>
            <w:tcW w:w="1756" w:type="dxa"/>
          </w:tcPr>
          <w:p>
            <w:pPr>
              <w:pStyle w:val="TableParagraph"/>
              <w:spacing w:line="215" w:lineRule="exact" w:before="14"/>
              <w:ind w:right="79"/>
              <w:jc w:val="right"/>
              <w:rPr>
                <w:sz w:val="19"/>
              </w:rPr>
            </w:pPr>
            <w:r>
              <w:rPr>
                <w:spacing w:val="-2"/>
                <w:w w:val="105"/>
                <w:sz w:val="19"/>
              </w:rPr>
              <w:t>280,984</w:t>
            </w:r>
          </w:p>
        </w:tc>
        <w:tc>
          <w:tcPr>
            <w:tcW w:w="1078" w:type="dxa"/>
          </w:tcPr>
          <w:p>
            <w:pPr>
              <w:pStyle w:val="TableParagraph"/>
              <w:spacing w:line="215" w:lineRule="exact" w:before="14"/>
              <w:ind w:right="-15"/>
              <w:jc w:val="right"/>
              <w:rPr>
                <w:sz w:val="19"/>
              </w:rPr>
            </w:pPr>
            <w:r>
              <w:rPr>
                <w:spacing w:val="-2"/>
                <w:w w:val="105"/>
                <w:sz w:val="19"/>
              </w:rPr>
              <w:t>212,030</w:t>
            </w:r>
          </w:p>
        </w:tc>
      </w:tr>
      <w:tr>
        <w:trPr>
          <w:trHeight w:val="249" w:hRule="atLeast"/>
        </w:trPr>
        <w:tc>
          <w:tcPr>
            <w:tcW w:w="6943" w:type="dxa"/>
          </w:tcPr>
          <w:p>
            <w:pPr>
              <w:pStyle w:val="TableParagraph"/>
              <w:spacing w:line="215" w:lineRule="exact" w:before="14"/>
              <w:ind w:left="-1"/>
              <w:rPr>
                <w:sz w:val="19"/>
              </w:rPr>
            </w:pPr>
            <w:r>
              <w:rPr>
                <w:w w:val="105"/>
                <w:sz w:val="19"/>
              </w:rPr>
              <w:t>Portable</w:t>
            </w:r>
            <w:r>
              <w:rPr>
                <w:spacing w:val="-6"/>
                <w:w w:val="105"/>
                <w:sz w:val="19"/>
              </w:rPr>
              <w:t> </w:t>
            </w:r>
            <w:r>
              <w:rPr>
                <w:w w:val="105"/>
                <w:sz w:val="19"/>
              </w:rPr>
              <w:t>long</w:t>
            </w:r>
            <w:r>
              <w:rPr>
                <w:spacing w:val="-6"/>
                <w:w w:val="105"/>
                <w:sz w:val="19"/>
              </w:rPr>
              <w:t> </w:t>
            </w:r>
            <w:r>
              <w:rPr>
                <w:w w:val="105"/>
                <w:sz w:val="19"/>
              </w:rPr>
              <w:t>service</w:t>
            </w:r>
            <w:r>
              <w:rPr>
                <w:spacing w:val="-6"/>
                <w:w w:val="105"/>
                <w:sz w:val="19"/>
              </w:rPr>
              <w:t> </w:t>
            </w:r>
            <w:r>
              <w:rPr>
                <w:w w:val="105"/>
                <w:sz w:val="19"/>
              </w:rPr>
              <w:t>leave</w:t>
            </w:r>
            <w:r>
              <w:rPr>
                <w:spacing w:val="-6"/>
                <w:w w:val="105"/>
                <w:sz w:val="19"/>
              </w:rPr>
              <w:t> </w:t>
            </w:r>
            <w:r>
              <w:rPr>
                <w:spacing w:val="-4"/>
                <w:w w:val="105"/>
                <w:sz w:val="19"/>
              </w:rPr>
              <w:t>levy</w:t>
            </w:r>
          </w:p>
        </w:tc>
        <w:tc>
          <w:tcPr>
            <w:tcW w:w="1756" w:type="dxa"/>
          </w:tcPr>
          <w:p>
            <w:pPr>
              <w:pStyle w:val="TableParagraph"/>
              <w:spacing w:line="215" w:lineRule="exact" w:before="14"/>
              <w:ind w:right="79"/>
              <w:jc w:val="right"/>
              <w:rPr>
                <w:sz w:val="19"/>
              </w:rPr>
            </w:pPr>
            <w:r>
              <w:rPr>
                <w:spacing w:val="-2"/>
                <w:w w:val="105"/>
                <w:sz w:val="19"/>
              </w:rPr>
              <w:t>32,007</w:t>
            </w:r>
          </w:p>
        </w:tc>
        <w:tc>
          <w:tcPr>
            <w:tcW w:w="1078" w:type="dxa"/>
          </w:tcPr>
          <w:p>
            <w:pPr>
              <w:pStyle w:val="TableParagraph"/>
              <w:spacing w:line="215" w:lineRule="exact" w:before="14"/>
              <w:ind w:right="-15"/>
              <w:jc w:val="right"/>
              <w:rPr>
                <w:sz w:val="19"/>
              </w:rPr>
            </w:pPr>
            <w:r>
              <w:rPr>
                <w:spacing w:val="-2"/>
                <w:w w:val="105"/>
                <w:sz w:val="19"/>
              </w:rPr>
              <w:t>25,805</w:t>
            </w:r>
          </w:p>
        </w:tc>
      </w:tr>
      <w:tr>
        <w:trPr>
          <w:trHeight w:val="249" w:hRule="atLeast"/>
        </w:trPr>
        <w:tc>
          <w:tcPr>
            <w:tcW w:w="6943" w:type="dxa"/>
          </w:tcPr>
          <w:p>
            <w:pPr>
              <w:pStyle w:val="TableParagraph"/>
              <w:spacing w:line="215" w:lineRule="exact" w:before="14"/>
              <w:rPr>
                <w:sz w:val="19"/>
              </w:rPr>
            </w:pPr>
            <w:r>
              <w:rPr>
                <w:sz w:val="19"/>
              </w:rPr>
              <w:t>Workers’</w:t>
            </w:r>
            <w:r>
              <w:rPr>
                <w:spacing w:val="41"/>
                <w:sz w:val="19"/>
              </w:rPr>
              <w:t> </w:t>
            </w:r>
            <w:r>
              <w:rPr>
                <w:sz w:val="19"/>
              </w:rPr>
              <w:t>compensation</w:t>
            </w:r>
            <w:r>
              <w:rPr>
                <w:spacing w:val="42"/>
                <w:sz w:val="19"/>
              </w:rPr>
              <w:t> </w:t>
            </w:r>
            <w:r>
              <w:rPr>
                <w:spacing w:val="-2"/>
                <w:sz w:val="19"/>
              </w:rPr>
              <w:t>insurance</w:t>
            </w:r>
          </w:p>
        </w:tc>
        <w:tc>
          <w:tcPr>
            <w:tcW w:w="1756" w:type="dxa"/>
          </w:tcPr>
          <w:p>
            <w:pPr>
              <w:pStyle w:val="TableParagraph"/>
              <w:spacing w:line="215" w:lineRule="exact" w:before="14"/>
              <w:ind w:right="79"/>
              <w:jc w:val="right"/>
              <w:rPr>
                <w:sz w:val="19"/>
              </w:rPr>
            </w:pPr>
            <w:r>
              <w:rPr>
                <w:spacing w:val="-2"/>
                <w:w w:val="105"/>
                <w:sz w:val="19"/>
              </w:rPr>
              <w:t>18,886</w:t>
            </w:r>
          </w:p>
        </w:tc>
        <w:tc>
          <w:tcPr>
            <w:tcW w:w="1078" w:type="dxa"/>
          </w:tcPr>
          <w:p>
            <w:pPr>
              <w:pStyle w:val="TableParagraph"/>
              <w:spacing w:line="215" w:lineRule="exact" w:before="14"/>
              <w:ind w:right="-15"/>
              <w:jc w:val="right"/>
              <w:rPr>
                <w:sz w:val="19"/>
              </w:rPr>
            </w:pPr>
            <w:r>
              <w:rPr>
                <w:spacing w:val="-2"/>
                <w:w w:val="105"/>
                <w:sz w:val="19"/>
              </w:rPr>
              <w:t>14,414</w:t>
            </w:r>
          </w:p>
        </w:tc>
      </w:tr>
      <w:tr>
        <w:trPr>
          <w:trHeight w:val="249" w:hRule="atLeast"/>
        </w:trPr>
        <w:tc>
          <w:tcPr>
            <w:tcW w:w="6943" w:type="dxa"/>
          </w:tcPr>
          <w:p>
            <w:pPr>
              <w:pStyle w:val="TableParagraph"/>
              <w:spacing w:line="215" w:lineRule="exact" w:before="14"/>
              <w:rPr>
                <w:sz w:val="19"/>
              </w:rPr>
            </w:pPr>
            <w:r>
              <w:rPr>
                <w:w w:val="105"/>
                <w:sz w:val="19"/>
              </w:rPr>
              <w:t>Staff</w:t>
            </w:r>
            <w:r>
              <w:rPr>
                <w:spacing w:val="-5"/>
                <w:w w:val="105"/>
                <w:sz w:val="19"/>
              </w:rPr>
              <w:t> </w:t>
            </w:r>
            <w:r>
              <w:rPr>
                <w:spacing w:val="-2"/>
                <w:w w:val="105"/>
                <w:sz w:val="19"/>
              </w:rPr>
              <w:t>recruitment</w:t>
            </w:r>
          </w:p>
        </w:tc>
        <w:tc>
          <w:tcPr>
            <w:tcW w:w="1756" w:type="dxa"/>
          </w:tcPr>
          <w:p>
            <w:pPr>
              <w:pStyle w:val="TableParagraph"/>
              <w:spacing w:line="215" w:lineRule="exact" w:before="14"/>
              <w:ind w:right="78"/>
              <w:jc w:val="right"/>
              <w:rPr>
                <w:sz w:val="19"/>
              </w:rPr>
            </w:pPr>
            <w:r>
              <w:rPr>
                <w:spacing w:val="-2"/>
                <w:w w:val="105"/>
                <w:sz w:val="19"/>
              </w:rPr>
              <w:t>22,964</w:t>
            </w:r>
          </w:p>
        </w:tc>
        <w:tc>
          <w:tcPr>
            <w:tcW w:w="1078" w:type="dxa"/>
          </w:tcPr>
          <w:p>
            <w:pPr>
              <w:pStyle w:val="TableParagraph"/>
              <w:spacing w:line="215" w:lineRule="exact" w:before="14"/>
              <w:ind w:right="-15"/>
              <w:jc w:val="right"/>
              <w:rPr>
                <w:sz w:val="19"/>
              </w:rPr>
            </w:pPr>
            <w:r>
              <w:rPr>
                <w:spacing w:val="-2"/>
                <w:w w:val="105"/>
                <w:sz w:val="19"/>
              </w:rPr>
              <w:t>3,795</w:t>
            </w:r>
          </w:p>
        </w:tc>
      </w:tr>
      <w:tr>
        <w:trPr>
          <w:trHeight w:val="255" w:hRule="atLeast"/>
        </w:trPr>
        <w:tc>
          <w:tcPr>
            <w:tcW w:w="6943" w:type="dxa"/>
            <w:tcBorders>
              <w:bottom w:val="single" w:sz="4" w:space="0" w:color="000000"/>
            </w:tcBorders>
          </w:tcPr>
          <w:p>
            <w:pPr>
              <w:pStyle w:val="TableParagraph"/>
              <w:spacing w:before="14"/>
              <w:rPr>
                <w:sz w:val="19"/>
              </w:rPr>
            </w:pPr>
            <w:r>
              <w:rPr>
                <w:w w:val="105"/>
                <w:sz w:val="19"/>
              </w:rPr>
              <w:t>Other</w:t>
            </w:r>
            <w:r>
              <w:rPr>
                <w:spacing w:val="-5"/>
                <w:w w:val="105"/>
                <w:sz w:val="19"/>
              </w:rPr>
              <w:t> </w:t>
            </w:r>
            <w:r>
              <w:rPr>
                <w:w w:val="105"/>
                <w:sz w:val="19"/>
              </w:rPr>
              <w:t>staff</w:t>
            </w:r>
            <w:r>
              <w:rPr>
                <w:spacing w:val="-5"/>
                <w:w w:val="105"/>
                <w:sz w:val="19"/>
              </w:rPr>
              <w:t> </w:t>
            </w:r>
            <w:r>
              <w:rPr>
                <w:spacing w:val="-2"/>
                <w:w w:val="105"/>
                <w:sz w:val="19"/>
              </w:rPr>
              <w:t>expenses</w:t>
            </w:r>
          </w:p>
        </w:tc>
        <w:tc>
          <w:tcPr>
            <w:tcW w:w="1756" w:type="dxa"/>
            <w:tcBorders>
              <w:bottom w:val="single" w:sz="4" w:space="0" w:color="000000"/>
            </w:tcBorders>
          </w:tcPr>
          <w:p>
            <w:pPr>
              <w:pStyle w:val="TableParagraph"/>
              <w:spacing w:before="14"/>
              <w:ind w:right="78"/>
              <w:jc w:val="right"/>
              <w:rPr>
                <w:sz w:val="19"/>
              </w:rPr>
            </w:pPr>
            <w:r>
              <w:rPr>
                <w:spacing w:val="-2"/>
                <w:w w:val="105"/>
                <w:sz w:val="19"/>
              </w:rPr>
              <w:t>14,184</w:t>
            </w:r>
          </w:p>
        </w:tc>
        <w:tc>
          <w:tcPr>
            <w:tcW w:w="1078" w:type="dxa"/>
            <w:tcBorders>
              <w:bottom w:val="single" w:sz="4" w:space="0" w:color="000000"/>
            </w:tcBorders>
          </w:tcPr>
          <w:p>
            <w:pPr>
              <w:pStyle w:val="TableParagraph"/>
              <w:spacing w:before="14"/>
              <w:ind w:right="-15"/>
              <w:jc w:val="right"/>
              <w:rPr>
                <w:sz w:val="19"/>
              </w:rPr>
            </w:pPr>
            <w:r>
              <w:rPr>
                <w:spacing w:val="-2"/>
                <w:w w:val="105"/>
                <w:sz w:val="19"/>
              </w:rPr>
              <w:t>12,027</w:t>
            </w:r>
          </w:p>
        </w:tc>
      </w:tr>
      <w:tr>
        <w:trPr>
          <w:trHeight w:val="354" w:hRule="atLeast"/>
        </w:trPr>
        <w:tc>
          <w:tcPr>
            <w:tcW w:w="6943" w:type="dxa"/>
            <w:tcBorders>
              <w:top w:val="single" w:sz="4" w:space="0" w:color="000000"/>
              <w:bottom w:val="single" w:sz="12" w:space="0" w:color="000000"/>
            </w:tcBorders>
          </w:tcPr>
          <w:p>
            <w:pPr>
              <w:pStyle w:val="TableParagraph"/>
              <w:spacing w:before="114"/>
              <w:ind w:left="-1"/>
              <w:rPr>
                <w:sz w:val="19"/>
              </w:rPr>
            </w:pPr>
            <w:r>
              <w:rPr>
                <w:w w:val="105"/>
                <w:sz w:val="19"/>
              </w:rPr>
              <w:t>Total</w:t>
            </w:r>
            <w:r>
              <w:rPr>
                <w:spacing w:val="-5"/>
                <w:w w:val="105"/>
                <w:sz w:val="19"/>
              </w:rPr>
              <w:t> </w:t>
            </w:r>
            <w:r>
              <w:rPr>
                <w:w w:val="105"/>
                <w:sz w:val="19"/>
              </w:rPr>
              <w:t>staff</w:t>
            </w:r>
            <w:r>
              <w:rPr>
                <w:spacing w:val="-4"/>
                <w:w w:val="105"/>
                <w:sz w:val="19"/>
              </w:rPr>
              <w:t> </w:t>
            </w:r>
            <w:r>
              <w:rPr>
                <w:spacing w:val="-2"/>
                <w:w w:val="105"/>
                <w:sz w:val="19"/>
              </w:rPr>
              <w:t>expenses</w:t>
            </w:r>
          </w:p>
        </w:tc>
        <w:tc>
          <w:tcPr>
            <w:tcW w:w="1756" w:type="dxa"/>
            <w:tcBorders>
              <w:top w:val="single" w:sz="4" w:space="0" w:color="000000"/>
              <w:bottom w:val="single" w:sz="12" w:space="0" w:color="000000"/>
            </w:tcBorders>
          </w:tcPr>
          <w:p>
            <w:pPr>
              <w:pStyle w:val="TableParagraph"/>
              <w:spacing w:before="114"/>
              <w:ind w:right="79"/>
              <w:jc w:val="right"/>
              <w:rPr>
                <w:sz w:val="19"/>
              </w:rPr>
            </w:pPr>
            <w:r>
              <w:rPr>
                <w:spacing w:val="-2"/>
                <w:w w:val="105"/>
                <w:sz w:val="19"/>
              </w:rPr>
              <w:t>$2,894,626</w:t>
            </w:r>
          </w:p>
        </w:tc>
        <w:tc>
          <w:tcPr>
            <w:tcW w:w="1078" w:type="dxa"/>
            <w:tcBorders>
              <w:top w:val="single" w:sz="4" w:space="0" w:color="000000"/>
              <w:bottom w:val="single" w:sz="12" w:space="0" w:color="000000"/>
            </w:tcBorders>
          </w:tcPr>
          <w:p>
            <w:pPr>
              <w:pStyle w:val="TableParagraph"/>
              <w:spacing w:before="114"/>
              <w:ind w:right="-15"/>
              <w:jc w:val="right"/>
              <w:rPr>
                <w:sz w:val="19"/>
              </w:rPr>
            </w:pPr>
            <w:r>
              <w:rPr>
                <w:spacing w:val="-2"/>
                <w:w w:val="105"/>
                <w:sz w:val="19"/>
              </w:rPr>
              <w:t>$2,270,725</w:t>
            </w:r>
          </w:p>
        </w:tc>
      </w:tr>
      <w:tr>
        <w:trPr>
          <w:trHeight w:val="423" w:hRule="atLeast"/>
        </w:trPr>
        <w:tc>
          <w:tcPr>
            <w:tcW w:w="6943" w:type="dxa"/>
            <w:tcBorders>
              <w:top w:val="single" w:sz="12" w:space="0" w:color="000000"/>
            </w:tcBorders>
          </w:tcPr>
          <w:p>
            <w:pPr>
              <w:pStyle w:val="TableParagraph"/>
              <w:spacing w:before="166"/>
              <w:ind w:left="-1"/>
              <w:rPr>
                <w:b/>
                <w:i/>
                <w:sz w:val="19"/>
              </w:rPr>
            </w:pPr>
            <w:r>
              <w:rPr>
                <w:b/>
                <w:i/>
                <w:w w:val="105"/>
                <w:sz w:val="19"/>
              </w:rPr>
              <w:t>Contractors</w:t>
            </w:r>
            <w:r>
              <w:rPr>
                <w:b/>
                <w:i/>
                <w:spacing w:val="-6"/>
                <w:w w:val="105"/>
                <w:sz w:val="19"/>
              </w:rPr>
              <w:t> </w:t>
            </w:r>
            <w:r>
              <w:rPr>
                <w:b/>
                <w:i/>
                <w:w w:val="105"/>
                <w:sz w:val="19"/>
              </w:rPr>
              <w:t>and</w:t>
            </w:r>
            <w:r>
              <w:rPr>
                <w:b/>
                <w:i/>
                <w:spacing w:val="-6"/>
                <w:w w:val="105"/>
                <w:sz w:val="19"/>
              </w:rPr>
              <w:t> </w:t>
            </w:r>
            <w:r>
              <w:rPr>
                <w:b/>
                <w:i/>
                <w:spacing w:val="-2"/>
                <w:w w:val="105"/>
                <w:sz w:val="19"/>
              </w:rPr>
              <w:t>consultants</w:t>
            </w:r>
          </w:p>
        </w:tc>
        <w:tc>
          <w:tcPr>
            <w:tcW w:w="1756" w:type="dxa"/>
            <w:tcBorders>
              <w:top w:val="single" w:sz="12" w:space="0" w:color="000000"/>
            </w:tcBorders>
          </w:tcPr>
          <w:p>
            <w:pPr>
              <w:pStyle w:val="TableParagraph"/>
              <w:rPr>
                <w:rFonts w:ascii="Times New Roman"/>
                <w:sz w:val="20"/>
              </w:rPr>
            </w:pPr>
          </w:p>
        </w:tc>
        <w:tc>
          <w:tcPr>
            <w:tcW w:w="1078" w:type="dxa"/>
            <w:tcBorders>
              <w:top w:val="single" w:sz="12" w:space="0" w:color="000000"/>
            </w:tcBorders>
          </w:tcPr>
          <w:p>
            <w:pPr>
              <w:pStyle w:val="TableParagraph"/>
              <w:rPr>
                <w:rFonts w:ascii="Times New Roman"/>
                <w:sz w:val="20"/>
              </w:rPr>
            </w:pPr>
          </w:p>
        </w:tc>
      </w:tr>
      <w:tr>
        <w:trPr>
          <w:trHeight w:val="552" w:hRule="atLeast"/>
        </w:trPr>
        <w:tc>
          <w:tcPr>
            <w:tcW w:w="6943" w:type="dxa"/>
          </w:tcPr>
          <w:p>
            <w:pPr>
              <w:pStyle w:val="TableParagraph"/>
              <w:spacing w:line="252" w:lineRule="auto" w:before="36"/>
              <w:ind w:left="-1" w:right="587"/>
              <w:rPr>
                <w:sz w:val="19"/>
              </w:rPr>
            </w:pPr>
            <w:r>
              <w:rPr>
                <w:w w:val="105"/>
                <w:sz w:val="19"/>
              </w:rPr>
              <w:t>Contractors &amp; consultants expense includes contractors, consultants and</w:t>
            </w:r>
            <w:r>
              <w:rPr>
                <w:spacing w:val="-3"/>
                <w:w w:val="105"/>
                <w:sz w:val="19"/>
              </w:rPr>
              <w:t> </w:t>
            </w:r>
            <w:r>
              <w:rPr>
                <w:w w:val="105"/>
                <w:sz w:val="19"/>
              </w:rPr>
              <w:t>representatives</w:t>
            </w:r>
            <w:r>
              <w:rPr>
                <w:spacing w:val="-3"/>
                <w:w w:val="105"/>
                <w:sz w:val="19"/>
              </w:rPr>
              <w:t> </w:t>
            </w:r>
            <w:r>
              <w:rPr>
                <w:w w:val="105"/>
                <w:sz w:val="19"/>
              </w:rPr>
              <w:t>assisting</w:t>
            </w:r>
            <w:r>
              <w:rPr>
                <w:spacing w:val="-3"/>
                <w:w w:val="105"/>
                <w:sz w:val="19"/>
              </w:rPr>
              <w:t> </w:t>
            </w:r>
            <w:r>
              <w:rPr>
                <w:w w:val="105"/>
                <w:sz w:val="19"/>
              </w:rPr>
              <w:t>QDN</w:t>
            </w:r>
            <w:r>
              <w:rPr>
                <w:spacing w:val="-2"/>
                <w:w w:val="105"/>
                <w:sz w:val="19"/>
              </w:rPr>
              <w:t> </w:t>
            </w:r>
            <w:r>
              <w:rPr>
                <w:w w:val="105"/>
                <w:sz w:val="19"/>
              </w:rPr>
              <w:t>with</w:t>
            </w:r>
            <w:r>
              <w:rPr>
                <w:spacing w:val="-3"/>
                <w:w w:val="105"/>
                <w:sz w:val="19"/>
              </w:rPr>
              <w:t> </w:t>
            </w:r>
            <w:r>
              <w:rPr>
                <w:w w:val="105"/>
                <w:sz w:val="19"/>
              </w:rPr>
              <w:t>QDeNgage</w:t>
            </w:r>
            <w:r>
              <w:rPr>
                <w:spacing w:val="-3"/>
                <w:w w:val="105"/>
                <w:sz w:val="19"/>
              </w:rPr>
              <w:t> </w:t>
            </w:r>
            <w:r>
              <w:rPr>
                <w:w w:val="105"/>
                <w:sz w:val="19"/>
              </w:rPr>
              <w:t>and</w:t>
            </w:r>
            <w:r>
              <w:rPr>
                <w:spacing w:val="-3"/>
                <w:w w:val="105"/>
                <w:sz w:val="19"/>
              </w:rPr>
              <w:t> </w:t>
            </w:r>
            <w:r>
              <w:rPr>
                <w:w w:val="105"/>
                <w:sz w:val="19"/>
              </w:rPr>
              <w:t>other</w:t>
            </w:r>
            <w:r>
              <w:rPr>
                <w:spacing w:val="-4"/>
                <w:w w:val="105"/>
                <w:sz w:val="19"/>
              </w:rPr>
              <w:t> </w:t>
            </w:r>
            <w:r>
              <w:rPr>
                <w:w w:val="105"/>
                <w:sz w:val="19"/>
              </w:rPr>
              <w:t>projects.</w:t>
            </w:r>
          </w:p>
        </w:tc>
        <w:tc>
          <w:tcPr>
            <w:tcW w:w="1756" w:type="dxa"/>
          </w:tcPr>
          <w:p>
            <w:pPr>
              <w:pStyle w:val="TableParagraph"/>
              <w:rPr>
                <w:rFonts w:ascii="Times New Roman"/>
                <w:sz w:val="20"/>
              </w:rPr>
            </w:pPr>
          </w:p>
        </w:tc>
        <w:tc>
          <w:tcPr>
            <w:tcW w:w="1078" w:type="dxa"/>
          </w:tcPr>
          <w:p>
            <w:pPr>
              <w:pStyle w:val="TableParagraph"/>
              <w:rPr>
                <w:rFonts w:ascii="Times New Roman"/>
                <w:sz w:val="20"/>
              </w:rPr>
            </w:pPr>
          </w:p>
        </w:tc>
      </w:tr>
      <w:tr>
        <w:trPr>
          <w:trHeight w:val="321" w:hRule="atLeast"/>
        </w:trPr>
        <w:tc>
          <w:tcPr>
            <w:tcW w:w="6943" w:type="dxa"/>
          </w:tcPr>
          <w:p>
            <w:pPr>
              <w:pStyle w:val="TableParagraph"/>
              <w:spacing w:before="65"/>
              <w:ind w:left="-1"/>
              <w:rPr>
                <w:b/>
                <w:i/>
                <w:sz w:val="19"/>
              </w:rPr>
            </w:pPr>
            <w:r>
              <w:rPr>
                <w:b/>
                <w:i/>
                <w:sz w:val="19"/>
              </w:rPr>
              <w:t>Auditors’</w:t>
            </w:r>
            <w:r>
              <w:rPr>
                <w:b/>
                <w:i/>
                <w:spacing w:val="38"/>
                <w:sz w:val="19"/>
              </w:rPr>
              <w:t> </w:t>
            </w:r>
            <w:r>
              <w:rPr>
                <w:b/>
                <w:i/>
                <w:spacing w:val="-2"/>
                <w:sz w:val="19"/>
              </w:rPr>
              <w:t>remuneration</w:t>
            </w:r>
          </w:p>
        </w:tc>
        <w:tc>
          <w:tcPr>
            <w:tcW w:w="1756" w:type="dxa"/>
          </w:tcPr>
          <w:p>
            <w:pPr>
              <w:pStyle w:val="TableParagraph"/>
              <w:rPr>
                <w:rFonts w:ascii="Times New Roman"/>
                <w:sz w:val="20"/>
              </w:rPr>
            </w:pPr>
          </w:p>
        </w:tc>
        <w:tc>
          <w:tcPr>
            <w:tcW w:w="1078" w:type="dxa"/>
          </w:tcPr>
          <w:p>
            <w:pPr>
              <w:pStyle w:val="TableParagraph"/>
              <w:rPr>
                <w:rFonts w:ascii="Times New Roman"/>
                <w:sz w:val="20"/>
              </w:rPr>
            </w:pPr>
          </w:p>
        </w:tc>
      </w:tr>
      <w:tr>
        <w:trPr>
          <w:trHeight w:val="276" w:hRule="atLeast"/>
        </w:trPr>
        <w:tc>
          <w:tcPr>
            <w:tcW w:w="6943" w:type="dxa"/>
            <w:tcBorders>
              <w:bottom w:val="single" w:sz="12" w:space="0" w:color="000000"/>
            </w:tcBorders>
          </w:tcPr>
          <w:p>
            <w:pPr>
              <w:pStyle w:val="TableParagraph"/>
              <w:spacing w:before="36"/>
              <w:ind w:left="-1"/>
              <w:rPr>
                <w:sz w:val="19"/>
              </w:rPr>
            </w:pPr>
            <w:r>
              <w:rPr>
                <w:w w:val="105"/>
                <w:sz w:val="19"/>
              </w:rPr>
              <w:t>Audit</w:t>
            </w:r>
            <w:r>
              <w:rPr>
                <w:spacing w:val="-6"/>
                <w:w w:val="105"/>
                <w:sz w:val="19"/>
              </w:rPr>
              <w:t> </w:t>
            </w:r>
            <w:r>
              <w:rPr>
                <w:w w:val="105"/>
                <w:sz w:val="19"/>
              </w:rPr>
              <w:t>services:</w:t>
            </w:r>
            <w:r>
              <w:rPr>
                <w:spacing w:val="-6"/>
                <w:w w:val="105"/>
                <w:sz w:val="19"/>
              </w:rPr>
              <w:t> </w:t>
            </w:r>
            <w:r>
              <w:rPr>
                <w:w w:val="105"/>
                <w:sz w:val="19"/>
              </w:rPr>
              <w:t>Current</w:t>
            </w:r>
            <w:r>
              <w:rPr>
                <w:spacing w:val="-6"/>
                <w:w w:val="105"/>
                <w:sz w:val="19"/>
              </w:rPr>
              <w:t> </w:t>
            </w:r>
            <w:r>
              <w:rPr>
                <w:spacing w:val="-4"/>
                <w:w w:val="105"/>
                <w:sz w:val="19"/>
              </w:rPr>
              <w:t>year</w:t>
            </w:r>
          </w:p>
        </w:tc>
        <w:tc>
          <w:tcPr>
            <w:tcW w:w="1756" w:type="dxa"/>
            <w:tcBorders>
              <w:bottom w:val="single" w:sz="12" w:space="0" w:color="000000"/>
            </w:tcBorders>
          </w:tcPr>
          <w:p>
            <w:pPr>
              <w:pStyle w:val="TableParagraph"/>
              <w:spacing w:before="36"/>
              <w:ind w:right="79"/>
              <w:jc w:val="right"/>
              <w:rPr>
                <w:sz w:val="19"/>
              </w:rPr>
            </w:pPr>
            <w:r>
              <w:rPr>
                <w:spacing w:val="-2"/>
                <w:w w:val="105"/>
                <w:sz w:val="19"/>
              </w:rPr>
              <w:t>$12,000</w:t>
            </w:r>
          </w:p>
        </w:tc>
        <w:tc>
          <w:tcPr>
            <w:tcW w:w="1078" w:type="dxa"/>
            <w:tcBorders>
              <w:bottom w:val="single" w:sz="12" w:space="0" w:color="000000"/>
            </w:tcBorders>
          </w:tcPr>
          <w:p>
            <w:pPr>
              <w:pStyle w:val="TableParagraph"/>
              <w:spacing w:before="36"/>
              <w:ind w:right="-15"/>
              <w:jc w:val="right"/>
              <w:rPr>
                <w:sz w:val="19"/>
              </w:rPr>
            </w:pPr>
            <w:r>
              <w:rPr>
                <w:spacing w:val="-2"/>
                <w:w w:val="105"/>
                <w:sz w:val="19"/>
              </w:rPr>
              <w:t>$7,200</w:t>
            </w:r>
          </w:p>
        </w:tc>
      </w:tr>
    </w:tbl>
    <w:p>
      <w:pPr>
        <w:pStyle w:val="BodyText"/>
        <w:rPr>
          <w:b/>
        </w:rPr>
      </w:pPr>
    </w:p>
    <w:p>
      <w:pPr>
        <w:pStyle w:val="BodyText"/>
        <w:spacing w:before="90"/>
        <w:rPr>
          <w:b/>
        </w:rPr>
      </w:pPr>
    </w:p>
    <w:p>
      <w:pPr>
        <w:pStyle w:val="ListParagraph"/>
        <w:numPr>
          <w:ilvl w:val="0"/>
          <w:numId w:val="7"/>
        </w:numPr>
        <w:tabs>
          <w:tab w:pos="849" w:val="left" w:leader="none"/>
        </w:tabs>
        <w:spacing w:line="240" w:lineRule="auto" w:before="0" w:after="0"/>
        <w:ind w:left="849" w:right="0" w:hanging="425"/>
        <w:jc w:val="left"/>
        <w:rPr>
          <w:b/>
          <w:sz w:val="19"/>
        </w:rPr>
      </w:pPr>
      <w:r>
        <w:rPr>
          <w:b/>
          <w:w w:val="105"/>
          <w:sz w:val="19"/>
        </w:rPr>
        <w:t>Cash</w:t>
      </w:r>
      <w:r>
        <w:rPr>
          <w:b/>
          <w:spacing w:val="-4"/>
          <w:w w:val="105"/>
          <w:sz w:val="19"/>
        </w:rPr>
        <w:t> </w:t>
      </w:r>
      <w:r>
        <w:rPr>
          <w:b/>
          <w:w w:val="105"/>
          <w:sz w:val="19"/>
        </w:rPr>
        <w:t>and</w:t>
      </w:r>
      <w:r>
        <w:rPr>
          <w:b/>
          <w:spacing w:val="-4"/>
          <w:w w:val="105"/>
          <w:sz w:val="19"/>
        </w:rPr>
        <w:t> </w:t>
      </w:r>
      <w:r>
        <w:rPr>
          <w:b/>
          <w:w w:val="105"/>
          <w:sz w:val="19"/>
        </w:rPr>
        <w:t>cash</w:t>
      </w:r>
      <w:r>
        <w:rPr>
          <w:b/>
          <w:spacing w:val="-3"/>
          <w:w w:val="105"/>
          <w:sz w:val="19"/>
        </w:rPr>
        <w:t> </w:t>
      </w:r>
      <w:r>
        <w:rPr>
          <w:b/>
          <w:spacing w:val="-2"/>
          <w:w w:val="105"/>
          <w:sz w:val="19"/>
        </w:rPr>
        <w:t>equivalents</w:t>
      </w:r>
    </w:p>
    <w:p>
      <w:pPr>
        <w:pStyle w:val="BodyText"/>
        <w:spacing w:before="1"/>
        <w:rPr>
          <w:b/>
          <w:sz w:val="11"/>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94"/>
        <w:gridCol w:w="1606"/>
        <w:gridCol w:w="1079"/>
      </w:tblGrid>
      <w:tr>
        <w:trPr>
          <w:trHeight w:val="237" w:hRule="atLeast"/>
        </w:trPr>
        <w:tc>
          <w:tcPr>
            <w:tcW w:w="7094" w:type="dxa"/>
          </w:tcPr>
          <w:p>
            <w:pPr>
              <w:pStyle w:val="TableParagraph"/>
              <w:spacing w:line="217" w:lineRule="exact"/>
              <w:ind w:left="-1"/>
              <w:rPr>
                <w:sz w:val="19"/>
              </w:rPr>
            </w:pPr>
            <w:r>
              <w:rPr>
                <w:w w:val="105"/>
                <w:sz w:val="19"/>
              </w:rPr>
              <w:t>Cash</w:t>
            </w:r>
            <w:r>
              <w:rPr>
                <w:spacing w:val="-3"/>
                <w:w w:val="105"/>
                <w:sz w:val="19"/>
              </w:rPr>
              <w:t> </w:t>
            </w:r>
            <w:r>
              <w:rPr>
                <w:w w:val="105"/>
                <w:sz w:val="19"/>
              </w:rPr>
              <w:t>on</w:t>
            </w:r>
            <w:r>
              <w:rPr>
                <w:spacing w:val="-3"/>
                <w:w w:val="105"/>
                <w:sz w:val="19"/>
              </w:rPr>
              <w:t> </w:t>
            </w:r>
            <w:r>
              <w:rPr>
                <w:spacing w:val="-4"/>
                <w:w w:val="105"/>
                <w:sz w:val="19"/>
              </w:rPr>
              <w:t>hand</w:t>
            </w:r>
          </w:p>
        </w:tc>
        <w:tc>
          <w:tcPr>
            <w:tcW w:w="1606" w:type="dxa"/>
          </w:tcPr>
          <w:p>
            <w:pPr>
              <w:pStyle w:val="TableParagraph"/>
              <w:spacing w:line="217" w:lineRule="exact"/>
              <w:ind w:right="80"/>
              <w:jc w:val="right"/>
              <w:rPr>
                <w:sz w:val="19"/>
              </w:rPr>
            </w:pPr>
            <w:r>
              <w:rPr>
                <w:spacing w:val="-5"/>
                <w:w w:val="105"/>
                <w:sz w:val="19"/>
              </w:rPr>
              <w:t>242</w:t>
            </w:r>
          </w:p>
        </w:tc>
        <w:tc>
          <w:tcPr>
            <w:tcW w:w="1079" w:type="dxa"/>
          </w:tcPr>
          <w:p>
            <w:pPr>
              <w:pStyle w:val="TableParagraph"/>
              <w:spacing w:line="217" w:lineRule="exact"/>
              <w:ind w:right="-15"/>
              <w:jc w:val="right"/>
              <w:rPr>
                <w:sz w:val="19"/>
              </w:rPr>
            </w:pPr>
            <w:r>
              <w:rPr>
                <w:spacing w:val="-5"/>
                <w:w w:val="105"/>
                <w:sz w:val="19"/>
              </w:rPr>
              <w:t>226</w:t>
            </w:r>
          </w:p>
        </w:tc>
      </w:tr>
      <w:tr>
        <w:trPr>
          <w:trHeight w:val="252" w:hRule="atLeast"/>
        </w:trPr>
        <w:tc>
          <w:tcPr>
            <w:tcW w:w="7094" w:type="dxa"/>
          </w:tcPr>
          <w:p>
            <w:pPr>
              <w:pStyle w:val="TableParagraph"/>
              <w:spacing w:line="215" w:lineRule="exact" w:before="17"/>
              <w:ind w:left="-1"/>
              <w:rPr>
                <w:sz w:val="19"/>
              </w:rPr>
            </w:pPr>
            <w:r>
              <w:rPr>
                <w:w w:val="105"/>
                <w:sz w:val="19"/>
              </w:rPr>
              <w:t>Bank</w:t>
            </w:r>
            <w:r>
              <w:rPr>
                <w:spacing w:val="-5"/>
                <w:w w:val="105"/>
                <w:sz w:val="19"/>
              </w:rPr>
              <w:t> </w:t>
            </w:r>
            <w:r>
              <w:rPr>
                <w:w w:val="105"/>
                <w:sz w:val="19"/>
              </w:rPr>
              <w:t>term</w:t>
            </w:r>
            <w:r>
              <w:rPr>
                <w:spacing w:val="-4"/>
                <w:w w:val="105"/>
                <w:sz w:val="19"/>
              </w:rPr>
              <w:t> </w:t>
            </w:r>
            <w:r>
              <w:rPr>
                <w:w w:val="105"/>
                <w:sz w:val="19"/>
              </w:rPr>
              <w:t>deposit</w:t>
            </w:r>
            <w:r>
              <w:rPr>
                <w:spacing w:val="-5"/>
                <w:w w:val="105"/>
                <w:sz w:val="19"/>
              </w:rPr>
              <w:t> </w:t>
            </w:r>
            <w:r>
              <w:rPr>
                <w:spacing w:val="-2"/>
                <w:w w:val="105"/>
                <w:sz w:val="19"/>
              </w:rPr>
              <w:t>(restricted)</w:t>
            </w:r>
          </w:p>
        </w:tc>
        <w:tc>
          <w:tcPr>
            <w:tcW w:w="1606" w:type="dxa"/>
          </w:tcPr>
          <w:p>
            <w:pPr>
              <w:pStyle w:val="TableParagraph"/>
              <w:spacing w:line="215" w:lineRule="exact" w:before="17"/>
              <w:ind w:right="80"/>
              <w:jc w:val="right"/>
              <w:rPr>
                <w:sz w:val="19"/>
              </w:rPr>
            </w:pPr>
            <w:r>
              <w:rPr>
                <w:spacing w:val="-2"/>
                <w:w w:val="105"/>
                <w:sz w:val="19"/>
              </w:rPr>
              <w:t>55,633</w:t>
            </w:r>
          </w:p>
        </w:tc>
        <w:tc>
          <w:tcPr>
            <w:tcW w:w="1079" w:type="dxa"/>
          </w:tcPr>
          <w:p>
            <w:pPr>
              <w:pStyle w:val="TableParagraph"/>
              <w:spacing w:line="215" w:lineRule="exact" w:before="17"/>
              <w:ind w:right="-15"/>
              <w:jc w:val="right"/>
              <w:rPr>
                <w:sz w:val="19"/>
              </w:rPr>
            </w:pPr>
            <w:r>
              <w:rPr>
                <w:spacing w:val="-2"/>
                <w:w w:val="105"/>
                <w:sz w:val="19"/>
              </w:rPr>
              <w:t>55,633</w:t>
            </w:r>
          </w:p>
        </w:tc>
      </w:tr>
      <w:tr>
        <w:trPr>
          <w:trHeight w:val="249" w:hRule="atLeast"/>
        </w:trPr>
        <w:tc>
          <w:tcPr>
            <w:tcW w:w="7094" w:type="dxa"/>
          </w:tcPr>
          <w:p>
            <w:pPr>
              <w:pStyle w:val="TableParagraph"/>
              <w:spacing w:line="215" w:lineRule="exact" w:before="14"/>
              <w:ind w:left="-1"/>
              <w:rPr>
                <w:sz w:val="19"/>
              </w:rPr>
            </w:pPr>
            <w:r>
              <w:rPr>
                <w:w w:val="105"/>
                <w:sz w:val="19"/>
              </w:rPr>
              <w:t>Other</w:t>
            </w:r>
            <w:r>
              <w:rPr>
                <w:spacing w:val="-5"/>
                <w:w w:val="105"/>
                <w:sz w:val="19"/>
              </w:rPr>
              <w:t> </w:t>
            </w:r>
            <w:r>
              <w:rPr>
                <w:w w:val="105"/>
                <w:sz w:val="19"/>
              </w:rPr>
              <w:t>bank</w:t>
            </w:r>
            <w:r>
              <w:rPr>
                <w:spacing w:val="-5"/>
                <w:w w:val="105"/>
                <w:sz w:val="19"/>
              </w:rPr>
              <w:t> </w:t>
            </w:r>
            <w:r>
              <w:rPr>
                <w:spacing w:val="-2"/>
                <w:w w:val="105"/>
                <w:sz w:val="19"/>
              </w:rPr>
              <w:t>balances</w:t>
            </w:r>
          </w:p>
        </w:tc>
        <w:tc>
          <w:tcPr>
            <w:tcW w:w="1606" w:type="dxa"/>
          </w:tcPr>
          <w:p>
            <w:pPr>
              <w:pStyle w:val="TableParagraph"/>
              <w:spacing w:line="215" w:lineRule="exact" w:before="14"/>
              <w:ind w:right="80"/>
              <w:jc w:val="right"/>
              <w:rPr>
                <w:sz w:val="19"/>
              </w:rPr>
            </w:pPr>
            <w:r>
              <w:rPr>
                <w:spacing w:val="-2"/>
                <w:w w:val="105"/>
                <w:sz w:val="19"/>
              </w:rPr>
              <w:t>745,710</w:t>
            </w:r>
          </w:p>
        </w:tc>
        <w:tc>
          <w:tcPr>
            <w:tcW w:w="1079" w:type="dxa"/>
          </w:tcPr>
          <w:p>
            <w:pPr>
              <w:pStyle w:val="TableParagraph"/>
              <w:spacing w:line="215" w:lineRule="exact" w:before="14"/>
              <w:ind w:right="-15"/>
              <w:jc w:val="right"/>
              <w:rPr>
                <w:sz w:val="19"/>
              </w:rPr>
            </w:pPr>
            <w:r>
              <w:rPr>
                <w:spacing w:val="-2"/>
                <w:w w:val="105"/>
                <w:sz w:val="19"/>
              </w:rPr>
              <w:t>550,803</w:t>
            </w:r>
          </w:p>
        </w:tc>
      </w:tr>
      <w:tr>
        <w:trPr>
          <w:trHeight w:val="255" w:hRule="atLeast"/>
        </w:trPr>
        <w:tc>
          <w:tcPr>
            <w:tcW w:w="7094" w:type="dxa"/>
            <w:tcBorders>
              <w:bottom w:val="single" w:sz="4" w:space="0" w:color="000000"/>
            </w:tcBorders>
          </w:tcPr>
          <w:p>
            <w:pPr>
              <w:pStyle w:val="TableParagraph"/>
              <w:spacing w:before="14"/>
              <w:ind w:left="-1"/>
              <w:rPr>
                <w:sz w:val="19"/>
              </w:rPr>
            </w:pPr>
            <w:r>
              <w:rPr>
                <w:w w:val="105"/>
                <w:sz w:val="19"/>
              </w:rPr>
              <w:t>Short-term</w:t>
            </w:r>
            <w:r>
              <w:rPr>
                <w:spacing w:val="-7"/>
                <w:w w:val="105"/>
                <w:sz w:val="19"/>
              </w:rPr>
              <w:t> </w:t>
            </w:r>
            <w:r>
              <w:rPr>
                <w:w w:val="105"/>
                <w:sz w:val="19"/>
              </w:rPr>
              <w:t>fixed</w:t>
            </w:r>
            <w:r>
              <w:rPr>
                <w:spacing w:val="-8"/>
                <w:w w:val="105"/>
                <w:sz w:val="19"/>
              </w:rPr>
              <w:t> </w:t>
            </w:r>
            <w:r>
              <w:rPr>
                <w:w w:val="105"/>
                <w:sz w:val="19"/>
              </w:rPr>
              <w:t>interest</w:t>
            </w:r>
            <w:r>
              <w:rPr>
                <w:spacing w:val="-9"/>
                <w:w w:val="105"/>
                <w:sz w:val="19"/>
              </w:rPr>
              <w:t> </w:t>
            </w:r>
            <w:r>
              <w:rPr>
                <w:spacing w:val="-2"/>
                <w:w w:val="105"/>
                <w:sz w:val="19"/>
              </w:rPr>
              <w:t>investments</w:t>
            </w:r>
          </w:p>
        </w:tc>
        <w:tc>
          <w:tcPr>
            <w:tcW w:w="1606" w:type="dxa"/>
            <w:tcBorders>
              <w:bottom w:val="single" w:sz="4" w:space="0" w:color="000000"/>
            </w:tcBorders>
          </w:tcPr>
          <w:p>
            <w:pPr>
              <w:pStyle w:val="TableParagraph"/>
              <w:spacing w:before="14"/>
              <w:ind w:right="80"/>
              <w:jc w:val="right"/>
              <w:rPr>
                <w:sz w:val="19"/>
              </w:rPr>
            </w:pPr>
            <w:r>
              <w:rPr>
                <w:spacing w:val="-2"/>
                <w:w w:val="105"/>
                <w:sz w:val="19"/>
              </w:rPr>
              <w:t>1,550,952</w:t>
            </w:r>
          </w:p>
        </w:tc>
        <w:tc>
          <w:tcPr>
            <w:tcW w:w="1079" w:type="dxa"/>
            <w:tcBorders>
              <w:bottom w:val="single" w:sz="4" w:space="0" w:color="000000"/>
            </w:tcBorders>
          </w:tcPr>
          <w:p>
            <w:pPr>
              <w:pStyle w:val="TableParagraph"/>
              <w:spacing w:before="14"/>
              <w:ind w:right="-15"/>
              <w:jc w:val="right"/>
              <w:rPr>
                <w:sz w:val="19"/>
              </w:rPr>
            </w:pPr>
            <w:r>
              <w:rPr>
                <w:spacing w:val="-2"/>
                <w:w w:val="105"/>
                <w:sz w:val="19"/>
              </w:rPr>
              <w:t>809,886</w:t>
            </w:r>
          </w:p>
        </w:tc>
      </w:tr>
      <w:tr>
        <w:trPr>
          <w:trHeight w:val="354" w:hRule="atLeast"/>
        </w:trPr>
        <w:tc>
          <w:tcPr>
            <w:tcW w:w="7094" w:type="dxa"/>
            <w:tcBorders>
              <w:top w:val="single" w:sz="4" w:space="0" w:color="000000"/>
              <w:bottom w:val="single" w:sz="12" w:space="0" w:color="000000"/>
            </w:tcBorders>
          </w:tcPr>
          <w:p>
            <w:pPr>
              <w:pStyle w:val="TableParagraph"/>
              <w:spacing w:before="114"/>
              <w:ind w:left="-1"/>
              <w:rPr>
                <w:sz w:val="19"/>
              </w:rPr>
            </w:pPr>
            <w:r>
              <w:rPr>
                <w:w w:val="105"/>
                <w:sz w:val="19"/>
              </w:rPr>
              <w:t>Cash</w:t>
            </w:r>
            <w:r>
              <w:rPr>
                <w:spacing w:val="-4"/>
                <w:w w:val="105"/>
                <w:sz w:val="19"/>
              </w:rPr>
              <w:t> </w:t>
            </w:r>
            <w:r>
              <w:rPr>
                <w:w w:val="105"/>
                <w:sz w:val="19"/>
              </w:rPr>
              <w:t>and</w:t>
            </w:r>
            <w:r>
              <w:rPr>
                <w:spacing w:val="-3"/>
                <w:w w:val="105"/>
                <w:sz w:val="19"/>
              </w:rPr>
              <w:t> </w:t>
            </w:r>
            <w:r>
              <w:rPr>
                <w:w w:val="105"/>
                <w:sz w:val="19"/>
              </w:rPr>
              <w:t>cash</w:t>
            </w:r>
            <w:r>
              <w:rPr>
                <w:spacing w:val="-4"/>
                <w:w w:val="105"/>
                <w:sz w:val="19"/>
              </w:rPr>
              <w:t> </w:t>
            </w:r>
            <w:r>
              <w:rPr>
                <w:spacing w:val="-2"/>
                <w:w w:val="105"/>
                <w:sz w:val="19"/>
              </w:rPr>
              <w:t>equivalents</w:t>
            </w:r>
          </w:p>
        </w:tc>
        <w:tc>
          <w:tcPr>
            <w:tcW w:w="1606" w:type="dxa"/>
            <w:tcBorders>
              <w:top w:val="single" w:sz="4" w:space="0" w:color="000000"/>
              <w:bottom w:val="single" w:sz="12" w:space="0" w:color="000000"/>
            </w:tcBorders>
          </w:tcPr>
          <w:p>
            <w:pPr>
              <w:pStyle w:val="TableParagraph"/>
              <w:spacing w:before="114"/>
              <w:ind w:right="80"/>
              <w:jc w:val="right"/>
              <w:rPr>
                <w:sz w:val="19"/>
              </w:rPr>
            </w:pPr>
            <w:r>
              <w:rPr>
                <w:spacing w:val="-2"/>
                <w:w w:val="105"/>
                <w:sz w:val="19"/>
              </w:rPr>
              <w:t>$2,352,537</w:t>
            </w:r>
          </w:p>
        </w:tc>
        <w:tc>
          <w:tcPr>
            <w:tcW w:w="1079" w:type="dxa"/>
            <w:tcBorders>
              <w:top w:val="single" w:sz="4" w:space="0" w:color="000000"/>
              <w:bottom w:val="single" w:sz="12" w:space="0" w:color="000000"/>
            </w:tcBorders>
          </w:tcPr>
          <w:p>
            <w:pPr>
              <w:pStyle w:val="TableParagraph"/>
              <w:spacing w:before="114"/>
              <w:ind w:right="-15"/>
              <w:jc w:val="right"/>
              <w:rPr>
                <w:sz w:val="19"/>
              </w:rPr>
            </w:pPr>
            <w:r>
              <w:rPr>
                <w:spacing w:val="-2"/>
                <w:w w:val="105"/>
                <w:sz w:val="19"/>
              </w:rPr>
              <w:t>$1,416,548</w:t>
            </w:r>
          </w:p>
        </w:tc>
      </w:tr>
      <w:tr>
        <w:trPr>
          <w:trHeight w:val="790" w:hRule="atLeast"/>
        </w:trPr>
        <w:tc>
          <w:tcPr>
            <w:tcW w:w="7094" w:type="dxa"/>
            <w:tcBorders>
              <w:top w:val="single" w:sz="12" w:space="0" w:color="000000"/>
            </w:tcBorders>
          </w:tcPr>
          <w:p>
            <w:pPr>
              <w:pStyle w:val="TableParagraph"/>
              <w:spacing w:line="230" w:lineRule="atLeast" w:before="80"/>
              <w:ind w:left="-1" w:right="460"/>
              <w:rPr>
                <w:sz w:val="19"/>
              </w:rPr>
            </w:pPr>
            <w:r>
              <w:rPr>
                <w:w w:val="105"/>
                <w:sz w:val="19"/>
              </w:rPr>
              <w:t>The Company has provided a bank guarantee, secured by the $55,633 term</w:t>
            </w:r>
            <w:r>
              <w:rPr>
                <w:spacing w:val="-1"/>
                <w:w w:val="105"/>
                <w:sz w:val="19"/>
              </w:rPr>
              <w:t> </w:t>
            </w:r>
            <w:r>
              <w:rPr>
                <w:w w:val="105"/>
                <w:sz w:val="19"/>
              </w:rPr>
              <w:t>deposit</w:t>
            </w:r>
            <w:r>
              <w:rPr>
                <w:spacing w:val="-2"/>
                <w:w w:val="105"/>
                <w:sz w:val="19"/>
              </w:rPr>
              <w:t> </w:t>
            </w:r>
            <w:r>
              <w:rPr>
                <w:w w:val="105"/>
                <w:sz w:val="19"/>
              </w:rPr>
              <w:t>(2024:</w:t>
            </w:r>
            <w:r>
              <w:rPr>
                <w:spacing w:val="-3"/>
                <w:w w:val="105"/>
                <w:sz w:val="19"/>
              </w:rPr>
              <w:t> </w:t>
            </w:r>
            <w:r>
              <w:rPr>
                <w:w w:val="105"/>
                <w:sz w:val="19"/>
              </w:rPr>
              <w:t>$55,633),</w:t>
            </w:r>
            <w:r>
              <w:rPr>
                <w:spacing w:val="-3"/>
                <w:w w:val="105"/>
                <w:sz w:val="19"/>
              </w:rPr>
              <w:t> </w:t>
            </w:r>
            <w:r>
              <w:rPr>
                <w:w w:val="105"/>
                <w:sz w:val="19"/>
              </w:rPr>
              <w:t>to</w:t>
            </w:r>
            <w:r>
              <w:rPr>
                <w:spacing w:val="-2"/>
                <w:w w:val="105"/>
                <w:sz w:val="19"/>
              </w:rPr>
              <w:t> </w:t>
            </w:r>
            <w:r>
              <w:rPr>
                <w:w w:val="105"/>
                <w:sz w:val="19"/>
              </w:rPr>
              <w:t>the</w:t>
            </w:r>
            <w:r>
              <w:rPr>
                <w:spacing w:val="-2"/>
                <w:w w:val="105"/>
                <w:sz w:val="19"/>
              </w:rPr>
              <w:t> </w:t>
            </w:r>
            <w:r>
              <w:rPr>
                <w:w w:val="105"/>
                <w:sz w:val="19"/>
              </w:rPr>
              <w:t>lessor</w:t>
            </w:r>
            <w:r>
              <w:rPr>
                <w:spacing w:val="-2"/>
                <w:w w:val="105"/>
                <w:sz w:val="19"/>
              </w:rPr>
              <w:t> </w:t>
            </w:r>
            <w:r>
              <w:rPr>
                <w:w w:val="105"/>
                <w:sz w:val="19"/>
              </w:rPr>
              <w:t>of</w:t>
            </w:r>
            <w:r>
              <w:rPr>
                <w:spacing w:val="-3"/>
                <w:w w:val="105"/>
                <w:sz w:val="19"/>
              </w:rPr>
              <w:t> </w:t>
            </w:r>
            <w:r>
              <w:rPr>
                <w:w w:val="105"/>
                <w:sz w:val="19"/>
              </w:rPr>
              <w:t>its</w:t>
            </w:r>
            <w:r>
              <w:rPr>
                <w:spacing w:val="-2"/>
                <w:w w:val="105"/>
                <w:sz w:val="19"/>
              </w:rPr>
              <w:t> </w:t>
            </w:r>
            <w:r>
              <w:rPr>
                <w:w w:val="105"/>
                <w:sz w:val="19"/>
              </w:rPr>
              <w:t>office</w:t>
            </w:r>
            <w:r>
              <w:rPr>
                <w:spacing w:val="-2"/>
                <w:w w:val="105"/>
                <w:sz w:val="19"/>
              </w:rPr>
              <w:t> </w:t>
            </w:r>
            <w:r>
              <w:rPr>
                <w:w w:val="105"/>
                <w:sz w:val="19"/>
              </w:rPr>
              <w:t>premises</w:t>
            </w:r>
            <w:r>
              <w:rPr>
                <w:spacing w:val="-1"/>
                <w:w w:val="105"/>
                <w:sz w:val="19"/>
              </w:rPr>
              <w:t> </w:t>
            </w:r>
            <w:r>
              <w:rPr>
                <w:w w:val="105"/>
                <w:sz w:val="19"/>
              </w:rPr>
              <w:t>in</w:t>
            </w:r>
            <w:r>
              <w:rPr>
                <w:spacing w:val="-2"/>
                <w:w w:val="105"/>
                <w:sz w:val="19"/>
              </w:rPr>
              <w:t> </w:t>
            </w:r>
            <w:r>
              <w:rPr>
                <w:w w:val="105"/>
                <w:sz w:val="19"/>
              </w:rPr>
              <w:t>relation to the performance of its obligations under the principal office lease.</w:t>
            </w:r>
          </w:p>
        </w:tc>
        <w:tc>
          <w:tcPr>
            <w:tcW w:w="1606" w:type="dxa"/>
            <w:tcBorders>
              <w:top w:val="single" w:sz="12" w:space="0" w:color="000000"/>
            </w:tcBorders>
          </w:tcPr>
          <w:p>
            <w:pPr>
              <w:pStyle w:val="TableParagraph"/>
              <w:rPr>
                <w:rFonts w:ascii="Times New Roman"/>
                <w:sz w:val="20"/>
              </w:rPr>
            </w:pPr>
          </w:p>
        </w:tc>
        <w:tc>
          <w:tcPr>
            <w:tcW w:w="1079" w:type="dxa"/>
            <w:tcBorders>
              <w:top w:val="single" w:sz="12" w:space="0" w:color="000000"/>
            </w:tcBorders>
          </w:tcPr>
          <w:p>
            <w:pPr>
              <w:pStyle w:val="TableParagraph"/>
              <w:rPr>
                <w:rFonts w:ascii="Times New Roman"/>
                <w:sz w:val="20"/>
              </w:rPr>
            </w:pPr>
          </w:p>
        </w:tc>
      </w:tr>
    </w:tbl>
    <w:p>
      <w:pPr>
        <w:pStyle w:val="BodyText"/>
        <w:rPr>
          <w:b/>
        </w:rPr>
      </w:pPr>
    </w:p>
    <w:p>
      <w:pPr>
        <w:pStyle w:val="BodyText"/>
        <w:spacing w:before="45"/>
        <w:rPr>
          <w:b/>
        </w:rPr>
      </w:pPr>
    </w:p>
    <w:p>
      <w:pPr>
        <w:pStyle w:val="ListParagraph"/>
        <w:numPr>
          <w:ilvl w:val="0"/>
          <w:numId w:val="7"/>
        </w:numPr>
        <w:tabs>
          <w:tab w:pos="849" w:val="left" w:leader="none"/>
        </w:tabs>
        <w:spacing w:line="240" w:lineRule="auto" w:before="0" w:after="0"/>
        <w:ind w:left="849" w:right="0" w:hanging="425"/>
        <w:jc w:val="left"/>
        <w:rPr>
          <w:b/>
          <w:sz w:val="19"/>
        </w:rPr>
      </w:pPr>
      <w:r>
        <w:rPr>
          <w:b/>
          <w:w w:val="105"/>
          <w:sz w:val="19"/>
        </w:rPr>
        <w:t>Trade</w:t>
      </w:r>
      <w:r>
        <w:rPr>
          <w:b/>
          <w:spacing w:val="-5"/>
          <w:w w:val="105"/>
          <w:sz w:val="19"/>
        </w:rPr>
        <w:t> </w:t>
      </w:r>
      <w:r>
        <w:rPr>
          <w:b/>
          <w:w w:val="105"/>
          <w:sz w:val="19"/>
        </w:rPr>
        <w:t>and</w:t>
      </w:r>
      <w:r>
        <w:rPr>
          <w:b/>
          <w:spacing w:val="-4"/>
          <w:w w:val="105"/>
          <w:sz w:val="19"/>
        </w:rPr>
        <w:t> </w:t>
      </w:r>
      <w:r>
        <w:rPr>
          <w:b/>
          <w:w w:val="105"/>
          <w:sz w:val="19"/>
        </w:rPr>
        <w:t>other</w:t>
      </w:r>
      <w:r>
        <w:rPr>
          <w:b/>
          <w:spacing w:val="-5"/>
          <w:w w:val="105"/>
          <w:sz w:val="19"/>
        </w:rPr>
        <w:t> </w:t>
      </w:r>
      <w:r>
        <w:rPr>
          <w:b/>
          <w:spacing w:val="-2"/>
          <w:w w:val="105"/>
          <w:sz w:val="19"/>
        </w:rPr>
        <w:t>receivables</w:t>
      </w:r>
    </w:p>
    <w:p>
      <w:pPr>
        <w:pStyle w:val="BodyText"/>
        <w:spacing w:after="1"/>
        <w:rPr>
          <w:b/>
          <w:sz w:val="11"/>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2"/>
        <w:gridCol w:w="3630"/>
        <w:gridCol w:w="995"/>
      </w:tblGrid>
      <w:tr>
        <w:trPr>
          <w:trHeight w:val="256" w:hRule="atLeast"/>
        </w:trPr>
        <w:tc>
          <w:tcPr>
            <w:tcW w:w="5152" w:type="dxa"/>
          </w:tcPr>
          <w:p>
            <w:pPr>
              <w:pStyle w:val="TableParagraph"/>
              <w:ind w:left="-1"/>
              <w:rPr>
                <w:b/>
                <w:i/>
                <w:sz w:val="19"/>
              </w:rPr>
            </w:pPr>
            <w:r>
              <w:rPr>
                <w:b/>
                <w:i/>
                <w:spacing w:val="-2"/>
                <w:w w:val="105"/>
                <w:sz w:val="19"/>
              </w:rPr>
              <w:t>Current</w:t>
            </w:r>
          </w:p>
        </w:tc>
        <w:tc>
          <w:tcPr>
            <w:tcW w:w="4625" w:type="dxa"/>
            <w:gridSpan w:val="2"/>
          </w:tcPr>
          <w:p>
            <w:pPr>
              <w:pStyle w:val="TableParagraph"/>
              <w:rPr>
                <w:rFonts w:ascii="Times New Roman"/>
                <w:sz w:val="18"/>
              </w:rPr>
            </w:pPr>
          </w:p>
        </w:tc>
      </w:tr>
      <w:tr>
        <w:trPr>
          <w:trHeight w:val="273" w:hRule="atLeast"/>
        </w:trPr>
        <w:tc>
          <w:tcPr>
            <w:tcW w:w="5152" w:type="dxa"/>
          </w:tcPr>
          <w:p>
            <w:pPr>
              <w:pStyle w:val="TableParagraph"/>
              <w:spacing w:line="217" w:lineRule="exact" w:before="36"/>
              <w:ind w:left="-1"/>
              <w:rPr>
                <w:sz w:val="19"/>
              </w:rPr>
            </w:pPr>
            <w:r>
              <w:rPr>
                <w:w w:val="105"/>
                <w:sz w:val="19"/>
              </w:rPr>
              <w:t>Trade</w:t>
            </w:r>
            <w:r>
              <w:rPr>
                <w:spacing w:val="-4"/>
                <w:w w:val="105"/>
                <w:sz w:val="19"/>
              </w:rPr>
              <w:t> </w:t>
            </w:r>
            <w:r>
              <w:rPr>
                <w:spacing w:val="-2"/>
                <w:w w:val="105"/>
                <w:sz w:val="19"/>
              </w:rPr>
              <w:t>receivables</w:t>
            </w:r>
          </w:p>
        </w:tc>
        <w:tc>
          <w:tcPr>
            <w:tcW w:w="3630" w:type="dxa"/>
          </w:tcPr>
          <w:p>
            <w:pPr>
              <w:pStyle w:val="TableParagraph"/>
              <w:spacing w:line="217" w:lineRule="exact" w:before="36"/>
              <w:ind w:right="162"/>
              <w:jc w:val="right"/>
              <w:rPr>
                <w:sz w:val="19"/>
              </w:rPr>
            </w:pPr>
            <w:r>
              <w:rPr>
                <w:spacing w:val="-2"/>
                <w:w w:val="105"/>
                <w:sz w:val="19"/>
              </w:rPr>
              <w:t>109,440</w:t>
            </w:r>
          </w:p>
        </w:tc>
        <w:tc>
          <w:tcPr>
            <w:tcW w:w="995" w:type="dxa"/>
          </w:tcPr>
          <w:p>
            <w:pPr>
              <w:pStyle w:val="TableParagraph"/>
              <w:spacing w:line="217" w:lineRule="exact" w:before="36"/>
              <w:ind w:right="-15"/>
              <w:jc w:val="right"/>
              <w:rPr>
                <w:sz w:val="19"/>
              </w:rPr>
            </w:pPr>
            <w:r>
              <w:rPr>
                <w:spacing w:val="-2"/>
                <w:w w:val="105"/>
                <w:sz w:val="19"/>
              </w:rPr>
              <w:t>219,396</w:t>
            </w:r>
          </w:p>
        </w:tc>
      </w:tr>
      <w:tr>
        <w:trPr>
          <w:trHeight w:val="257" w:hRule="atLeast"/>
        </w:trPr>
        <w:tc>
          <w:tcPr>
            <w:tcW w:w="5152" w:type="dxa"/>
            <w:tcBorders>
              <w:bottom w:val="single" w:sz="4" w:space="0" w:color="000000"/>
            </w:tcBorders>
          </w:tcPr>
          <w:p>
            <w:pPr>
              <w:pStyle w:val="TableParagraph"/>
              <w:spacing w:before="17"/>
              <w:ind w:left="-1"/>
              <w:rPr>
                <w:sz w:val="19"/>
              </w:rPr>
            </w:pPr>
            <w:r>
              <w:rPr>
                <w:w w:val="105"/>
                <w:sz w:val="19"/>
              </w:rPr>
              <w:t>Franking</w:t>
            </w:r>
            <w:r>
              <w:rPr>
                <w:spacing w:val="-7"/>
                <w:w w:val="105"/>
                <w:sz w:val="19"/>
              </w:rPr>
              <w:t> </w:t>
            </w:r>
            <w:r>
              <w:rPr>
                <w:w w:val="105"/>
                <w:sz w:val="19"/>
              </w:rPr>
              <w:t>credits</w:t>
            </w:r>
            <w:r>
              <w:rPr>
                <w:spacing w:val="-7"/>
                <w:w w:val="105"/>
                <w:sz w:val="19"/>
              </w:rPr>
              <w:t> </w:t>
            </w:r>
            <w:r>
              <w:rPr>
                <w:spacing w:val="-2"/>
                <w:w w:val="105"/>
                <w:sz w:val="19"/>
              </w:rPr>
              <w:t>recoverable</w:t>
            </w:r>
          </w:p>
        </w:tc>
        <w:tc>
          <w:tcPr>
            <w:tcW w:w="3630" w:type="dxa"/>
            <w:tcBorders>
              <w:bottom w:val="single" w:sz="4" w:space="0" w:color="000000"/>
            </w:tcBorders>
          </w:tcPr>
          <w:p>
            <w:pPr>
              <w:pStyle w:val="TableParagraph"/>
              <w:spacing w:before="17"/>
              <w:ind w:right="162"/>
              <w:jc w:val="right"/>
              <w:rPr>
                <w:sz w:val="19"/>
              </w:rPr>
            </w:pPr>
            <w:r>
              <w:rPr>
                <w:spacing w:val="-2"/>
                <w:w w:val="105"/>
                <w:sz w:val="19"/>
              </w:rPr>
              <w:t>9,681</w:t>
            </w:r>
          </w:p>
        </w:tc>
        <w:tc>
          <w:tcPr>
            <w:tcW w:w="995" w:type="dxa"/>
            <w:tcBorders>
              <w:bottom w:val="single" w:sz="4" w:space="0" w:color="000000"/>
            </w:tcBorders>
          </w:tcPr>
          <w:p>
            <w:pPr>
              <w:pStyle w:val="TableParagraph"/>
              <w:spacing w:before="17"/>
              <w:ind w:right="-15"/>
              <w:jc w:val="right"/>
              <w:rPr>
                <w:sz w:val="19"/>
              </w:rPr>
            </w:pPr>
            <w:r>
              <w:rPr>
                <w:spacing w:val="-2"/>
                <w:w w:val="105"/>
                <w:sz w:val="19"/>
              </w:rPr>
              <w:t>10,156</w:t>
            </w:r>
          </w:p>
        </w:tc>
      </w:tr>
      <w:tr>
        <w:trPr>
          <w:trHeight w:val="349" w:hRule="atLeast"/>
        </w:trPr>
        <w:tc>
          <w:tcPr>
            <w:tcW w:w="5152" w:type="dxa"/>
            <w:tcBorders>
              <w:top w:val="single" w:sz="4" w:space="0" w:color="000000"/>
              <w:bottom w:val="single" w:sz="12" w:space="0" w:color="000000"/>
            </w:tcBorders>
          </w:tcPr>
          <w:p>
            <w:pPr>
              <w:pStyle w:val="TableParagraph"/>
              <w:rPr>
                <w:rFonts w:ascii="Times New Roman"/>
                <w:sz w:val="20"/>
              </w:rPr>
            </w:pPr>
          </w:p>
        </w:tc>
        <w:tc>
          <w:tcPr>
            <w:tcW w:w="3630" w:type="dxa"/>
            <w:tcBorders>
              <w:top w:val="single" w:sz="4" w:space="0" w:color="000000"/>
              <w:bottom w:val="single" w:sz="12" w:space="0" w:color="000000"/>
            </w:tcBorders>
          </w:tcPr>
          <w:p>
            <w:pPr>
              <w:pStyle w:val="TableParagraph"/>
              <w:spacing w:before="109"/>
              <w:ind w:right="162"/>
              <w:jc w:val="right"/>
              <w:rPr>
                <w:sz w:val="19"/>
              </w:rPr>
            </w:pPr>
            <w:r>
              <w:rPr>
                <w:spacing w:val="-2"/>
                <w:w w:val="105"/>
                <w:sz w:val="19"/>
              </w:rPr>
              <w:t>$119,121</w:t>
            </w:r>
          </w:p>
        </w:tc>
        <w:tc>
          <w:tcPr>
            <w:tcW w:w="995" w:type="dxa"/>
            <w:tcBorders>
              <w:top w:val="single" w:sz="4" w:space="0" w:color="000000"/>
              <w:bottom w:val="single" w:sz="12" w:space="0" w:color="000000"/>
            </w:tcBorders>
          </w:tcPr>
          <w:p>
            <w:pPr>
              <w:pStyle w:val="TableParagraph"/>
              <w:spacing w:before="109"/>
              <w:ind w:right="-15"/>
              <w:jc w:val="right"/>
              <w:rPr>
                <w:sz w:val="19"/>
              </w:rPr>
            </w:pPr>
            <w:r>
              <w:rPr>
                <w:spacing w:val="-2"/>
                <w:w w:val="105"/>
                <w:sz w:val="19"/>
              </w:rPr>
              <w:t>$229,552</w:t>
            </w:r>
          </w:p>
        </w:tc>
      </w:tr>
    </w:tbl>
    <w:p>
      <w:pPr>
        <w:pStyle w:val="TableParagraph"/>
        <w:spacing w:after="0"/>
        <w:jc w:val="right"/>
        <w:rPr>
          <w:sz w:val="19"/>
        </w:rPr>
        <w:sectPr>
          <w:pgSz w:w="11900" w:h="16840"/>
          <w:pgMar w:header="818" w:footer="679" w:top="1840" w:bottom="860" w:left="708" w:right="850"/>
        </w:sectPr>
      </w:pPr>
    </w:p>
    <w:p>
      <w:pPr>
        <w:pStyle w:val="BodyText"/>
        <w:rPr>
          <w:b/>
        </w:rPr>
      </w:pPr>
    </w:p>
    <w:p>
      <w:pPr>
        <w:pStyle w:val="BodyText"/>
        <w:spacing w:before="29"/>
        <w:rPr>
          <w:b/>
        </w:rPr>
      </w:pPr>
    </w:p>
    <w:p>
      <w:pPr>
        <w:tabs>
          <w:tab w:pos="1162" w:val="left" w:leader="none"/>
        </w:tabs>
        <w:spacing w:before="1"/>
        <w:ind w:left="0" w:right="418" w:firstLine="0"/>
        <w:jc w:val="right"/>
        <w:rPr>
          <w:b/>
          <w:sz w:val="19"/>
        </w:rPr>
      </w:pPr>
      <w:r>
        <w:rPr>
          <w:b/>
          <w:spacing w:val="-4"/>
          <w:w w:val="105"/>
          <w:sz w:val="19"/>
        </w:rPr>
        <w:t>2025</w:t>
      </w:r>
      <w:r>
        <w:rPr>
          <w:b/>
          <w:sz w:val="19"/>
        </w:rPr>
        <w:tab/>
      </w:r>
      <w:r>
        <w:rPr>
          <w:b/>
          <w:spacing w:val="-4"/>
          <w:w w:val="105"/>
          <w:sz w:val="19"/>
        </w:rPr>
        <w:t>2024</w:t>
      </w:r>
    </w:p>
    <w:p>
      <w:pPr>
        <w:tabs>
          <w:tab w:pos="1162" w:val="left" w:leader="none"/>
        </w:tabs>
        <w:spacing w:before="36"/>
        <w:ind w:left="0" w:right="419" w:firstLine="0"/>
        <w:jc w:val="right"/>
        <w:rPr>
          <w:b/>
          <w:sz w:val="19"/>
        </w:rPr>
      </w:pPr>
      <w:r>
        <w:rPr>
          <w:b/>
          <w:sz w:val="19"/>
        </w:rPr>
        <mc:AlternateContent>
          <mc:Choice Requires="wps">
            <w:drawing>
              <wp:anchor distT="0" distB="0" distL="0" distR="0" allowOverlap="1" layoutInCell="1" locked="0" behindDoc="1" simplePos="0" relativeHeight="487596032">
                <wp:simplePos x="0" y="0"/>
                <wp:positionH relativeFrom="page">
                  <wp:posOffset>539495</wp:posOffset>
                </wp:positionH>
                <wp:positionV relativeFrom="paragraph">
                  <wp:posOffset>187767</wp:posOffset>
                </wp:positionV>
                <wp:extent cx="62090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8pt;margin-top:14.784815pt;width:488.88pt;height:1.44pt;mso-position-horizontal-relative:page;mso-position-vertical-relative:paragraph;z-index:-15720448;mso-wrap-distance-left:0;mso-wrap-distance-right:0" id="docshape48" filled="true" fillcolor="#000000" stroked="false">
                <v:fill type="solid"/>
                <w10:wrap type="topAndBottom"/>
              </v:rect>
            </w:pict>
          </mc:Fallback>
        </mc:AlternateContent>
      </w:r>
      <w:r>
        <w:rPr>
          <w:b/>
          <w:spacing w:val="-10"/>
          <w:w w:val="105"/>
          <w:sz w:val="19"/>
        </w:rPr>
        <w:t>$</w:t>
      </w:r>
      <w:r>
        <w:rPr>
          <w:b/>
          <w:sz w:val="19"/>
        </w:rPr>
        <w:tab/>
      </w:r>
      <w:r>
        <w:rPr>
          <w:b/>
          <w:spacing w:val="-10"/>
          <w:w w:val="105"/>
          <w:sz w:val="19"/>
        </w:rPr>
        <w:t>$</w:t>
      </w:r>
    </w:p>
    <w:p>
      <w:pPr>
        <w:pStyle w:val="BodyText"/>
        <w:spacing w:before="11"/>
        <w:rPr>
          <w:b/>
        </w:rPr>
      </w:pPr>
    </w:p>
    <w:p>
      <w:pPr>
        <w:pStyle w:val="Heading6"/>
        <w:numPr>
          <w:ilvl w:val="0"/>
          <w:numId w:val="7"/>
        </w:numPr>
        <w:tabs>
          <w:tab w:pos="566" w:val="left" w:leader="none"/>
        </w:tabs>
        <w:spacing w:line="240" w:lineRule="auto" w:before="0" w:after="0"/>
        <w:ind w:left="566" w:right="0" w:hanging="425"/>
        <w:jc w:val="left"/>
      </w:pPr>
      <w:r>
        <w:rPr>
          <w:spacing w:val="-2"/>
          <w:w w:val="105"/>
        </w:rPr>
        <w:t>Investments</w:t>
      </w:r>
    </w:p>
    <w:p>
      <w:pPr>
        <w:pStyle w:val="BodyText"/>
        <w:tabs>
          <w:tab w:pos="7924" w:val="left" w:leader="none"/>
          <w:tab w:pos="9087" w:val="left" w:leader="none"/>
        </w:tabs>
        <w:spacing w:before="132"/>
        <w:ind w:left="141"/>
      </w:pPr>
      <w:r>
        <w:rPr/>
        <mc:AlternateContent>
          <mc:Choice Requires="wps">
            <w:drawing>
              <wp:anchor distT="0" distB="0" distL="0" distR="0" allowOverlap="1" layoutInCell="1" locked="0" behindDoc="1" simplePos="0" relativeHeight="487596544">
                <wp:simplePos x="0" y="0"/>
                <wp:positionH relativeFrom="page">
                  <wp:posOffset>539495</wp:posOffset>
                </wp:positionH>
                <wp:positionV relativeFrom="paragraph">
                  <wp:posOffset>239799</wp:posOffset>
                </wp:positionV>
                <wp:extent cx="62090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8pt;margin-top:18.881855pt;width:488.88pt;height:1.44pt;mso-position-horizontal-relative:page;mso-position-vertical-relative:paragraph;z-index:-15719936;mso-wrap-distance-left:0;mso-wrap-distance-right:0" id="docshape49" filled="true" fillcolor="#000000" stroked="false">
                <v:fill type="solid"/>
                <w10:wrap type="topAndBottom"/>
              </v:rect>
            </w:pict>
          </mc:Fallback>
        </mc:AlternateContent>
      </w:r>
      <w:r>
        <w:rPr>
          <w:w w:val="105"/>
        </w:rPr>
        <w:t>Investment</w:t>
      </w:r>
      <w:r>
        <w:rPr>
          <w:spacing w:val="-7"/>
          <w:w w:val="105"/>
        </w:rPr>
        <w:t> </w:t>
      </w:r>
      <w:r>
        <w:rPr>
          <w:w w:val="105"/>
        </w:rPr>
        <w:t>in</w:t>
      </w:r>
      <w:r>
        <w:rPr>
          <w:spacing w:val="-6"/>
          <w:w w:val="105"/>
        </w:rPr>
        <w:t> </w:t>
      </w:r>
      <w:r>
        <w:rPr>
          <w:w w:val="105"/>
        </w:rPr>
        <w:t>managed</w:t>
      </w:r>
      <w:r>
        <w:rPr>
          <w:spacing w:val="-5"/>
          <w:w w:val="105"/>
        </w:rPr>
        <w:t> </w:t>
      </w:r>
      <w:r>
        <w:rPr>
          <w:w w:val="105"/>
        </w:rPr>
        <w:t>investment</w:t>
      </w:r>
      <w:r>
        <w:rPr>
          <w:spacing w:val="-7"/>
          <w:w w:val="105"/>
        </w:rPr>
        <w:t> </w:t>
      </w:r>
      <w:r>
        <w:rPr>
          <w:w w:val="105"/>
        </w:rPr>
        <w:t>portfolio,</w:t>
      </w:r>
      <w:r>
        <w:rPr>
          <w:spacing w:val="-7"/>
          <w:w w:val="105"/>
        </w:rPr>
        <w:t> </w:t>
      </w:r>
      <w:r>
        <w:rPr>
          <w:w w:val="105"/>
        </w:rPr>
        <w:t>at</w:t>
      </w:r>
      <w:r>
        <w:rPr>
          <w:spacing w:val="-6"/>
          <w:w w:val="105"/>
        </w:rPr>
        <w:t> </w:t>
      </w:r>
      <w:r>
        <w:rPr>
          <w:w w:val="105"/>
        </w:rPr>
        <w:t>fair</w:t>
      </w:r>
      <w:r>
        <w:rPr>
          <w:spacing w:val="-7"/>
          <w:w w:val="105"/>
        </w:rPr>
        <w:t> </w:t>
      </w:r>
      <w:r>
        <w:rPr>
          <w:spacing w:val="-2"/>
          <w:w w:val="105"/>
        </w:rPr>
        <w:t>value</w:t>
      </w:r>
      <w:r>
        <w:rPr/>
        <w:tab/>
      </w:r>
      <w:r>
        <w:rPr>
          <w:spacing w:val="-2"/>
          <w:w w:val="105"/>
        </w:rPr>
        <w:t>$698,048</w:t>
      </w:r>
      <w:r>
        <w:rPr/>
        <w:tab/>
      </w:r>
      <w:r>
        <w:rPr>
          <w:spacing w:val="-2"/>
          <w:w w:val="105"/>
        </w:rPr>
        <w:t>$652,571</w:t>
      </w:r>
    </w:p>
    <w:p>
      <w:pPr>
        <w:pStyle w:val="BodyText"/>
      </w:pPr>
    </w:p>
    <w:p>
      <w:pPr>
        <w:pStyle w:val="BodyText"/>
        <w:spacing w:before="80"/>
      </w:pPr>
    </w:p>
    <w:p>
      <w:pPr>
        <w:pStyle w:val="Heading6"/>
        <w:numPr>
          <w:ilvl w:val="0"/>
          <w:numId w:val="7"/>
        </w:numPr>
        <w:tabs>
          <w:tab w:pos="566" w:val="left" w:leader="none"/>
        </w:tabs>
        <w:spacing w:line="240" w:lineRule="auto" w:before="0" w:after="0"/>
        <w:ind w:left="566" w:right="0" w:hanging="425"/>
        <w:jc w:val="left"/>
      </w:pPr>
      <w:r>
        <w:rPr>
          <w:w w:val="105"/>
        </w:rPr>
        <w:t>Property,</w:t>
      </w:r>
      <w:r>
        <w:rPr>
          <w:spacing w:val="-6"/>
          <w:w w:val="105"/>
        </w:rPr>
        <w:t> </w:t>
      </w:r>
      <w:r>
        <w:rPr>
          <w:w w:val="105"/>
        </w:rPr>
        <w:t>plant</w:t>
      </w:r>
      <w:r>
        <w:rPr>
          <w:spacing w:val="-5"/>
          <w:w w:val="105"/>
        </w:rPr>
        <w:t> </w:t>
      </w:r>
      <w:r>
        <w:rPr>
          <w:w w:val="105"/>
        </w:rPr>
        <w:t>and</w:t>
      </w:r>
      <w:r>
        <w:rPr>
          <w:spacing w:val="-4"/>
          <w:w w:val="105"/>
        </w:rPr>
        <w:t> </w:t>
      </w:r>
      <w:r>
        <w:rPr>
          <w:spacing w:val="-2"/>
          <w:w w:val="105"/>
        </w:rPr>
        <w:t>equipment</w:t>
      </w:r>
    </w:p>
    <w:p>
      <w:pPr>
        <w:pStyle w:val="BodyText"/>
        <w:spacing w:before="6"/>
        <w:rPr>
          <w:b/>
          <w:sz w:val="11"/>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7"/>
        <w:gridCol w:w="1980"/>
        <w:gridCol w:w="1358"/>
        <w:gridCol w:w="1206"/>
        <w:gridCol w:w="1059"/>
      </w:tblGrid>
      <w:tr>
        <w:trPr>
          <w:trHeight w:val="256" w:hRule="atLeast"/>
        </w:trPr>
        <w:tc>
          <w:tcPr>
            <w:tcW w:w="4297" w:type="dxa"/>
          </w:tcPr>
          <w:p>
            <w:pPr>
              <w:pStyle w:val="TableParagraph"/>
              <w:ind w:left="-1"/>
              <w:rPr>
                <w:b/>
                <w:i/>
                <w:sz w:val="19"/>
              </w:rPr>
            </w:pPr>
            <w:r>
              <w:rPr>
                <w:b/>
                <w:i/>
                <w:sz w:val="19"/>
              </w:rPr>
              <w:t>Leasehold</w:t>
            </w:r>
            <w:r>
              <w:rPr>
                <w:b/>
                <w:i/>
                <w:spacing w:val="42"/>
                <w:sz w:val="19"/>
              </w:rPr>
              <w:t> </w:t>
            </w:r>
            <w:r>
              <w:rPr>
                <w:b/>
                <w:i/>
                <w:spacing w:val="-2"/>
                <w:sz w:val="19"/>
              </w:rPr>
              <w:t>improvements</w:t>
            </w:r>
          </w:p>
        </w:tc>
        <w:tc>
          <w:tcPr>
            <w:tcW w:w="5603" w:type="dxa"/>
            <w:gridSpan w:val="4"/>
          </w:tcPr>
          <w:p>
            <w:pPr>
              <w:pStyle w:val="TableParagraph"/>
              <w:rPr>
                <w:rFonts w:ascii="Times New Roman"/>
                <w:sz w:val="18"/>
              </w:rPr>
            </w:pPr>
          </w:p>
        </w:tc>
      </w:tr>
      <w:tr>
        <w:trPr>
          <w:trHeight w:val="271" w:hRule="atLeast"/>
        </w:trPr>
        <w:tc>
          <w:tcPr>
            <w:tcW w:w="4297" w:type="dxa"/>
          </w:tcPr>
          <w:p>
            <w:pPr>
              <w:pStyle w:val="TableParagraph"/>
              <w:spacing w:line="215" w:lineRule="exact" w:before="36"/>
              <w:ind w:left="-1"/>
              <w:rPr>
                <w:sz w:val="19"/>
              </w:rPr>
            </w:pPr>
            <w:r>
              <w:rPr>
                <w:w w:val="105"/>
                <w:sz w:val="19"/>
              </w:rPr>
              <w:t>At</w:t>
            </w:r>
            <w:r>
              <w:rPr>
                <w:spacing w:val="-2"/>
                <w:w w:val="105"/>
                <w:sz w:val="19"/>
              </w:rPr>
              <w:t> </w:t>
            </w:r>
            <w:r>
              <w:rPr>
                <w:spacing w:val="-4"/>
                <w:w w:val="105"/>
                <w:sz w:val="19"/>
              </w:rPr>
              <w:t>cost</w:t>
            </w:r>
          </w:p>
        </w:tc>
        <w:tc>
          <w:tcPr>
            <w:tcW w:w="1980" w:type="dxa"/>
          </w:tcPr>
          <w:p>
            <w:pPr>
              <w:pStyle w:val="TableParagraph"/>
              <w:rPr>
                <w:rFonts w:ascii="Times New Roman"/>
                <w:sz w:val="20"/>
              </w:rPr>
            </w:pPr>
          </w:p>
        </w:tc>
        <w:tc>
          <w:tcPr>
            <w:tcW w:w="1358" w:type="dxa"/>
          </w:tcPr>
          <w:p>
            <w:pPr>
              <w:pStyle w:val="TableParagraph"/>
              <w:rPr>
                <w:rFonts w:ascii="Times New Roman"/>
                <w:sz w:val="20"/>
              </w:rPr>
            </w:pPr>
          </w:p>
        </w:tc>
        <w:tc>
          <w:tcPr>
            <w:tcW w:w="1206" w:type="dxa"/>
          </w:tcPr>
          <w:p>
            <w:pPr>
              <w:pStyle w:val="TableParagraph"/>
              <w:spacing w:line="215" w:lineRule="exact" w:before="36"/>
              <w:ind w:left="260"/>
              <w:rPr>
                <w:sz w:val="19"/>
              </w:rPr>
            </w:pPr>
            <w:r>
              <w:rPr>
                <w:spacing w:val="-2"/>
                <w:w w:val="105"/>
                <w:sz w:val="19"/>
              </w:rPr>
              <w:t>138,048</w:t>
            </w:r>
          </w:p>
        </w:tc>
        <w:tc>
          <w:tcPr>
            <w:tcW w:w="1059" w:type="dxa"/>
          </w:tcPr>
          <w:p>
            <w:pPr>
              <w:pStyle w:val="TableParagraph"/>
              <w:spacing w:line="215" w:lineRule="exact" w:before="36"/>
              <w:ind w:left="328"/>
              <w:rPr>
                <w:sz w:val="19"/>
              </w:rPr>
            </w:pPr>
            <w:r>
              <w:rPr>
                <w:spacing w:val="-2"/>
                <w:w w:val="105"/>
                <w:sz w:val="19"/>
              </w:rPr>
              <w:t>55,906</w:t>
            </w:r>
          </w:p>
        </w:tc>
      </w:tr>
      <w:tr>
        <w:trPr>
          <w:trHeight w:val="255" w:hRule="atLeast"/>
        </w:trPr>
        <w:tc>
          <w:tcPr>
            <w:tcW w:w="4297" w:type="dxa"/>
            <w:tcBorders>
              <w:bottom w:val="single" w:sz="4" w:space="0" w:color="000000"/>
            </w:tcBorders>
          </w:tcPr>
          <w:p>
            <w:pPr>
              <w:pStyle w:val="TableParagraph"/>
              <w:spacing w:before="14"/>
              <w:ind w:left="-1"/>
              <w:rPr>
                <w:sz w:val="19"/>
              </w:rPr>
            </w:pPr>
            <w:r>
              <w:rPr>
                <w:sz w:val="19"/>
              </w:rPr>
              <w:t>Less:</w:t>
            </w:r>
            <w:r>
              <w:rPr>
                <w:spacing w:val="33"/>
                <w:sz w:val="19"/>
              </w:rPr>
              <w:t> </w:t>
            </w:r>
            <w:r>
              <w:rPr>
                <w:sz w:val="19"/>
              </w:rPr>
              <w:t>Accumulated</w:t>
            </w:r>
            <w:r>
              <w:rPr>
                <w:spacing w:val="34"/>
                <w:sz w:val="19"/>
              </w:rPr>
              <w:t> </w:t>
            </w:r>
            <w:r>
              <w:rPr>
                <w:spacing w:val="-2"/>
                <w:sz w:val="19"/>
              </w:rPr>
              <w:t>amortisation</w:t>
            </w:r>
          </w:p>
        </w:tc>
        <w:tc>
          <w:tcPr>
            <w:tcW w:w="1980" w:type="dxa"/>
            <w:tcBorders>
              <w:bottom w:val="single" w:sz="4" w:space="0" w:color="000000"/>
            </w:tcBorders>
          </w:tcPr>
          <w:p>
            <w:pPr>
              <w:pStyle w:val="TableParagraph"/>
              <w:rPr>
                <w:rFonts w:ascii="Times New Roman"/>
                <w:sz w:val="18"/>
              </w:rPr>
            </w:pPr>
          </w:p>
        </w:tc>
        <w:tc>
          <w:tcPr>
            <w:tcW w:w="1358" w:type="dxa"/>
            <w:tcBorders>
              <w:bottom w:val="single" w:sz="4" w:space="0" w:color="000000"/>
            </w:tcBorders>
          </w:tcPr>
          <w:p>
            <w:pPr>
              <w:pStyle w:val="TableParagraph"/>
              <w:rPr>
                <w:rFonts w:ascii="Times New Roman"/>
                <w:sz w:val="18"/>
              </w:rPr>
            </w:pPr>
          </w:p>
        </w:tc>
        <w:tc>
          <w:tcPr>
            <w:tcW w:w="1206" w:type="dxa"/>
            <w:tcBorders>
              <w:bottom w:val="single" w:sz="4" w:space="0" w:color="000000"/>
            </w:tcBorders>
          </w:tcPr>
          <w:p>
            <w:pPr>
              <w:pStyle w:val="TableParagraph"/>
              <w:spacing w:before="14"/>
              <w:ind w:right="155"/>
              <w:jc w:val="right"/>
              <w:rPr>
                <w:sz w:val="19"/>
              </w:rPr>
            </w:pPr>
            <w:r>
              <w:rPr>
                <w:spacing w:val="-2"/>
                <w:w w:val="105"/>
                <w:sz w:val="19"/>
              </w:rPr>
              <w:t>(85,173)</w:t>
            </w:r>
          </w:p>
        </w:tc>
        <w:tc>
          <w:tcPr>
            <w:tcW w:w="1059" w:type="dxa"/>
            <w:tcBorders>
              <w:bottom w:val="single" w:sz="4" w:space="0" w:color="000000"/>
            </w:tcBorders>
          </w:tcPr>
          <w:p>
            <w:pPr>
              <w:pStyle w:val="TableParagraph"/>
              <w:spacing w:before="14"/>
              <w:ind w:right="51"/>
              <w:jc w:val="right"/>
              <w:rPr>
                <w:sz w:val="19"/>
              </w:rPr>
            </w:pPr>
            <w:r>
              <w:rPr>
                <w:spacing w:val="-2"/>
                <w:w w:val="105"/>
                <w:sz w:val="19"/>
              </w:rPr>
              <w:t>(55,906)</w:t>
            </w:r>
          </w:p>
        </w:tc>
      </w:tr>
      <w:tr>
        <w:trPr>
          <w:trHeight w:val="354" w:hRule="atLeast"/>
        </w:trPr>
        <w:tc>
          <w:tcPr>
            <w:tcW w:w="4297" w:type="dxa"/>
            <w:tcBorders>
              <w:top w:val="single" w:sz="4" w:space="0" w:color="000000"/>
              <w:bottom w:val="single" w:sz="4" w:space="0" w:color="000000"/>
            </w:tcBorders>
          </w:tcPr>
          <w:p>
            <w:pPr>
              <w:pStyle w:val="TableParagraph"/>
              <w:spacing w:before="109"/>
              <w:rPr>
                <w:sz w:val="19"/>
              </w:rPr>
            </w:pPr>
            <w:r>
              <w:rPr>
                <w:w w:val="105"/>
                <w:sz w:val="19"/>
              </w:rPr>
              <w:t>Total</w:t>
            </w:r>
            <w:r>
              <w:rPr>
                <w:spacing w:val="-7"/>
                <w:w w:val="105"/>
                <w:sz w:val="19"/>
              </w:rPr>
              <w:t> </w:t>
            </w:r>
            <w:r>
              <w:rPr>
                <w:w w:val="105"/>
                <w:sz w:val="19"/>
              </w:rPr>
              <w:t>leasehold</w:t>
            </w:r>
            <w:r>
              <w:rPr>
                <w:spacing w:val="-6"/>
                <w:w w:val="105"/>
                <w:sz w:val="19"/>
              </w:rPr>
              <w:t> </w:t>
            </w:r>
            <w:r>
              <w:rPr>
                <w:spacing w:val="-2"/>
                <w:w w:val="105"/>
                <w:sz w:val="19"/>
              </w:rPr>
              <w:t>improvements</w:t>
            </w:r>
          </w:p>
        </w:tc>
        <w:tc>
          <w:tcPr>
            <w:tcW w:w="1980" w:type="dxa"/>
            <w:tcBorders>
              <w:top w:val="single" w:sz="4" w:space="0" w:color="000000"/>
              <w:bottom w:val="single" w:sz="4" w:space="0" w:color="000000"/>
            </w:tcBorders>
          </w:tcPr>
          <w:p>
            <w:pPr>
              <w:pStyle w:val="TableParagraph"/>
              <w:rPr>
                <w:rFonts w:ascii="Times New Roman"/>
                <w:sz w:val="20"/>
              </w:rPr>
            </w:pPr>
          </w:p>
        </w:tc>
        <w:tc>
          <w:tcPr>
            <w:tcW w:w="1358" w:type="dxa"/>
            <w:tcBorders>
              <w:top w:val="single" w:sz="4" w:space="0" w:color="000000"/>
              <w:bottom w:val="single" w:sz="4" w:space="0" w:color="000000"/>
            </w:tcBorders>
          </w:tcPr>
          <w:p>
            <w:pPr>
              <w:pStyle w:val="TableParagraph"/>
              <w:rPr>
                <w:rFonts w:ascii="Times New Roman"/>
                <w:sz w:val="20"/>
              </w:rPr>
            </w:pPr>
          </w:p>
        </w:tc>
        <w:tc>
          <w:tcPr>
            <w:tcW w:w="1206" w:type="dxa"/>
            <w:tcBorders>
              <w:top w:val="single" w:sz="4" w:space="0" w:color="000000"/>
              <w:bottom w:val="single" w:sz="4" w:space="0" w:color="000000"/>
            </w:tcBorders>
          </w:tcPr>
          <w:p>
            <w:pPr>
              <w:pStyle w:val="TableParagraph"/>
              <w:spacing w:before="109"/>
              <w:ind w:left="371"/>
              <w:rPr>
                <w:sz w:val="19"/>
              </w:rPr>
            </w:pPr>
            <w:r>
              <w:rPr>
                <w:spacing w:val="-2"/>
                <w:w w:val="105"/>
                <w:sz w:val="19"/>
              </w:rPr>
              <w:t>52,875</w:t>
            </w:r>
          </w:p>
        </w:tc>
        <w:tc>
          <w:tcPr>
            <w:tcW w:w="1059" w:type="dxa"/>
            <w:tcBorders>
              <w:top w:val="single" w:sz="4" w:space="0" w:color="000000"/>
              <w:bottom w:val="single" w:sz="4" w:space="0" w:color="000000"/>
            </w:tcBorders>
          </w:tcPr>
          <w:p>
            <w:pPr>
              <w:pStyle w:val="TableParagraph"/>
              <w:spacing w:before="109"/>
              <w:ind w:right="118"/>
              <w:jc w:val="right"/>
              <w:rPr>
                <w:sz w:val="19"/>
              </w:rPr>
            </w:pPr>
            <w:r>
              <w:rPr>
                <w:spacing w:val="-10"/>
                <w:w w:val="105"/>
                <w:sz w:val="19"/>
              </w:rPr>
              <w:t>–</w:t>
            </w:r>
          </w:p>
        </w:tc>
      </w:tr>
      <w:tr>
        <w:trPr>
          <w:trHeight w:val="363" w:hRule="atLeast"/>
        </w:trPr>
        <w:tc>
          <w:tcPr>
            <w:tcW w:w="4297" w:type="dxa"/>
            <w:tcBorders>
              <w:top w:val="single" w:sz="4" w:space="0" w:color="000000"/>
            </w:tcBorders>
          </w:tcPr>
          <w:p>
            <w:pPr>
              <w:pStyle w:val="TableParagraph"/>
              <w:spacing w:before="109"/>
              <w:rPr>
                <w:b/>
                <w:i/>
                <w:sz w:val="19"/>
              </w:rPr>
            </w:pPr>
            <w:r>
              <w:rPr>
                <w:b/>
                <w:i/>
                <w:w w:val="105"/>
                <w:sz w:val="19"/>
              </w:rPr>
              <w:t>Furniture</w:t>
            </w:r>
            <w:r>
              <w:rPr>
                <w:b/>
                <w:i/>
                <w:spacing w:val="-5"/>
                <w:w w:val="105"/>
                <w:sz w:val="19"/>
              </w:rPr>
              <w:t> </w:t>
            </w:r>
            <w:r>
              <w:rPr>
                <w:b/>
                <w:i/>
                <w:w w:val="105"/>
                <w:sz w:val="19"/>
              </w:rPr>
              <w:t>and</w:t>
            </w:r>
            <w:r>
              <w:rPr>
                <w:b/>
                <w:i/>
                <w:spacing w:val="-4"/>
                <w:w w:val="105"/>
                <w:sz w:val="19"/>
              </w:rPr>
              <w:t> </w:t>
            </w:r>
            <w:r>
              <w:rPr>
                <w:b/>
                <w:i/>
                <w:w w:val="105"/>
                <w:sz w:val="19"/>
              </w:rPr>
              <w:t>office</w:t>
            </w:r>
            <w:r>
              <w:rPr>
                <w:b/>
                <w:i/>
                <w:spacing w:val="-4"/>
                <w:w w:val="105"/>
                <w:sz w:val="19"/>
              </w:rPr>
              <w:t> </w:t>
            </w:r>
            <w:r>
              <w:rPr>
                <w:b/>
                <w:i/>
                <w:spacing w:val="-2"/>
                <w:w w:val="105"/>
                <w:sz w:val="19"/>
              </w:rPr>
              <w:t>equipment</w:t>
            </w:r>
          </w:p>
        </w:tc>
        <w:tc>
          <w:tcPr>
            <w:tcW w:w="1980" w:type="dxa"/>
            <w:tcBorders>
              <w:top w:val="single" w:sz="4" w:space="0" w:color="000000"/>
            </w:tcBorders>
          </w:tcPr>
          <w:p>
            <w:pPr>
              <w:pStyle w:val="TableParagraph"/>
              <w:rPr>
                <w:rFonts w:ascii="Times New Roman"/>
                <w:sz w:val="20"/>
              </w:rPr>
            </w:pPr>
          </w:p>
        </w:tc>
        <w:tc>
          <w:tcPr>
            <w:tcW w:w="1358" w:type="dxa"/>
            <w:tcBorders>
              <w:top w:val="single" w:sz="4" w:space="0" w:color="000000"/>
            </w:tcBorders>
          </w:tcPr>
          <w:p>
            <w:pPr>
              <w:pStyle w:val="TableParagraph"/>
              <w:rPr>
                <w:rFonts w:ascii="Times New Roman"/>
                <w:sz w:val="20"/>
              </w:rPr>
            </w:pPr>
          </w:p>
        </w:tc>
        <w:tc>
          <w:tcPr>
            <w:tcW w:w="1206" w:type="dxa"/>
            <w:tcBorders>
              <w:top w:val="single" w:sz="4" w:space="0" w:color="000000"/>
            </w:tcBorders>
          </w:tcPr>
          <w:p>
            <w:pPr>
              <w:pStyle w:val="TableParagraph"/>
              <w:rPr>
                <w:rFonts w:ascii="Times New Roman"/>
                <w:sz w:val="20"/>
              </w:rPr>
            </w:pPr>
          </w:p>
        </w:tc>
        <w:tc>
          <w:tcPr>
            <w:tcW w:w="1059" w:type="dxa"/>
            <w:tcBorders>
              <w:top w:val="single" w:sz="4" w:space="0" w:color="000000"/>
            </w:tcBorders>
          </w:tcPr>
          <w:p>
            <w:pPr>
              <w:pStyle w:val="TableParagraph"/>
              <w:rPr>
                <w:rFonts w:ascii="Times New Roman"/>
                <w:sz w:val="20"/>
              </w:rPr>
            </w:pPr>
          </w:p>
        </w:tc>
      </w:tr>
      <w:tr>
        <w:trPr>
          <w:trHeight w:val="271" w:hRule="atLeast"/>
        </w:trPr>
        <w:tc>
          <w:tcPr>
            <w:tcW w:w="4297" w:type="dxa"/>
          </w:tcPr>
          <w:p>
            <w:pPr>
              <w:pStyle w:val="TableParagraph"/>
              <w:spacing w:line="217" w:lineRule="exact" w:before="34"/>
              <w:ind w:left="-1"/>
              <w:rPr>
                <w:sz w:val="19"/>
              </w:rPr>
            </w:pPr>
            <w:r>
              <w:rPr>
                <w:w w:val="105"/>
                <w:sz w:val="19"/>
              </w:rPr>
              <w:t>At</w:t>
            </w:r>
            <w:r>
              <w:rPr>
                <w:spacing w:val="-2"/>
                <w:w w:val="105"/>
                <w:sz w:val="19"/>
              </w:rPr>
              <w:t> </w:t>
            </w:r>
            <w:r>
              <w:rPr>
                <w:spacing w:val="-4"/>
                <w:w w:val="105"/>
                <w:sz w:val="19"/>
              </w:rPr>
              <w:t>cost</w:t>
            </w:r>
          </w:p>
        </w:tc>
        <w:tc>
          <w:tcPr>
            <w:tcW w:w="1980" w:type="dxa"/>
          </w:tcPr>
          <w:p>
            <w:pPr>
              <w:pStyle w:val="TableParagraph"/>
              <w:rPr>
                <w:rFonts w:ascii="Times New Roman"/>
                <w:sz w:val="20"/>
              </w:rPr>
            </w:pPr>
          </w:p>
        </w:tc>
        <w:tc>
          <w:tcPr>
            <w:tcW w:w="1358" w:type="dxa"/>
          </w:tcPr>
          <w:p>
            <w:pPr>
              <w:pStyle w:val="TableParagraph"/>
              <w:rPr>
                <w:rFonts w:ascii="Times New Roman"/>
                <w:sz w:val="20"/>
              </w:rPr>
            </w:pPr>
          </w:p>
        </w:tc>
        <w:tc>
          <w:tcPr>
            <w:tcW w:w="1206" w:type="dxa"/>
          </w:tcPr>
          <w:p>
            <w:pPr>
              <w:pStyle w:val="TableParagraph"/>
              <w:spacing w:line="217" w:lineRule="exact" w:before="34"/>
              <w:ind w:left="260"/>
              <w:rPr>
                <w:sz w:val="19"/>
              </w:rPr>
            </w:pPr>
            <w:r>
              <w:rPr>
                <w:spacing w:val="-2"/>
                <w:w w:val="105"/>
                <w:sz w:val="19"/>
              </w:rPr>
              <w:t>156,102</w:t>
            </w:r>
          </w:p>
        </w:tc>
        <w:tc>
          <w:tcPr>
            <w:tcW w:w="1059" w:type="dxa"/>
          </w:tcPr>
          <w:p>
            <w:pPr>
              <w:pStyle w:val="TableParagraph"/>
              <w:spacing w:line="217" w:lineRule="exact" w:before="34"/>
              <w:ind w:left="217"/>
              <w:rPr>
                <w:sz w:val="19"/>
              </w:rPr>
            </w:pPr>
            <w:r>
              <w:rPr>
                <w:spacing w:val="-2"/>
                <w:w w:val="105"/>
                <w:sz w:val="19"/>
              </w:rPr>
              <w:t>113,293</w:t>
            </w:r>
          </w:p>
        </w:tc>
      </w:tr>
      <w:tr>
        <w:trPr>
          <w:trHeight w:val="257" w:hRule="atLeast"/>
        </w:trPr>
        <w:tc>
          <w:tcPr>
            <w:tcW w:w="4297" w:type="dxa"/>
            <w:tcBorders>
              <w:bottom w:val="single" w:sz="4" w:space="0" w:color="000000"/>
            </w:tcBorders>
          </w:tcPr>
          <w:p>
            <w:pPr>
              <w:pStyle w:val="TableParagraph"/>
              <w:spacing w:before="17"/>
              <w:ind w:left="-1"/>
              <w:rPr>
                <w:sz w:val="19"/>
              </w:rPr>
            </w:pPr>
            <w:r>
              <w:rPr>
                <w:sz w:val="19"/>
              </w:rPr>
              <w:t>Less:</w:t>
            </w:r>
            <w:r>
              <w:rPr>
                <w:spacing w:val="33"/>
                <w:sz w:val="19"/>
              </w:rPr>
              <w:t> </w:t>
            </w:r>
            <w:r>
              <w:rPr>
                <w:sz w:val="19"/>
              </w:rPr>
              <w:t>Accumulated</w:t>
            </w:r>
            <w:r>
              <w:rPr>
                <w:spacing w:val="34"/>
                <w:sz w:val="19"/>
              </w:rPr>
              <w:t> </w:t>
            </w:r>
            <w:r>
              <w:rPr>
                <w:spacing w:val="-2"/>
                <w:sz w:val="19"/>
              </w:rPr>
              <w:t>depreciation</w:t>
            </w:r>
          </w:p>
        </w:tc>
        <w:tc>
          <w:tcPr>
            <w:tcW w:w="1980" w:type="dxa"/>
            <w:tcBorders>
              <w:bottom w:val="single" w:sz="4" w:space="0" w:color="000000"/>
            </w:tcBorders>
          </w:tcPr>
          <w:p>
            <w:pPr>
              <w:pStyle w:val="TableParagraph"/>
              <w:rPr>
                <w:rFonts w:ascii="Times New Roman"/>
                <w:sz w:val="18"/>
              </w:rPr>
            </w:pPr>
          </w:p>
        </w:tc>
        <w:tc>
          <w:tcPr>
            <w:tcW w:w="1358" w:type="dxa"/>
            <w:tcBorders>
              <w:bottom w:val="single" w:sz="4" w:space="0" w:color="000000"/>
            </w:tcBorders>
          </w:tcPr>
          <w:p>
            <w:pPr>
              <w:pStyle w:val="TableParagraph"/>
              <w:rPr>
                <w:rFonts w:ascii="Times New Roman"/>
                <w:sz w:val="18"/>
              </w:rPr>
            </w:pPr>
          </w:p>
        </w:tc>
        <w:tc>
          <w:tcPr>
            <w:tcW w:w="1206" w:type="dxa"/>
            <w:tcBorders>
              <w:bottom w:val="single" w:sz="4" w:space="0" w:color="000000"/>
            </w:tcBorders>
          </w:tcPr>
          <w:p>
            <w:pPr>
              <w:pStyle w:val="TableParagraph"/>
              <w:spacing w:before="17"/>
              <w:ind w:left="193"/>
              <w:rPr>
                <w:sz w:val="19"/>
              </w:rPr>
            </w:pPr>
            <w:r>
              <w:rPr>
                <w:spacing w:val="-2"/>
                <w:w w:val="105"/>
                <w:sz w:val="19"/>
              </w:rPr>
              <w:t>(119,368)</w:t>
            </w:r>
          </w:p>
        </w:tc>
        <w:tc>
          <w:tcPr>
            <w:tcW w:w="1059" w:type="dxa"/>
            <w:tcBorders>
              <w:bottom w:val="single" w:sz="4" w:space="0" w:color="000000"/>
            </w:tcBorders>
          </w:tcPr>
          <w:p>
            <w:pPr>
              <w:pStyle w:val="TableParagraph"/>
              <w:spacing w:before="17"/>
              <w:ind w:right="51"/>
              <w:jc w:val="right"/>
              <w:rPr>
                <w:sz w:val="19"/>
              </w:rPr>
            </w:pPr>
            <w:r>
              <w:rPr>
                <w:spacing w:val="-2"/>
                <w:w w:val="105"/>
                <w:sz w:val="19"/>
              </w:rPr>
              <w:t>(102,337)</w:t>
            </w:r>
          </w:p>
        </w:tc>
      </w:tr>
      <w:tr>
        <w:trPr>
          <w:trHeight w:val="354" w:hRule="atLeast"/>
        </w:trPr>
        <w:tc>
          <w:tcPr>
            <w:tcW w:w="4297" w:type="dxa"/>
            <w:tcBorders>
              <w:top w:val="single" w:sz="4" w:space="0" w:color="000000"/>
              <w:bottom w:val="single" w:sz="4" w:space="0" w:color="000000"/>
            </w:tcBorders>
          </w:tcPr>
          <w:p>
            <w:pPr>
              <w:pStyle w:val="TableParagraph"/>
              <w:spacing w:before="109"/>
              <w:rPr>
                <w:sz w:val="19"/>
              </w:rPr>
            </w:pPr>
            <w:r>
              <w:rPr>
                <w:w w:val="105"/>
                <w:sz w:val="19"/>
              </w:rPr>
              <w:t>Total</w:t>
            </w:r>
            <w:r>
              <w:rPr>
                <w:spacing w:val="-5"/>
                <w:w w:val="105"/>
                <w:sz w:val="19"/>
              </w:rPr>
              <w:t> </w:t>
            </w:r>
            <w:r>
              <w:rPr>
                <w:w w:val="105"/>
                <w:sz w:val="19"/>
              </w:rPr>
              <w:t>plant</w:t>
            </w:r>
            <w:r>
              <w:rPr>
                <w:spacing w:val="-4"/>
                <w:w w:val="105"/>
                <w:sz w:val="19"/>
              </w:rPr>
              <w:t> </w:t>
            </w:r>
            <w:r>
              <w:rPr>
                <w:w w:val="105"/>
                <w:sz w:val="19"/>
              </w:rPr>
              <w:t>and</w:t>
            </w:r>
            <w:r>
              <w:rPr>
                <w:spacing w:val="-3"/>
                <w:w w:val="105"/>
                <w:sz w:val="19"/>
              </w:rPr>
              <w:t> </w:t>
            </w:r>
            <w:r>
              <w:rPr>
                <w:spacing w:val="-2"/>
                <w:w w:val="105"/>
                <w:sz w:val="19"/>
              </w:rPr>
              <w:t>equipment</w:t>
            </w:r>
          </w:p>
        </w:tc>
        <w:tc>
          <w:tcPr>
            <w:tcW w:w="1980" w:type="dxa"/>
            <w:tcBorders>
              <w:top w:val="single" w:sz="4" w:space="0" w:color="000000"/>
              <w:bottom w:val="single" w:sz="4" w:space="0" w:color="000000"/>
            </w:tcBorders>
          </w:tcPr>
          <w:p>
            <w:pPr>
              <w:pStyle w:val="TableParagraph"/>
              <w:rPr>
                <w:rFonts w:ascii="Times New Roman"/>
                <w:sz w:val="20"/>
              </w:rPr>
            </w:pPr>
          </w:p>
        </w:tc>
        <w:tc>
          <w:tcPr>
            <w:tcW w:w="1358" w:type="dxa"/>
            <w:tcBorders>
              <w:top w:val="single" w:sz="4" w:space="0" w:color="000000"/>
              <w:bottom w:val="single" w:sz="4" w:space="0" w:color="000000"/>
            </w:tcBorders>
          </w:tcPr>
          <w:p>
            <w:pPr>
              <w:pStyle w:val="TableParagraph"/>
              <w:rPr>
                <w:rFonts w:ascii="Times New Roman"/>
                <w:sz w:val="20"/>
              </w:rPr>
            </w:pPr>
          </w:p>
        </w:tc>
        <w:tc>
          <w:tcPr>
            <w:tcW w:w="1206" w:type="dxa"/>
            <w:tcBorders>
              <w:top w:val="single" w:sz="4" w:space="0" w:color="000000"/>
              <w:bottom w:val="single" w:sz="4" w:space="0" w:color="000000"/>
            </w:tcBorders>
          </w:tcPr>
          <w:p>
            <w:pPr>
              <w:pStyle w:val="TableParagraph"/>
              <w:spacing w:before="109"/>
              <w:ind w:left="371"/>
              <w:rPr>
                <w:sz w:val="19"/>
              </w:rPr>
            </w:pPr>
            <w:r>
              <w:rPr>
                <w:spacing w:val="-2"/>
                <w:w w:val="105"/>
                <w:sz w:val="19"/>
              </w:rPr>
              <w:t>36,734</w:t>
            </w:r>
          </w:p>
        </w:tc>
        <w:tc>
          <w:tcPr>
            <w:tcW w:w="1059" w:type="dxa"/>
            <w:tcBorders>
              <w:top w:val="single" w:sz="4" w:space="0" w:color="000000"/>
              <w:bottom w:val="single" w:sz="4" w:space="0" w:color="000000"/>
            </w:tcBorders>
          </w:tcPr>
          <w:p>
            <w:pPr>
              <w:pStyle w:val="TableParagraph"/>
              <w:spacing w:before="109"/>
              <w:ind w:left="328"/>
              <w:rPr>
                <w:sz w:val="19"/>
              </w:rPr>
            </w:pPr>
            <w:r>
              <w:rPr>
                <w:spacing w:val="-2"/>
                <w:w w:val="105"/>
                <w:sz w:val="19"/>
              </w:rPr>
              <w:t>10,956</w:t>
            </w:r>
          </w:p>
        </w:tc>
      </w:tr>
      <w:tr>
        <w:trPr>
          <w:trHeight w:val="363" w:hRule="atLeast"/>
        </w:trPr>
        <w:tc>
          <w:tcPr>
            <w:tcW w:w="4297" w:type="dxa"/>
            <w:tcBorders>
              <w:top w:val="single" w:sz="4" w:space="0" w:color="000000"/>
            </w:tcBorders>
          </w:tcPr>
          <w:p>
            <w:pPr>
              <w:pStyle w:val="TableParagraph"/>
              <w:spacing w:before="109"/>
              <w:rPr>
                <w:b/>
                <w:i/>
                <w:sz w:val="19"/>
              </w:rPr>
            </w:pPr>
            <w:r>
              <w:rPr>
                <w:b/>
                <w:i/>
                <w:w w:val="105"/>
                <w:sz w:val="19"/>
              </w:rPr>
              <w:t>Motor</w:t>
            </w:r>
            <w:r>
              <w:rPr>
                <w:b/>
                <w:i/>
                <w:spacing w:val="-3"/>
                <w:w w:val="105"/>
                <w:sz w:val="19"/>
              </w:rPr>
              <w:t> </w:t>
            </w:r>
            <w:r>
              <w:rPr>
                <w:b/>
                <w:i/>
                <w:spacing w:val="-2"/>
                <w:w w:val="105"/>
                <w:sz w:val="19"/>
              </w:rPr>
              <w:t>vehicles</w:t>
            </w:r>
          </w:p>
        </w:tc>
        <w:tc>
          <w:tcPr>
            <w:tcW w:w="1980" w:type="dxa"/>
            <w:tcBorders>
              <w:top w:val="single" w:sz="4" w:space="0" w:color="000000"/>
            </w:tcBorders>
          </w:tcPr>
          <w:p>
            <w:pPr>
              <w:pStyle w:val="TableParagraph"/>
              <w:rPr>
                <w:rFonts w:ascii="Times New Roman"/>
                <w:sz w:val="20"/>
              </w:rPr>
            </w:pPr>
          </w:p>
        </w:tc>
        <w:tc>
          <w:tcPr>
            <w:tcW w:w="1358" w:type="dxa"/>
            <w:tcBorders>
              <w:top w:val="single" w:sz="4" w:space="0" w:color="000000"/>
            </w:tcBorders>
          </w:tcPr>
          <w:p>
            <w:pPr>
              <w:pStyle w:val="TableParagraph"/>
              <w:rPr>
                <w:rFonts w:ascii="Times New Roman"/>
                <w:sz w:val="20"/>
              </w:rPr>
            </w:pPr>
          </w:p>
        </w:tc>
        <w:tc>
          <w:tcPr>
            <w:tcW w:w="1206" w:type="dxa"/>
            <w:tcBorders>
              <w:top w:val="single" w:sz="4" w:space="0" w:color="000000"/>
            </w:tcBorders>
          </w:tcPr>
          <w:p>
            <w:pPr>
              <w:pStyle w:val="TableParagraph"/>
              <w:rPr>
                <w:rFonts w:ascii="Times New Roman"/>
                <w:sz w:val="20"/>
              </w:rPr>
            </w:pPr>
          </w:p>
        </w:tc>
        <w:tc>
          <w:tcPr>
            <w:tcW w:w="1059" w:type="dxa"/>
            <w:tcBorders>
              <w:top w:val="single" w:sz="4" w:space="0" w:color="000000"/>
            </w:tcBorders>
          </w:tcPr>
          <w:p>
            <w:pPr>
              <w:pStyle w:val="TableParagraph"/>
              <w:rPr>
                <w:rFonts w:ascii="Times New Roman"/>
                <w:sz w:val="20"/>
              </w:rPr>
            </w:pPr>
          </w:p>
        </w:tc>
      </w:tr>
      <w:tr>
        <w:trPr>
          <w:trHeight w:val="271" w:hRule="atLeast"/>
        </w:trPr>
        <w:tc>
          <w:tcPr>
            <w:tcW w:w="4297" w:type="dxa"/>
          </w:tcPr>
          <w:p>
            <w:pPr>
              <w:pStyle w:val="TableParagraph"/>
              <w:spacing w:line="217" w:lineRule="exact" w:before="34"/>
              <w:rPr>
                <w:sz w:val="19"/>
              </w:rPr>
            </w:pPr>
            <w:r>
              <w:rPr>
                <w:w w:val="105"/>
                <w:sz w:val="19"/>
              </w:rPr>
              <w:t>At</w:t>
            </w:r>
            <w:r>
              <w:rPr>
                <w:spacing w:val="-2"/>
                <w:w w:val="105"/>
                <w:sz w:val="19"/>
              </w:rPr>
              <w:t> </w:t>
            </w:r>
            <w:r>
              <w:rPr>
                <w:spacing w:val="-4"/>
                <w:w w:val="105"/>
                <w:sz w:val="19"/>
              </w:rPr>
              <w:t>cost</w:t>
            </w:r>
          </w:p>
        </w:tc>
        <w:tc>
          <w:tcPr>
            <w:tcW w:w="1980" w:type="dxa"/>
          </w:tcPr>
          <w:p>
            <w:pPr>
              <w:pStyle w:val="TableParagraph"/>
              <w:rPr>
                <w:rFonts w:ascii="Times New Roman"/>
                <w:sz w:val="20"/>
              </w:rPr>
            </w:pPr>
          </w:p>
        </w:tc>
        <w:tc>
          <w:tcPr>
            <w:tcW w:w="1358" w:type="dxa"/>
          </w:tcPr>
          <w:p>
            <w:pPr>
              <w:pStyle w:val="TableParagraph"/>
              <w:rPr>
                <w:rFonts w:ascii="Times New Roman"/>
                <w:sz w:val="20"/>
              </w:rPr>
            </w:pPr>
          </w:p>
        </w:tc>
        <w:tc>
          <w:tcPr>
            <w:tcW w:w="1206" w:type="dxa"/>
          </w:tcPr>
          <w:p>
            <w:pPr>
              <w:pStyle w:val="TableParagraph"/>
              <w:spacing w:line="217" w:lineRule="exact" w:before="34"/>
              <w:ind w:left="371"/>
              <w:rPr>
                <w:sz w:val="19"/>
              </w:rPr>
            </w:pPr>
            <w:r>
              <w:rPr>
                <w:spacing w:val="-2"/>
                <w:w w:val="105"/>
                <w:sz w:val="19"/>
              </w:rPr>
              <w:t>25,169</w:t>
            </w:r>
          </w:p>
        </w:tc>
        <w:tc>
          <w:tcPr>
            <w:tcW w:w="1059" w:type="dxa"/>
          </w:tcPr>
          <w:p>
            <w:pPr>
              <w:pStyle w:val="TableParagraph"/>
              <w:spacing w:line="217" w:lineRule="exact" w:before="34"/>
              <w:ind w:left="328"/>
              <w:rPr>
                <w:sz w:val="19"/>
              </w:rPr>
            </w:pPr>
            <w:r>
              <w:rPr>
                <w:spacing w:val="-2"/>
                <w:w w:val="105"/>
                <w:sz w:val="19"/>
              </w:rPr>
              <w:t>25,169</w:t>
            </w:r>
          </w:p>
        </w:tc>
      </w:tr>
      <w:tr>
        <w:trPr>
          <w:trHeight w:val="257" w:hRule="atLeast"/>
        </w:trPr>
        <w:tc>
          <w:tcPr>
            <w:tcW w:w="4297" w:type="dxa"/>
            <w:tcBorders>
              <w:bottom w:val="single" w:sz="4" w:space="0" w:color="000000"/>
            </w:tcBorders>
          </w:tcPr>
          <w:p>
            <w:pPr>
              <w:pStyle w:val="TableParagraph"/>
              <w:spacing w:before="17"/>
              <w:rPr>
                <w:sz w:val="19"/>
              </w:rPr>
            </w:pPr>
            <w:r>
              <w:rPr>
                <w:sz w:val="19"/>
              </w:rPr>
              <w:t>Less:</w:t>
            </w:r>
            <w:r>
              <w:rPr>
                <w:spacing w:val="33"/>
                <w:sz w:val="19"/>
              </w:rPr>
              <w:t> </w:t>
            </w:r>
            <w:r>
              <w:rPr>
                <w:sz w:val="19"/>
              </w:rPr>
              <w:t>Accumulated</w:t>
            </w:r>
            <w:r>
              <w:rPr>
                <w:spacing w:val="34"/>
                <w:sz w:val="19"/>
              </w:rPr>
              <w:t> </w:t>
            </w:r>
            <w:r>
              <w:rPr>
                <w:spacing w:val="-2"/>
                <w:sz w:val="19"/>
              </w:rPr>
              <w:t>depreciation</w:t>
            </w:r>
          </w:p>
        </w:tc>
        <w:tc>
          <w:tcPr>
            <w:tcW w:w="1980" w:type="dxa"/>
            <w:tcBorders>
              <w:bottom w:val="single" w:sz="4" w:space="0" w:color="000000"/>
            </w:tcBorders>
          </w:tcPr>
          <w:p>
            <w:pPr>
              <w:pStyle w:val="TableParagraph"/>
              <w:rPr>
                <w:rFonts w:ascii="Times New Roman"/>
                <w:sz w:val="18"/>
              </w:rPr>
            </w:pPr>
          </w:p>
        </w:tc>
        <w:tc>
          <w:tcPr>
            <w:tcW w:w="1358" w:type="dxa"/>
            <w:tcBorders>
              <w:bottom w:val="single" w:sz="4" w:space="0" w:color="000000"/>
            </w:tcBorders>
          </w:tcPr>
          <w:p>
            <w:pPr>
              <w:pStyle w:val="TableParagraph"/>
              <w:rPr>
                <w:rFonts w:ascii="Times New Roman"/>
                <w:sz w:val="18"/>
              </w:rPr>
            </w:pPr>
          </w:p>
        </w:tc>
        <w:tc>
          <w:tcPr>
            <w:tcW w:w="1206" w:type="dxa"/>
            <w:tcBorders>
              <w:bottom w:val="single" w:sz="4" w:space="0" w:color="000000"/>
            </w:tcBorders>
          </w:tcPr>
          <w:p>
            <w:pPr>
              <w:pStyle w:val="TableParagraph"/>
              <w:spacing w:before="17"/>
              <w:ind w:right="155"/>
              <w:jc w:val="right"/>
              <w:rPr>
                <w:sz w:val="19"/>
              </w:rPr>
            </w:pPr>
            <w:r>
              <w:rPr>
                <w:spacing w:val="-2"/>
                <w:w w:val="105"/>
                <w:sz w:val="19"/>
              </w:rPr>
              <w:t>(25,169)</w:t>
            </w:r>
          </w:p>
        </w:tc>
        <w:tc>
          <w:tcPr>
            <w:tcW w:w="1059" w:type="dxa"/>
            <w:tcBorders>
              <w:bottom w:val="single" w:sz="4" w:space="0" w:color="000000"/>
            </w:tcBorders>
          </w:tcPr>
          <w:p>
            <w:pPr>
              <w:pStyle w:val="TableParagraph"/>
              <w:spacing w:before="17"/>
              <w:ind w:right="51"/>
              <w:jc w:val="right"/>
              <w:rPr>
                <w:sz w:val="19"/>
              </w:rPr>
            </w:pPr>
            <w:r>
              <w:rPr>
                <w:spacing w:val="-2"/>
                <w:w w:val="105"/>
                <w:sz w:val="19"/>
              </w:rPr>
              <w:t>(25,127)</w:t>
            </w:r>
          </w:p>
        </w:tc>
      </w:tr>
      <w:tr>
        <w:trPr>
          <w:trHeight w:val="350" w:hRule="atLeast"/>
        </w:trPr>
        <w:tc>
          <w:tcPr>
            <w:tcW w:w="4297" w:type="dxa"/>
            <w:tcBorders>
              <w:top w:val="single" w:sz="4" w:space="0" w:color="000000"/>
              <w:bottom w:val="single" w:sz="4" w:space="0" w:color="000000"/>
            </w:tcBorders>
          </w:tcPr>
          <w:p>
            <w:pPr>
              <w:pStyle w:val="TableParagraph"/>
              <w:spacing w:before="109"/>
              <w:rPr>
                <w:sz w:val="19"/>
              </w:rPr>
            </w:pPr>
            <w:r>
              <w:rPr>
                <w:w w:val="105"/>
                <w:sz w:val="19"/>
              </w:rPr>
              <w:t>Total</w:t>
            </w:r>
            <w:r>
              <w:rPr>
                <w:spacing w:val="-5"/>
                <w:w w:val="105"/>
                <w:sz w:val="19"/>
              </w:rPr>
              <w:t> </w:t>
            </w:r>
            <w:r>
              <w:rPr>
                <w:w w:val="105"/>
                <w:sz w:val="19"/>
              </w:rPr>
              <w:t>motor</w:t>
            </w:r>
            <w:r>
              <w:rPr>
                <w:spacing w:val="-5"/>
                <w:w w:val="105"/>
                <w:sz w:val="19"/>
              </w:rPr>
              <w:t> </w:t>
            </w:r>
            <w:r>
              <w:rPr>
                <w:spacing w:val="-2"/>
                <w:w w:val="105"/>
                <w:sz w:val="19"/>
              </w:rPr>
              <w:t>vehicles</w:t>
            </w:r>
          </w:p>
        </w:tc>
        <w:tc>
          <w:tcPr>
            <w:tcW w:w="1980" w:type="dxa"/>
            <w:tcBorders>
              <w:top w:val="single" w:sz="4" w:space="0" w:color="000000"/>
              <w:bottom w:val="single" w:sz="4" w:space="0" w:color="000000"/>
            </w:tcBorders>
          </w:tcPr>
          <w:p>
            <w:pPr>
              <w:pStyle w:val="TableParagraph"/>
              <w:rPr>
                <w:rFonts w:ascii="Times New Roman"/>
                <w:sz w:val="20"/>
              </w:rPr>
            </w:pPr>
          </w:p>
        </w:tc>
        <w:tc>
          <w:tcPr>
            <w:tcW w:w="1358" w:type="dxa"/>
            <w:tcBorders>
              <w:top w:val="single" w:sz="4" w:space="0" w:color="000000"/>
              <w:bottom w:val="single" w:sz="4" w:space="0" w:color="000000"/>
            </w:tcBorders>
          </w:tcPr>
          <w:p>
            <w:pPr>
              <w:pStyle w:val="TableParagraph"/>
              <w:rPr>
                <w:rFonts w:ascii="Times New Roman"/>
                <w:sz w:val="20"/>
              </w:rPr>
            </w:pPr>
          </w:p>
        </w:tc>
        <w:tc>
          <w:tcPr>
            <w:tcW w:w="1206" w:type="dxa"/>
            <w:tcBorders>
              <w:top w:val="single" w:sz="4" w:space="0" w:color="000000"/>
              <w:bottom w:val="single" w:sz="4" w:space="0" w:color="000000"/>
            </w:tcBorders>
          </w:tcPr>
          <w:p>
            <w:pPr>
              <w:pStyle w:val="TableParagraph"/>
              <w:spacing w:before="109"/>
              <w:ind w:right="222"/>
              <w:jc w:val="right"/>
              <w:rPr>
                <w:sz w:val="19"/>
              </w:rPr>
            </w:pPr>
            <w:r>
              <w:rPr>
                <w:spacing w:val="-10"/>
                <w:w w:val="105"/>
                <w:sz w:val="19"/>
              </w:rPr>
              <w:t>–</w:t>
            </w:r>
          </w:p>
        </w:tc>
        <w:tc>
          <w:tcPr>
            <w:tcW w:w="1059" w:type="dxa"/>
            <w:tcBorders>
              <w:top w:val="single" w:sz="4" w:space="0" w:color="000000"/>
              <w:bottom w:val="single" w:sz="4" w:space="0" w:color="000000"/>
            </w:tcBorders>
          </w:tcPr>
          <w:p>
            <w:pPr>
              <w:pStyle w:val="TableParagraph"/>
              <w:spacing w:before="109"/>
              <w:ind w:right="117"/>
              <w:jc w:val="right"/>
              <w:rPr>
                <w:sz w:val="19"/>
              </w:rPr>
            </w:pPr>
            <w:r>
              <w:rPr>
                <w:spacing w:val="-5"/>
                <w:w w:val="105"/>
                <w:sz w:val="19"/>
              </w:rPr>
              <w:t>42</w:t>
            </w:r>
          </w:p>
        </w:tc>
      </w:tr>
      <w:tr>
        <w:trPr>
          <w:trHeight w:val="354" w:hRule="atLeast"/>
        </w:trPr>
        <w:tc>
          <w:tcPr>
            <w:tcW w:w="4297" w:type="dxa"/>
            <w:tcBorders>
              <w:top w:val="single" w:sz="4" w:space="0" w:color="000000"/>
              <w:bottom w:val="single" w:sz="12" w:space="0" w:color="000000"/>
            </w:tcBorders>
          </w:tcPr>
          <w:p>
            <w:pPr>
              <w:pStyle w:val="TableParagraph"/>
              <w:spacing w:before="109"/>
              <w:rPr>
                <w:sz w:val="19"/>
              </w:rPr>
            </w:pPr>
            <w:r>
              <w:rPr>
                <w:w w:val="105"/>
                <w:sz w:val="19"/>
              </w:rPr>
              <w:t>Total</w:t>
            </w:r>
            <w:r>
              <w:rPr>
                <w:spacing w:val="-6"/>
                <w:w w:val="105"/>
                <w:sz w:val="19"/>
              </w:rPr>
              <w:t> </w:t>
            </w:r>
            <w:r>
              <w:rPr>
                <w:w w:val="105"/>
                <w:sz w:val="19"/>
              </w:rPr>
              <w:t>property,</w:t>
            </w:r>
            <w:r>
              <w:rPr>
                <w:spacing w:val="-5"/>
                <w:w w:val="105"/>
                <w:sz w:val="19"/>
              </w:rPr>
              <w:t> </w:t>
            </w:r>
            <w:r>
              <w:rPr>
                <w:w w:val="105"/>
                <w:sz w:val="19"/>
              </w:rPr>
              <w:t>plant</w:t>
            </w:r>
            <w:r>
              <w:rPr>
                <w:spacing w:val="-5"/>
                <w:w w:val="105"/>
                <w:sz w:val="19"/>
              </w:rPr>
              <w:t> </w:t>
            </w:r>
            <w:r>
              <w:rPr>
                <w:w w:val="105"/>
                <w:sz w:val="19"/>
              </w:rPr>
              <w:t>and</w:t>
            </w:r>
            <w:r>
              <w:rPr>
                <w:spacing w:val="-5"/>
                <w:w w:val="105"/>
                <w:sz w:val="19"/>
              </w:rPr>
              <w:t> </w:t>
            </w:r>
            <w:r>
              <w:rPr>
                <w:spacing w:val="-2"/>
                <w:w w:val="105"/>
                <w:sz w:val="19"/>
              </w:rPr>
              <w:t>equipment</w:t>
            </w:r>
          </w:p>
        </w:tc>
        <w:tc>
          <w:tcPr>
            <w:tcW w:w="1980" w:type="dxa"/>
            <w:tcBorders>
              <w:top w:val="single" w:sz="4" w:space="0" w:color="000000"/>
              <w:bottom w:val="single" w:sz="12" w:space="0" w:color="000000"/>
            </w:tcBorders>
          </w:tcPr>
          <w:p>
            <w:pPr>
              <w:pStyle w:val="TableParagraph"/>
              <w:rPr>
                <w:rFonts w:ascii="Times New Roman"/>
                <w:sz w:val="20"/>
              </w:rPr>
            </w:pPr>
          </w:p>
        </w:tc>
        <w:tc>
          <w:tcPr>
            <w:tcW w:w="1358" w:type="dxa"/>
            <w:tcBorders>
              <w:top w:val="single" w:sz="4" w:space="0" w:color="000000"/>
              <w:bottom w:val="single" w:sz="12" w:space="0" w:color="000000"/>
            </w:tcBorders>
          </w:tcPr>
          <w:p>
            <w:pPr>
              <w:pStyle w:val="TableParagraph"/>
              <w:rPr>
                <w:rFonts w:ascii="Times New Roman"/>
                <w:sz w:val="20"/>
              </w:rPr>
            </w:pPr>
          </w:p>
        </w:tc>
        <w:tc>
          <w:tcPr>
            <w:tcW w:w="1206" w:type="dxa"/>
            <w:tcBorders>
              <w:top w:val="single" w:sz="4" w:space="0" w:color="000000"/>
              <w:bottom w:val="single" w:sz="12" w:space="0" w:color="000000"/>
            </w:tcBorders>
          </w:tcPr>
          <w:p>
            <w:pPr>
              <w:pStyle w:val="TableParagraph"/>
              <w:spacing w:before="109"/>
              <w:ind w:left="260"/>
              <w:rPr>
                <w:sz w:val="19"/>
              </w:rPr>
            </w:pPr>
            <w:r>
              <w:rPr>
                <w:spacing w:val="-2"/>
                <w:w w:val="105"/>
                <w:sz w:val="19"/>
              </w:rPr>
              <w:t>$89,609</w:t>
            </w:r>
          </w:p>
        </w:tc>
        <w:tc>
          <w:tcPr>
            <w:tcW w:w="1059" w:type="dxa"/>
            <w:tcBorders>
              <w:top w:val="single" w:sz="4" w:space="0" w:color="000000"/>
              <w:bottom w:val="single" w:sz="12" w:space="0" w:color="000000"/>
            </w:tcBorders>
          </w:tcPr>
          <w:p>
            <w:pPr>
              <w:pStyle w:val="TableParagraph"/>
              <w:spacing w:before="109"/>
              <w:ind w:left="216"/>
              <w:rPr>
                <w:sz w:val="19"/>
              </w:rPr>
            </w:pPr>
            <w:r>
              <w:rPr>
                <w:spacing w:val="-2"/>
                <w:w w:val="105"/>
                <w:sz w:val="19"/>
              </w:rPr>
              <w:t>$10,998</w:t>
            </w:r>
          </w:p>
        </w:tc>
      </w:tr>
      <w:tr>
        <w:trPr>
          <w:trHeight w:val="622" w:hRule="atLeast"/>
        </w:trPr>
        <w:tc>
          <w:tcPr>
            <w:tcW w:w="4297" w:type="dxa"/>
            <w:tcBorders>
              <w:top w:val="single" w:sz="12" w:space="0" w:color="000000"/>
            </w:tcBorders>
          </w:tcPr>
          <w:p>
            <w:pPr>
              <w:pStyle w:val="TableParagraph"/>
              <w:spacing w:before="166"/>
              <w:rPr>
                <w:b/>
                <w:i/>
                <w:sz w:val="19"/>
              </w:rPr>
            </w:pPr>
            <w:r>
              <w:rPr>
                <w:b/>
                <w:i/>
                <w:spacing w:val="-2"/>
                <w:w w:val="105"/>
                <w:sz w:val="19"/>
              </w:rPr>
              <w:t>Reconciliation</w:t>
            </w:r>
          </w:p>
        </w:tc>
        <w:tc>
          <w:tcPr>
            <w:tcW w:w="1980" w:type="dxa"/>
            <w:tcBorders>
              <w:top w:val="single" w:sz="12" w:space="0" w:color="000000"/>
            </w:tcBorders>
          </w:tcPr>
          <w:p>
            <w:pPr>
              <w:pStyle w:val="TableParagraph"/>
              <w:spacing w:before="178"/>
              <w:rPr>
                <w:b/>
                <w:sz w:val="19"/>
              </w:rPr>
            </w:pPr>
          </w:p>
          <w:p>
            <w:pPr>
              <w:pStyle w:val="TableParagraph"/>
              <w:spacing w:line="205" w:lineRule="exact"/>
              <w:ind w:right="152"/>
              <w:jc w:val="right"/>
              <w:rPr>
                <w:b/>
                <w:sz w:val="19"/>
              </w:rPr>
            </w:pPr>
            <w:r>
              <w:rPr>
                <w:b/>
                <w:spacing w:val="-2"/>
                <w:w w:val="105"/>
                <w:sz w:val="19"/>
              </w:rPr>
              <w:t>Leasehold</w:t>
            </w:r>
          </w:p>
        </w:tc>
        <w:tc>
          <w:tcPr>
            <w:tcW w:w="1358" w:type="dxa"/>
            <w:tcBorders>
              <w:top w:val="single" w:sz="12" w:space="0" w:color="000000"/>
            </w:tcBorders>
          </w:tcPr>
          <w:p>
            <w:pPr>
              <w:pStyle w:val="TableParagraph"/>
              <w:spacing w:line="230" w:lineRule="atLeast" w:before="142"/>
              <w:ind w:left="149" w:right="261" w:firstLine="66"/>
              <w:rPr>
                <w:b/>
                <w:sz w:val="19"/>
              </w:rPr>
            </w:pPr>
            <w:r>
              <w:rPr>
                <w:b/>
                <w:spacing w:val="-2"/>
                <w:sz w:val="19"/>
              </w:rPr>
              <w:t>Furniture </w:t>
            </w:r>
            <w:r>
              <w:rPr>
                <w:b/>
                <w:w w:val="105"/>
                <w:sz w:val="19"/>
              </w:rPr>
              <w:t>and</w:t>
            </w:r>
            <w:r>
              <w:rPr>
                <w:b/>
                <w:spacing w:val="-3"/>
                <w:w w:val="105"/>
                <w:sz w:val="19"/>
              </w:rPr>
              <w:t> </w:t>
            </w:r>
            <w:r>
              <w:rPr>
                <w:b/>
                <w:spacing w:val="-2"/>
                <w:w w:val="105"/>
                <w:sz w:val="19"/>
              </w:rPr>
              <w:t>office</w:t>
            </w:r>
          </w:p>
        </w:tc>
        <w:tc>
          <w:tcPr>
            <w:tcW w:w="1206" w:type="dxa"/>
            <w:tcBorders>
              <w:top w:val="single" w:sz="12" w:space="0" w:color="000000"/>
            </w:tcBorders>
          </w:tcPr>
          <w:p>
            <w:pPr>
              <w:pStyle w:val="TableParagraph"/>
              <w:spacing w:before="178"/>
              <w:rPr>
                <w:b/>
                <w:sz w:val="19"/>
              </w:rPr>
            </w:pPr>
          </w:p>
          <w:p>
            <w:pPr>
              <w:pStyle w:val="TableParagraph"/>
              <w:spacing w:line="205" w:lineRule="exact"/>
              <w:ind w:left="427"/>
              <w:rPr>
                <w:b/>
                <w:sz w:val="19"/>
              </w:rPr>
            </w:pPr>
            <w:r>
              <w:rPr>
                <w:b/>
                <w:spacing w:val="-2"/>
                <w:w w:val="105"/>
                <w:sz w:val="19"/>
              </w:rPr>
              <w:t>Motor</w:t>
            </w:r>
          </w:p>
        </w:tc>
        <w:tc>
          <w:tcPr>
            <w:tcW w:w="1059" w:type="dxa"/>
            <w:tcBorders>
              <w:top w:val="single" w:sz="12" w:space="0" w:color="000000"/>
            </w:tcBorders>
          </w:tcPr>
          <w:p>
            <w:pPr>
              <w:pStyle w:val="TableParagraph"/>
              <w:spacing w:before="178"/>
              <w:rPr>
                <w:b/>
                <w:sz w:val="19"/>
              </w:rPr>
            </w:pPr>
          </w:p>
          <w:p>
            <w:pPr>
              <w:pStyle w:val="TableParagraph"/>
              <w:spacing w:line="205" w:lineRule="exact"/>
              <w:ind w:right="115"/>
              <w:jc w:val="right"/>
              <w:rPr>
                <w:b/>
                <w:sz w:val="19"/>
              </w:rPr>
            </w:pPr>
            <w:r>
              <w:rPr>
                <w:b/>
                <w:spacing w:val="-2"/>
                <w:w w:val="105"/>
                <w:sz w:val="19"/>
              </w:rPr>
              <w:t>Total</w:t>
            </w:r>
          </w:p>
        </w:tc>
      </w:tr>
      <w:tr>
        <w:trPr>
          <w:trHeight w:val="242" w:hRule="atLeast"/>
        </w:trPr>
        <w:tc>
          <w:tcPr>
            <w:tcW w:w="4297" w:type="dxa"/>
          </w:tcPr>
          <w:p>
            <w:pPr>
              <w:pStyle w:val="TableParagraph"/>
              <w:rPr>
                <w:rFonts w:ascii="Times New Roman"/>
                <w:sz w:val="16"/>
              </w:rPr>
            </w:pPr>
          </w:p>
        </w:tc>
        <w:tc>
          <w:tcPr>
            <w:tcW w:w="1980" w:type="dxa"/>
          </w:tcPr>
          <w:p>
            <w:pPr>
              <w:pStyle w:val="TableParagraph"/>
              <w:spacing w:line="217" w:lineRule="exact" w:before="5"/>
              <w:ind w:right="152"/>
              <w:jc w:val="right"/>
              <w:rPr>
                <w:b/>
                <w:sz w:val="19"/>
              </w:rPr>
            </w:pPr>
            <w:r>
              <w:rPr>
                <w:b/>
                <w:spacing w:val="-2"/>
                <w:w w:val="105"/>
                <w:sz w:val="19"/>
              </w:rPr>
              <w:t>improvements</w:t>
            </w:r>
          </w:p>
        </w:tc>
        <w:tc>
          <w:tcPr>
            <w:tcW w:w="1358" w:type="dxa"/>
          </w:tcPr>
          <w:p>
            <w:pPr>
              <w:pStyle w:val="TableParagraph"/>
              <w:spacing w:line="217" w:lineRule="exact" w:before="5"/>
              <w:ind w:left="83"/>
              <w:rPr>
                <w:b/>
                <w:sz w:val="19"/>
              </w:rPr>
            </w:pPr>
            <w:r>
              <w:rPr>
                <w:b/>
                <w:spacing w:val="-2"/>
                <w:w w:val="105"/>
                <w:sz w:val="19"/>
              </w:rPr>
              <w:t>equipment</w:t>
            </w:r>
          </w:p>
        </w:tc>
        <w:tc>
          <w:tcPr>
            <w:tcW w:w="1206" w:type="dxa"/>
          </w:tcPr>
          <w:p>
            <w:pPr>
              <w:pStyle w:val="TableParagraph"/>
              <w:spacing w:line="217" w:lineRule="exact" w:before="5"/>
              <w:ind w:left="194"/>
              <w:rPr>
                <w:b/>
                <w:sz w:val="19"/>
              </w:rPr>
            </w:pPr>
            <w:r>
              <w:rPr>
                <w:b/>
                <w:spacing w:val="-2"/>
                <w:w w:val="105"/>
                <w:sz w:val="19"/>
              </w:rPr>
              <w:t>vehicles</w:t>
            </w:r>
          </w:p>
        </w:tc>
        <w:tc>
          <w:tcPr>
            <w:tcW w:w="1059" w:type="dxa"/>
          </w:tcPr>
          <w:p>
            <w:pPr>
              <w:pStyle w:val="TableParagraph"/>
              <w:rPr>
                <w:rFonts w:ascii="Times New Roman"/>
                <w:sz w:val="16"/>
              </w:rPr>
            </w:pPr>
          </w:p>
        </w:tc>
      </w:tr>
      <w:tr>
        <w:trPr>
          <w:trHeight w:val="276" w:hRule="atLeast"/>
        </w:trPr>
        <w:tc>
          <w:tcPr>
            <w:tcW w:w="4297" w:type="dxa"/>
            <w:tcBorders>
              <w:bottom w:val="single" w:sz="12" w:space="0" w:color="000000"/>
            </w:tcBorders>
          </w:tcPr>
          <w:p>
            <w:pPr>
              <w:pStyle w:val="TableParagraph"/>
              <w:rPr>
                <w:rFonts w:ascii="Times New Roman"/>
                <w:sz w:val="20"/>
              </w:rPr>
            </w:pPr>
          </w:p>
        </w:tc>
        <w:tc>
          <w:tcPr>
            <w:tcW w:w="1980" w:type="dxa"/>
            <w:tcBorders>
              <w:bottom w:val="single" w:sz="12" w:space="0" w:color="000000"/>
            </w:tcBorders>
          </w:tcPr>
          <w:p>
            <w:pPr>
              <w:pStyle w:val="TableParagraph"/>
              <w:spacing w:before="17"/>
              <w:ind w:right="151"/>
              <w:jc w:val="right"/>
              <w:rPr>
                <w:b/>
                <w:sz w:val="19"/>
              </w:rPr>
            </w:pPr>
            <w:r>
              <w:rPr>
                <w:b/>
                <w:spacing w:val="-10"/>
                <w:w w:val="105"/>
                <w:sz w:val="19"/>
              </w:rPr>
              <w:t>$</w:t>
            </w:r>
          </w:p>
        </w:tc>
        <w:tc>
          <w:tcPr>
            <w:tcW w:w="1358" w:type="dxa"/>
            <w:tcBorders>
              <w:bottom w:val="single" w:sz="12" w:space="0" w:color="000000"/>
            </w:tcBorders>
          </w:tcPr>
          <w:p>
            <w:pPr>
              <w:pStyle w:val="TableParagraph"/>
              <w:spacing w:before="17"/>
              <w:ind w:right="263"/>
              <w:jc w:val="right"/>
              <w:rPr>
                <w:b/>
                <w:sz w:val="19"/>
              </w:rPr>
            </w:pPr>
            <w:r>
              <w:rPr>
                <w:b/>
                <w:spacing w:val="-10"/>
                <w:w w:val="105"/>
                <w:sz w:val="19"/>
              </w:rPr>
              <w:t>$</w:t>
            </w:r>
          </w:p>
        </w:tc>
        <w:tc>
          <w:tcPr>
            <w:tcW w:w="1206" w:type="dxa"/>
            <w:tcBorders>
              <w:bottom w:val="single" w:sz="12" w:space="0" w:color="000000"/>
            </w:tcBorders>
          </w:tcPr>
          <w:p>
            <w:pPr>
              <w:pStyle w:val="TableParagraph"/>
              <w:spacing w:before="17"/>
              <w:ind w:right="222"/>
              <w:jc w:val="right"/>
              <w:rPr>
                <w:b/>
                <w:sz w:val="19"/>
              </w:rPr>
            </w:pPr>
            <w:r>
              <w:rPr>
                <w:b/>
                <w:spacing w:val="-10"/>
                <w:w w:val="105"/>
                <w:sz w:val="19"/>
              </w:rPr>
              <w:t>$</w:t>
            </w:r>
          </w:p>
        </w:tc>
        <w:tc>
          <w:tcPr>
            <w:tcW w:w="1059" w:type="dxa"/>
            <w:tcBorders>
              <w:bottom w:val="single" w:sz="12" w:space="0" w:color="000000"/>
            </w:tcBorders>
          </w:tcPr>
          <w:p>
            <w:pPr>
              <w:pStyle w:val="TableParagraph"/>
              <w:spacing w:before="17"/>
              <w:ind w:right="118"/>
              <w:jc w:val="right"/>
              <w:rPr>
                <w:b/>
                <w:sz w:val="19"/>
              </w:rPr>
            </w:pPr>
            <w:r>
              <w:rPr>
                <w:b/>
                <w:spacing w:val="-10"/>
                <w:w w:val="105"/>
                <w:sz w:val="19"/>
              </w:rPr>
              <w:t>$</w:t>
            </w:r>
          </w:p>
        </w:tc>
      </w:tr>
      <w:tr>
        <w:trPr>
          <w:trHeight w:val="348" w:hRule="atLeast"/>
        </w:trPr>
        <w:tc>
          <w:tcPr>
            <w:tcW w:w="4297" w:type="dxa"/>
            <w:tcBorders>
              <w:top w:val="single" w:sz="12" w:space="0" w:color="000000"/>
            </w:tcBorders>
          </w:tcPr>
          <w:p>
            <w:pPr>
              <w:pStyle w:val="TableParagraph"/>
              <w:spacing w:line="215" w:lineRule="exact" w:before="114"/>
              <w:rPr>
                <w:sz w:val="19"/>
              </w:rPr>
            </w:pPr>
            <w:r>
              <w:rPr>
                <w:w w:val="105"/>
                <w:sz w:val="19"/>
              </w:rPr>
              <w:t>Gross</w:t>
            </w:r>
            <w:r>
              <w:rPr>
                <w:spacing w:val="-4"/>
                <w:w w:val="105"/>
                <w:sz w:val="19"/>
              </w:rPr>
              <w:t> </w:t>
            </w:r>
            <w:r>
              <w:rPr>
                <w:w w:val="105"/>
                <w:sz w:val="19"/>
              </w:rPr>
              <w:t>carrying</w:t>
            </w:r>
            <w:r>
              <w:rPr>
                <w:spacing w:val="-4"/>
                <w:w w:val="105"/>
                <w:sz w:val="19"/>
              </w:rPr>
              <w:t> </w:t>
            </w:r>
            <w:r>
              <w:rPr>
                <w:w w:val="105"/>
                <w:sz w:val="19"/>
              </w:rPr>
              <w:t>amount</w:t>
            </w:r>
            <w:r>
              <w:rPr>
                <w:spacing w:val="-3"/>
                <w:w w:val="105"/>
                <w:sz w:val="19"/>
              </w:rPr>
              <w:t> </w:t>
            </w:r>
            <w:r>
              <w:rPr>
                <w:w w:val="105"/>
                <w:sz w:val="19"/>
              </w:rPr>
              <w:t>as</w:t>
            </w:r>
            <w:r>
              <w:rPr>
                <w:spacing w:val="-4"/>
                <w:w w:val="105"/>
                <w:sz w:val="19"/>
              </w:rPr>
              <w:t> </w:t>
            </w:r>
            <w:r>
              <w:rPr>
                <w:w w:val="105"/>
                <w:sz w:val="19"/>
              </w:rPr>
              <w:t>at</w:t>
            </w:r>
            <w:r>
              <w:rPr>
                <w:spacing w:val="-4"/>
                <w:w w:val="105"/>
                <w:sz w:val="19"/>
              </w:rPr>
              <w:t> </w:t>
            </w:r>
            <w:r>
              <w:rPr>
                <w:w w:val="105"/>
                <w:sz w:val="19"/>
              </w:rPr>
              <w:t>1</w:t>
            </w:r>
            <w:r>
              <w:rPr>
                <w:spacing w:val="-4"/>
                <w:w w:val="105"/>
                <w:sz w:val="19"/>
              </w:rPr>
              <w:t> </w:t>
            </w:r>
            <w:r>
              <w:rPr>
                <w:w w:val="105"/>
                <w:sz w:val="19"/>
              </w:rPr>
              <w:t>July</w:t>
            </w:r>
            <w:r>
              <w:rPr>
                <w:spacing w:val="-3"/>
                <w:w w:val="105"/>
                <w:sz w:val="19"/>
              </w:rPr>
              <w:t> </w:t>
            </w:r>
            <w:r>
              <w:rPr>
                <w:spacing w:val="-4"/>
                <w:w w:val="105"/>
                <w:sz w:val="19"/>
              </w:rPr>
              <w:t>2023</w:t>
            </w:r>
          </w:p>
        </w:tc>
        <w:tc>
          <w:tcPr>
            <w:tcW w:w="1980" w:type="dxa"/>
            <w:tcBorders>
              <w:top w:val="single" w:sz="12" w:space="0" w:color="000000"/>
            </w:tcBorders>
          </w:tcPr>
          <w:p>
            <w:pPr>
              <w:pStyle w:val="TableParagraph"/>
              <w:spacing w:line="215" w:lineRule="exact" w:before="114"/>
              <w:ind w:right="151"/>
              <w:jc w:val="right"/>
              <w:rPr>
                <w:sz w:val="19"/>
              </w:rPr>
            </w:pPr>
            <w:r>
              <w:rPr>
                <w:spacing w:val="-2"/>
                <w:w w:val="105"/>
                <w:sz w:val="19"/>
              </w:rPr>
              <w:t>55,906</w:t>
            </w:r>
          </w:p>
        </w:tc>
        <w:tc>
          <w:tcPr>
            <w:tcW w:w="1358" w:type="dxa"/>
            <w:tcBorders>
              <w:top w:val="single" w:sz="12" w:space="0" w:color="000000"/>
            </w:tcBorders>
          </w:tcPr>
          <w:p>
            <w:pPr>
              <w:pStyle w:val="TableParagraph"/>
              <w:spacing w:line="215" w:lineRule="exact" w:before="114"/>
              <w:ind w:left="371"/>
              <w:rPr>
                <w:sz w:val="19"/>
              </w:rPr>
            </w:pPr>
            <w:r>
              <w:rPr>
                <w:spacing w:val="-2"/>
                <w:w w:val="105"/>
                <w:sz w:val="19"/>
              </w:rPr>
              <w:t>113,293</w:t>
            </w:r>
          </w:p>
        </w:tc>
        <w:tc>
          <w:tcPr>
            <w:tcW w:w="1206" w:type="dxa"/>
            <w:tcBorders>
              <w:top w:val="single" w:sz="12" w:space="0" w:color="000000"/>
            </w:tcBorders>
          </w:tcPr>
          <w:p>
            <w:pPr>
              <w:pStyle w:val="TableParagraph"/>
              <w:spacing w:line="215" w:lineRule="exact" w:before="114"/>
              <w:ind w:left="371"/>
              <w:rPr>
                <w:sz w:val="19"/>
              </w:rPr>
            </w:pPr>
            <w:r>
              <w:rPr>
                <w:spacing w:val="-2"/>
                <w:w w:val="105"/>
                <w:sz w:val="19"/>
              </w:rPr>
              <w:t>25,169</w:t>
            </w:r>
          </w:p>
        </w:tc>
        <w:tc>
          <w:tcPr>
            <w:tcW w:w="1059" w:type="dxa"/>
            <w:tcBorders>
              <w:top w:val="single" w:sz="12" w:space="0" w:color="000000"/>
            </w:tcBorders>
          </w:tcPr>
          <w:p>
            <w:pPr>
              <w:pStyle w:val="TableParagraph"/>
              <w:spacing w:line="215" w:lineRule="exact" w:before="114"/>
              <w:ind w:left="217"/>
              <w:rPr>
                <w:sz w:val="19"/>
              </w:rPr>
            </w:pPr>
            <w:r>
              <w:rPr>
                <w:spacing w:val="-2"/>
                <w:w w:val="105"/>
                <w:sz w:val="19"/>
              </w:rPr>
              <w:t>194,368</w:t>
            </w:r>
          </w:p>
        </w:tc>
      </w:tr>
      <w:tr>
        <w:trPr>
          <w:trHeight w:val="255" w:hRule="atLeast"/>
        </w:trPr>
        <w:tc>
          <w:tcPr>
            <w:tcW w:w="4297" w:type="dxa"/>
            <w:tcBorders>
              <w:bottom w:val="single" w:sz="4" w:space="0" w:color="000000"/>
            </w:tcBorders>
          </w:tcPr>
          <w:p>
            <w:pPr>
              <w:pStyle w:val="TableParagraph"/>
              <w:spacing w:before="14"/>
              <w:rPr>
                <w:sz w:val="19"/>
              </w:rPr>
            </w:pPr>
            <w:r>
              <w:rPr>
                <w:sz w:val="19"/>
              </w:rPr>
              <w:t>Accumulated</w:t>
            </w:r>
            <w:r>
              <w:rPr>
                <w:spacing w:val="35"/>
                <w:sz w:val="19"/>
              </w:rPr>
              <w:t> </w:t>
            </w:r>
            <w:r>
              <w:rPr>
                <w:sz w:val="19"/>
              </w:rPr>
              <w:t>depreciation</w:t>
            </w:r>
            <w:r>
              <w:rPr>
                <w:spacing w:val="36"/>
                <w:sz w:val="19"/>
              </w:rPr>
              <w:t> </w:t>
            </w:r>
            <w:r>
              <w:rPr>
                <w:sz w:val="19"/>
              </w:rPr>
              <w:t>and</w:t>
            </w:r>
            <w:r>
              <w:rPr>
                <w:spacing w:val="35"/>
                <w:sz w:val="19"/>
              </w:rPr>
              <w:t> </w:t>
            </w:r>
            <w:r>
              <w:rPr>
                <w:spacing w:val="-2"/>
                <w:sz w:val="19"/>
              </w:rPr>
              <w:t>amortisation</w:t>
            </w:r>
          </w:p>
        </w:tc>
        <w:tc>
          <w:tcPr>
            <w:tcW w:w="1980" w:type="dxa"/>
            <w:tcBorders>
              <w:bottom w:val="single" w:sz="4" w:space="0" w:color="000000"/>
            </w:tcBorders>
          </w:tcPr>
          <w:p>
            <w:pPr>
              <w:pStyle w:val="TableParagraph"/>
              <w:spacing w:before="14"/>
              <w:ind w:right="83"/>
              <w:jc w:val="right"/>
              <w:rPr>
                <w:sz w:val="19"/>
              </w:rPr>
            </w:pPr>
            <w:r>
              <w:rPr>
                <w:spacing w:val="-2"/>
                <w:w w:val="105"/>
                <w:sz w:val="19"/>
              </w:rPr>
              <w:t>(55,906)</w:t>
            </w:r>
          </w:p>
        </w:tc>
        <w:tc>
          <w:tcPr>
            <w:tcW w:w="1358" w:type="dxa"/>
            <w:tcBorders>
              <w:bottom w:val="single" w:sz="4" w:space="0" w:color="000000"/>
            </w:tcBorders>
          </w:tcPr>
          <w:p>
            <w:pPr>
              <w:pStyle w:val="TableParagraph"/>
              <w:spacing w:before="14"/>
              <w:ind w:right="196"/>
              <w:jc w:val="right"/>
              <w:rPr>
                <w:sz w:val="19"/>
              </w:rPr>
            </w:pPr>
            <w:r>
              <w:rPr>
                <w:spacing w:val="-2"/>
                <w:w w:val="105"/>
                <w:sz w:val="19"/>
              </w:rPr>
              <w:t>(89,715)</w:t>
            </w:r>
          </w:p>
        </w:tc>
        <w:tc>
          <w:tcPr>
            <w:tcW w:w="1206" w:type="dxa"/>
            <w:tcBorders>
              <w:bottom w:val="single" w:sz="4" w:space="0" w:color="000000"/>
            </w:tcBorders>
          </w:tcPr>
          <w:p>
            <w:pPr>
              <w:pStyle w:val="TableParagraph"/>
              <w:spacing w:before="14"/>
              <w:ind w:right="153"/>
              <w:jc w:val="right"/>
              <w:rPr>
                <w:sz w:val="19"/>
              </w:rPr>
            </w:pPr>
            <w:r>
              <w:rPr>
                <w:spacing w:val="-2"/>
                <w:w w:val="105"/>
                <w:sz w:val="19"/>
              </w:rPr>
              <w:t>(20,123)</w:t>
            </w:r>
          </w:p>
        </w:tc>
        <w:tc>
          <w:tcPr>
            <w:tcW w:w="1059" w:type="dxa"/>
            <w:tcBorders>
              <w:bottom w:val="single" w:sz="4" w:space="0" w:color="000000"/>
            </w:tcBorders>
          </w:tcPr>
          <w:p>
            <w:pPr>
              <w:pStyle w:val="TableParagraph"/>
              <w:spacing w:before="14"/>
              <w:ind w:right="51"/>
              <w:jc w:val="right"/>
              <w:rPr>
                <w:sz w:val="19"/>
              </w:rPr>
            </w:pPr>
            <w:r>
              <w:rPr>
                <w:spacing w:val="-2"/>
                <w:w w:val="105"/>
                <w:sz w:val="19"/>
              </w:rPr>
              <w:t>(165,744)</w:t>
            </w:r>
          </w:p>
        </w:tc>
      </w:tr>
      <w:tr>
        <w:trPr>
          <w:trHeight w:val="346" w:hRule="atLeast"/>
        </w:trPr>
        <w:tc>
          <w:tcPr>
            <w:tcW w:w="4297" w:type="dxa"/>
            <w:tcBorders>
              <w:top w:val="single" w:sz="4" w:space="0" w:color="000000"/>
            </w:tcBorders>
          </w:tcPr>
          <w:p>
            <w:pPr>
              <w:pStyle w:val="TableParagraph"/>
              <w:spacing w:line="217" w:lineRule="exact" w:before="109"/>
              <w:rPr>
                <w:sz w:val="19"/>
              </w:rPr>
            </w:pPr>
            <w:r>
              <w:rPr>
                <w:w w:val="105"/>
                <w:sz w:val="19"/>
              </w:rPr>
              <w:t>Carrying</w:t>
            </w:r>
            <w:r>
              <w:rPr>
                <w:spacing w:val="-4"/>
                <w:w w:val="105"/>
                <w:sz w:val="19"/>
              </w:rPr>
              <w:t> </w:t>
            </w:r>
            <w:r>
              <w:rPr>
                <w:w w:val="105"/>
                <w:sz w:val="19"/>
              </w:rPr>
              <w:t>amount</w:t>
            </w:r>
            <w:r>
              <w:rPr>
                <w:spacing w:val="-3"/>
                <w:w w:val="105"/>
                <w:sz w:val="19"/>
              </w:rPr>
              <w:t> </w:t>
            </w:r>
            <w:r>
              <w:rPr>
                <w:w w:val="105"/>
                <w:sz w:val="19"/>
              </w:rPr>
              <w:t>as</w:t>
            </w:r>
            <w:r>
              <w:rPr>
                <w:spacing w:val="-3"/>
                <w:w w:val="105"/>
                <w:sz w:val="19"/>
              </w:rPr>
              <w:t> </w:t>
            </w:r>
            <w:r>
              <w:rPr>
                <w:w w:val="105"/>
                <w:sz w:val="19"/>
              </w:rPr>
              <w:t>at</w:t>
            </w:r>
            <w:r>
              <w:rPr>
                <w:spacing w:val="-4"/>
                <w:w w:val="105"/>
                <w:sz w:val="19"/>
              </w:rPr>
              <w:t> </w:t>
            </w:r>
            <w:r>
              <w:rPr>
                <w:w w:val="105"/>
                <w:sz w:val="19"/>
              </w:rPr>
              <w:t>1</w:t>
            </w:r>
            <w:r>
              <w:rPr>
                <w:spacing w:val="-3"/>
                <w:w w:val="105"/>
                <w:sz w:val="19"/>
              </w:rPr>
              <w:t> </w:t>
            </w:r>
            <w:r>
              <w:rPr>
                <w:w w:val="105"/>
                <w:sz w:val="19"/>
              </w:rPr>
              <w:t>July</w:t>
            </w:r>
            <w:r>
              <w:rPr>
                <w:spacing w:val="-3"/>
                <w:w w:val="105"/>
                <w:sz w:val="19"/>
              </w:rPr>
              <w:t> </w:t>
            </w:r>
            <w:r>
              <w:rPr>
                <w:spacing w:val="-4"/>
                <w:w w:val="105"/>
                <w:sz w:val="19"/>
              </w:rPr>
              <w:t>2023</w:t>
            </w:r>
          </w:p>
        </w:tc>
        <w:tc>
          <w:tcPr>
            <w:tcW w:w="1980" w:type="dxa"/>
            <w:tcBorders>
              <w:top w:val="single" w:sz="4" w:space="0" w:color="000000"/>
            </w:tcBorders>
          </w:tcPr>
          <w:p>
            <w:pPr>
              <w:pStyle w:val="TableParagraph"/>
              <w:spacing w:line="217" w:lineRule="exact" w:before="109"/>
              <w:ind w:right="152"/>
              <w:jc w:val="right"/>
              <w:rPr>
                <w:sz w:val="19"/>
              </w:rPr>
            </w:pPr>
            <w:r>
              <w:rPr>
                <w:spacing w:val="-10"/>
                <w:w w:val="105"/>
                <w:sz w:val="19"/>
              </w:rPr>
              <w:t>–</w:t>
            </w:r>
          </w:p>
        </w:tc>
        <w:tc>
          <w:tcPr>
            <w:tcW w:w="1358" w:type="dxa"/>
            <w:tcBorders>
              <w:top w:val="single" w:sz="4" w:space="0" w:color="000000"/>
            </w:tcBorders>
          </w:tcPr>
          <w:p>
            <w:pPr>
              <w:pStyle w:val="TableParagraph"/>
              <w:spacing w:line="217" w:lineRule="exact" w:before="109"/>
              <w:ind w:left="482"/>
              <w:rPr>
                <w:sz w:val="19"/>
              </w:rPr>
            </w:pPr>
            <w:r>
              <w:rPr>
                <w:spacing w:val="-2"/>
                <w:w w:val="105"/>
                <w:sz w:val="19"/>
              </w:rPr>
              <w:t>23,578</w:t>
            </w:r>
          </w:p>
        </w:tc>
        <w:tc>
          <w:tcPr>
            <w:tcW w:w="1206" w:type="dxa"/>
            <w:tcBorders>
              <w:top w:val="single" w:sz="4" w:space="0" w:color="000000"/>
            </w:tcBorders>
          </w:tcPr>
          <w:p>
            <w:pPr>
              <w:pStyle w:val="TableParagraph"/>
              <w:spacing w:line="217" w:lineRule="exact" w:before="109"/>
              <w:ind w:left="482"/>
              <w:rPr>
                <w:sz w:val="19"/>
              </w:rPr>
            </w:pPr>
            <w:r>
              <w:rPr>
                <w:spacing w:val="-2"/>
                <w:w w:val="105"/>
                <w:sz w:val="19"/>
              </w:rPr>
              <w:t>5,046</w:t>
            </w:r>
          </w:p>
        </w:tc>
        <w:tc>
          <w:tcPr>
            <w:tcW w:w="1059" w:type="dxa"/>
            <w:tcBorders>
              <w:top w:val="single" w:sz="4" w:space="0" w:color="000000"/>
            </w:tcBorders>
          </w:tcPr>
          <w:p>
            <w:pPr>
              <w:pStyle w:val="TableParagraph"/>
              <w:spacing w:line="217" w:lineRule="exact" w:before="109"/>
              <w:ind w:left="328"/>
              <w:rPr>
                <w:sz w:val="19"/>
              </w:rPr>
            </w:pPr>
            <w:r>
              <w:rPr>
                <w:spacing w:val="-2"/>
                <w:w w:val="105"/>
                <w:sz w:val="19"/>
              </w:rPr>
              <w:t>28,624</w:t>
            </w:r>
          </w:p>
        </w:tc>
      </w:tr>
      <w:tr>
        <w:trPr>
          <w:trHeight w:val="252" w:hRule="atLeast"/>
        </w:trPr>
        <w:tc>
          <w:tcPr>
            <w:tcW w:w="4297" w:type="dxa"/>
          </w:tcPr>
          <w:p>
            <w:pPr>
              <w:pStyle w:val="TableParagraph"/>
              <w:spacing w:line="215" w:lineRule="exact" w:before="17"/>
              <w:rPr>
                <w:sz w:val="19"/>
              </w:rPr>
            </w:pPr>
            <w:r>
              <w:rPr>
                <w:spacing w:val="-2"/>
                <w:w w:val="105"/>
                <w:sz w:val="19"/>
              </w:rPr>
              <w:t>Additions</w:t>
            </w:r>
          </w:p>
        </w:tc>
        <w:tc>
          <w:tcPr>
            <w:tcW w:w="1980" w:type="dxa"/>
          </w:tcPr>
          <w:p>
            <w:pPr>
              <w:pStyle w:val="TableParagraph"/>
              <w:spacing w:line="215" w:lineRule="exact" w:before="17"/>
              <w:ind w:right="152"/>
              <w:jc w:val="right"/>
              <w:rPr>
                <w:sz w:val="19"/>
              </w:rPr>
            </w:pPr>
            <w:r>
              <w:rPr>
                <w:spacing w:val="-10"/>
                <w:w w:val="105"/>
                <w:sz w:val="19"/>
              </w:rPr>
              <w:t>–</w:t>
            </w:r>
          </w:p>
        </w:tc>
        <w:tc>
          <w:tcPr>
            <w:tcW w:w="1358" w:type="dxa"/>
          </w:tcPr>
          <w:p>
            <w:pPr>
              <w:pStyle w:val="TableParagraph"/>
              <w:spacing w:line="215" w:lineRule="exact" w:before="17"/>
              <w:ind w:right="263"/>
              <w:jc w:val="right"/>
              <w:rPr>
                <w:sz w:val="19"/>
              </w:rPr>
            </w:pPr>
            <w:r>
              <w:rPr>
                <w:spacing w:val="-10"/>
                <w:w w:val="105"/>
                <w:sz w:val="19"/>
              </w:rPr>
              <w:t>–</w:t>
            </w:r>
          </w:p>
        </w:tc>
        <w:tc>
          <w:tcPr>
            <w:tcW w:w="1206" w:type="dxa"/>
          </w:tcPr>
          <w:p>
            <w:pPr>
              <w:pStyle w:val="TableParagraph"/>
              <w:spacing w:line="215" w:lineRule="exact" w:before="17"/>
              <w:ind w:right="222"/>
              <w:jc w:val="right"/>
              <w:rPr>
                <w:sz w:val="19"/>
              </w:rPr>
            </w:pPr>
            <w:r>
              <w:rPr>
                <w:spacing w:val="-10"/>
                <w:w w:val="105"/>
                <w:sz w:val="19"/>
              </w:rPr>
              <w:t>–</w:t>
            </w:r>
          </w:p>
        </w:tc>
        <w:tc>
          <w:tcPr>
            <w:tcW w:w="1059" w:type="dxa"/>
          </w:tcPr>
          <w:p>
            <w:pPr>
              <w:pStyle w:val="TableParagraph"/>
              <w:spacing w:line="215" w:lineRule="exact" w:before="17"/>
              <w:ind w:right="118"/>
              <w:jc w:val="right"/>
              <w:rPr>
                <w:sz w:val="19"/>
              </w:rPr>
            </w:pPr>
            <w:r>
              <w:rPr>
                <w:spacing w:val="-10"/>
                <w:w w:val="105"/>
                <w:sz w:val="19"/>
              </w:rPr>
              <w:t>–</w:t>
            </w:r>
          </w:p>
        </w:tc>
      </w:tr>
      <w:tr>
        <w:trPr>
          <w:trHeight w:val="249" w:hRule="atLeast"/>
        </w:trPr>
        <w:tc>
          <w:tcPr>
            <w:tcW w:w="4297" w:type="dxa"/>
          </w:tcPr>
          <w:p>
            <w:pPr>
              <w:pStyle w:val="TableParagraph"/>
              <w:spacing w:line="215" w:lineRule="exact" w:before="14"/>
              <w:ind w:left="-1"/>
              <w:rPr>
                <w:sz w:val="19"/>
              </w:rPr>
            </w:pPr>
            <w:r>
              <w:rPr>
                <w:spacing w:val="-2"/>
                <w:w w:val="105"/>
                <w:sz w:val="19"/>
              </w:rPr>
              <w:t>Disposals</w:t>
            </w:r>
          </w:p>
        </w:tc>
        <w:tc>
          <w:tcPr>
            <w:tcW w:w="1980" w:type="dxa"/>
          </w:tcPr>
          <w:p>
            <w:pPr>
              <w:pStyle w:val="TableParagraph"/>
              <w:spacing w:line="215" w:lineRule="exact" w:before="14"/>
              <w:ind w:right="152"/>
              <w:jc w:val="right"/>
              <w:rPr>
                <w:sz w:val="19"/>
              </w:rPr>
            </w:pPr>
            <w:r>
              <w:rPr>
                <w:spacing w:val="-10"/>
                <w:w w:val="105"/>
                <w:sz w:val="19"/>
              </w:rPr>
              <w:t>–</w:t>
            </w:r>
          </w:p>
        </w:tc>
        <w:tc>
          <w:tcPr>
            <w:tcW w:w="1358" w:type="dxa"/>
          </w:tcPr>
          <w:p>
            <w:pPr>
              <w:pStyle w:val="TableParagraph"/>
              <w:spacing w:line="215" w:lineRule="exact" w:before="14"/>
              <w:ind w:right="265"/>
              <w:jc w:val="right"/>
              <w:rPr>
                <w:sz w:val="19"/>
              </w:rPr>
            </w:pPr>
            <w:r>
              <w:rPr>
                <w:spacing w:val="-10"/>
                <w:w w:val="105"/>
                <w:sz w:val="19"/>
              </w:rPr>
              <w:t>–</w:t>
            </w:r>
          </w:p>
        </w:tc>
        <w:tc>
          <w:tcPr>
            <w:tcW w:w="1206" w:type="dxa"/>
          </w:tcPr>
          <w:p>
            <w:pPr>
              <w:pStyle w:val="TableParagraph"/>
              <w:spacing w:line="215" w:lineRule="exact" w:before="14"/>
              <w:ind w:right="223"/>
              <w:jc w:val="right"/>
              <w:rPr>
                <w:sz w:val="19"/>
              </w:rPr>
            </w:pPr>
            <w:r>
              <w:rPr>
                <w:spacing w:val="-10"/>
                <w:w w:val="105"/>
                <w:sz w:val="19"/>
              </w:rPr>
              <w:t>–</w:t>
            </w:r>
          </w:p>
        </w:tc>
        <w:tc>
          <w:tcPr>
            <w:tcW w:w="1059" w:type="dxa"/>
          </w:tcPr>
          <w:p>
            <w:pPr>
              <w:pStyle w:val="TableParagraph"/>
              <w:spacing w:line="215" w:lineRule="exact" w:before="14"/>
              <w:ind w:right="119"/>
              <w:jc w:val="right"/>
              <w:rPr>
                <w:sz w:val="19"/>
              </w:rPr>
            </w:pPr>
            <w:r>
              <w:rPr>
                <w:spacing w:val="-10"/>
                <w:w w:val="105"/>
                <w:sz w:val="19"/>
              </w:rPr>
              <w:t>–</w:t>
            </w:r>
          </w:p>
        </w:tc>
      </w:tr>
      <w:tr>
        <w:trPr>
          <w:trHeight w:val="255" w:hRule="atLeast"/>
        </w:trPr>
        <w:tc>
          <w:tcPr>
            <w:tcW w:w="4297" w:type="dxa"/>
            <w:tcBorders>
              <w:bottom w:val="single" w:sz="4" w:space="0" w:color="000000"/>
            </w:tcBorders>
          </w:tcPr>
          <w:p>
            <w:pPr>
              <w:pStyle w:val="TableParagraph"/>
              <w:spacing w:before="14"/>
              <w:ind w:left="-1"/>
              <w:rPr>
                <w:sz w:val="19"/>
              </w:rPr>
            </w:pPr>
            <w:r>
              <w:rPr>
                <w:w w:val="105"/>
                <w:sz w:val="19"/>
              </w:rPr>
              <w:t>Depreciation</w:t>
            </w:r>
            <w:r>
              <w:rPr>
                <w:spacing w:val="-8"/>
                <w:w w:val="105"/>
                <w:sz w:val="19"/>
              </w:rPr>
              <w:t> </w:t>
            </w:r>
            <w:r>
              <w:rPr>
                <w:w w:val="105"/>
                <w:sz w:val="19"/>
              </w:rPr>
              <w:t>&amp;</w:t>
            </w:r>
            <w:r>
              <w:rPr>
                <w:spacing w:val="-8"/>
                <w:w w:val="105"/>
                <w:sz w:val="19"/>
              </w:rPr>
              <w:t> </w:t>
            </w:r>
            <w:r>
              <w:rPr>
                <w:w w:val="105"/>
                <w:sz w:val="19"/>
              </w:rPr>
              <w:t>amortisation</w:t>
            </w:r>
            <w:r>
              <w:rPr>
                <w:spacing w:val="-8"/>
                <w:w w:val="105"/>
                <w:sz w:val="19"/>
              </w:rPr>
              <w:t> </w:t>
            </w:r>
            <w:r>
              <w:rPr>
                <w:spacing w:val="-2"/>
                <w:w w:val="105"/>
                <w:sz w:val="19"/>
              </w:rPr>
              <w:t>expense</w:t>
            </w:r>
          </w:p>
        </w:tc>
        <w:tc>
          <w:tcPr>
            <w:tcW w:w="1980" w:type="dxa"/>
            <w:tcBorders>
              <w:bottom w:val="single" w:sz="4" w:space="0" w:color="000000"/>
            </w:tcBorders>
          </w:tcPr>
          <w:p>
            <w:pPr>
              <w:pStyle w:val="TableParagraph"/>
              <w:spacing w:before="14"/>
              <w:ind w:right="153"/>
              <w:jc w:val="right"/>
              <w:rPr>
                <w:sz w:val="19"/>
              </w:rPr>
            </w:pPr>
            <w:r>
              <w:rPr>
                <w:spacing w:val="-10"/>
                <w:w w:val="105"/>
                <w:sz w:val="19"/>
              </w:rPr>
              <w:t>–</w:t>
            </w:r>
          </w:p>
        </w:tc>
        <w:tc>
          <w:tcPr>
            <w:tcW w:w="1358" w:type="dxa"/>
            <w:tcBorders>
              <w:bottom w:val="single" w:sz="4" w:space="0" w:color="000000"/>
            </w:tcBorders>
          </w:tcPr>
          <w:p>
            <w:pPr>
              <w:pStyle w:val="TableParagraph"/>
              <w:spacing w:before="14"/>
              <w:ind w:right="195"/>
              <w:jc w:val="right"/>
              <w:rPr>
                <w:sz w:val="19"/>
              </w:rPr>
            </w:pPr>
            <w:r>
              <w:rPr>
                <w:spacing w:val="-2"/>
                <w:w w:val="105"/>
                <w:sz w:val="19"/>
              </w:rPr>
              <w:t>(12,622)</w:t>
            </w:r>
          </w:p>
        </w:tc>
        <w:tc>
          <w:tcPr>
            <w:tcW w:w="1206" w:type="dxa"/>
            <w:tcBorders>
              <w:bottom w:val="single" w:sz="4" w:space="0" w:color="000000"/>
            </w:tcBorders>
          </w:tcPr>
          <w:p>
            <w:pPr>
              <w:pStyle w:val="TableParagraph"/>
              <w:spacing w:before="14"/>
              <w:ind w:right="154"/>
              <w:jc w:val="right"/>
              <w:rPr>
                <w:sz w:val="19"/>
              </w:rPr>
            </w:pPr>
            <w:r>
              <w:rPr>
                <w:spacing w:val="-2"/>
                <w:w w:val="105"/>
                <w:sz w:val="19"/>
              </w:rPr>
              <w:t>(5,004)</w:t>
            </w:r>
          </w:p>
        </w:tc>
        <w:tc>
          <w:tcPr>
            <w:tcW w:w="1059" w:type="dxa"/>
            <w:tcBorders>
              <w:bottom w:val="single" w:sz="4" w:space="0" w:color="000000"/>
            </w:tcBorders>
          </w:tcPr>
          <w:p>
            <w:pPr>
              <w:pStyle w:val="TableParagraph"/>
              <w:spacing w:before="14"/>
              <w:ind w:right="52"/>
              <w:jc w:val="right"/>
              <w:rPr>
                <w:sz w:val="19"/>
              </w:rPr>
            </w:pPr>
            <w:r>
              <w:rPr>
                <w:spacing w:val="-2"/>
                <w:w w:val="105"/>
                <w:sz w:val="19"/>
              </w:rPr>
              <w:t>(17,626)</w:t>
            </w:r>
          </w:p>
        </w:tc>
      </w:tr>
      <w:tr>
        <w:trPr>
          <w:trHeight w:val="354" w:hRule="atLeast"/>
        </w:trPr>
        <w:tc>
          <w:tcPr>
            <w:tcW w:w="4297" w:type="dxa"/>
            <w:tcBorders>
              <w:top w:val="single" w:sz="4" w:space="0" w:color="000000"/>
              <w:bottom w:val="single" w:sz="12" w:space="0" w:color="000000"/>
            </w:tcBorders>
          </w:tcPr>
          <w:p>
            <w:pPr>
              <w:pStyle w:val="TableParagraph"/>
              <w:spacing w:before="109"/>
              <w:rPr>
                <w:sz w:val="19"/>
              </w:rPr>
            </w:pPr>
            <w:r>
              <w:rPr>
                <w:w w:val="105"/>
                <w:sz w:val="19"/>
              </w:rPr>
              <w:t>Carrying</w:t>
            </w:r>
            <w:r>
              <w:rPr>
                <w:spacing w:val="-4"/>
                <w:w w:val="105"/>
                <w:sz w:val="19"/>
              </w:rPr>
              <w:t> </w:t>
            </w:r>
            <w:r>
              <w:rPr>
                <w:w w:val="105"/>
                <w:sz w:val="19"/>
              </w:rPr>
              <w:t>amount</w:t>
            </w:r>
            <w:r>
              <w:rPr>
                <w:spacing w:val="-4"/>
                <w:w w:val="105"/>
                <w:sz w:val="19"/>
              </w:rPr>
              <w:t> </w:t>
            </w:r>
            <w:r>
              <w:rPr>
                <w:w w:val="105"/>
                <w:sz w:val="19"/>
              </w:rPr>
              <w:t>as</w:t>
            </w:r>
            <w:r>
              <w:rPr>
                <w:spacing w:val="-3"/>
                <w:w w:val="105"/>
                <w:sz w:val="19"/>
              </w:rPr>
              <w:t> </w:t>
            </w:r>
            <w:r>
              <w:rPr>
                <w:w w:val="105"/>
                <w:sz w:val="19"/>
              </w:rPr>
              <w:t>at</w:t>
            </w:r>
            <w:r>
              <w:rPr>
                <w:spacing w:val="-4"/>
                <w:w w:val="105"/>
                <w:sz w:val="19"/>
              </w:rPr>
              <w:t> </w:t>
            </w:r>
            <w:r>
              <w:rPr>
                <w:w w:val="105"/>
                <w:sz w:val="19"/>
              </w:rPr>
              <w:t>30</w:t>
            </w:r>
            <w:r>
              <w:rPr>
                <w:spacing w:val="-4"/>
                <w:w w:val="105"/>
                <w:sz w:val="19"/>
              </w:rPr>
              <w:t> </w:t>
            </w:r>
            <w:r>
              <w:rPr>
                <w:w w:val="105"/>
                <w:sz w:val="19"/>
              </w:rPr>
              <w:t>June</w:t>
            </w:r>
            <w:r>
              <w:rPr>
                <w:spacing w:val="-3"/>
                <w:w w:val="105"/>
                <w:sz w:val="19"/>
              </w:rPr>
              <w:t> </w:t>
            </w:r>
            <w:r>
              <w:rPr>
                <w:spacing w:val="-4"/>
                <w:w w:val="105"/>
                <w:sz w:val="19"/>
              </w:rPr>
              <w:t>2024</w:t>
            </w:r>
          </w:p>
        </w:tc>
        <w:tc>
          <w:tcPr>
            <w:tcW w:w="1980" w:type="dxa"/>
            <w:tcBorders>
              <w:top w:val="single" w:sz="4" w:space="0" w:color="000000"/>
              <w:bottom w:val="single" w:sz="12" w:space="0" w:color="000000"/>
            </w:tcBorders>
          </w:tcPr>
          <w:p>
            <w:pPr>
              <w:pStyle w:val="TableParagraph"/>
              <w:spacing w:before="109"/>
              <w:ind w:right="152"/>
              <w:jc w:val="right"/>
              <w:rPr>
                <w:sz w:val="19"/>
              </w:rPr>
            </w:pPr>
            <w:r>
              <w:rPr>
                <w:spacing w:val="-10"/>
                <w:w w:val="105"/>
                <w:sz w:val="19"/>
              </w:rPr>
              <w:t>–</w:t>
            </w:r>
          </w:p>
        </w:tc>
        <w:tc>
          <w:tcPr>
            <w:tcW w:w="1358" w:type="dxa"/>
            <w:tcBorders>
              <w:top w:val="single" w:sz="4" w:space="0" w:color="000000"/>
              <w:bottom w:val="single" w:sz="12" w:space="0" w:color="000000"/>
            </w:tcBorders>
          </w:tcPr>
          <w:p>
            <w:pPr>
              <w:pStyle w:val="TableParagraph"/>
              <w:spacing w:before="109"/>
              <w:ind w:left="370"/>
              <w:rPr>
                <w:sz w:val="19"/>
              </w:rPr>
            </w:pPr>
            <w:r>
              <w:rPr>
                <w:spacing w:val="-2"/>
                <w:w w:val="105"/>
                <w:sz w:val="19"/>
              </w:rPr>
              <w:t>$10,956</w:t>
            </w:r>
          </w:p>
        </w:tc>
        <w:tc>
          <w:tcPr>
            <w:tcW w:w="1206" w:type="dxa"/>
            <w:tcBorders>
              <w:top w:val="single" w:sz="4" w:space="0" w:color="000000"/>
              <w:bottom w:val="single" w:sz="12" w:space="0" w:color="000000"/>
            </w:tcBorders>
          </w:tcPr>
          <w:p>
            <w:pPr>
              <w:pStyle w:val="TableParagraph"/>
              <w:spacing w:before="109"/>
              <w:ind w:right="221"/>
              <w:jc w:val="right"/>
              <w:rPr>
                <w:sz w:val="19"/>
              </w:rPr>
            </w:pPr>
            <w:r>
              <w:rPr>
                <w:spacing w:val="-5"/>
                <w:w w:val="105"/>
                <w:sz w:val="19"/>
              </w:rPr>
              <w:t>$42</w:t>
            </w:r>
          </w:p>
        </w:tc>
        <w:tc>
          <w:tcPr>
            <w:tcW w:w="1059" w:type="dxa"/>
            <w:tcBorders>
              <w:top w:val="single" w:sz="4" w:space="0" w:color="000000"/>
              <w:bottom w:val="single" w:sz="12" w:space="0" w:color="000000"/>
            </w:tcBorders>
          </w:tcPr>
          <w:p>
            <w:pPr>
              <w:pStyle w:val="TableParagraph"/>
              <w:spacing w:before="109"/>
              <w:ind w:left="216"/>
              <w:rPr>
                <w:sz w:val="19"/>
              </w:rPr>
            </w:pPr>
            <w:r>
              <w:rPr>
                <w:spacing w:val="-2"/>
                <w:w w:val="105"/>
                <w:sz w:val="19"/>
              </w:rPr>
              <w:t>$10,998</w:t>
            </w:r>
          </w:p>
        </w:tc>
      </w:tr>
      <w:tr>
        <w:trPr>
          <w:trHeight w:val="634" w:hRule="atLeast"/>
        </w:trPr>
        <w:tc>
          <w:tcPr>
            <w:tcW w:w="4297" w:type="dxa"/>
            <w:tcBorders>
              <w:top w:val="single" w:sz="12" w:space="0" w:color="000000"/>
            </w:tcBorders>
          </w:tcPr>
          <w:p>
            <w:pPr>
              <w:pStyle w:val="TableParagraph"/>
              <w:spacing w:before="178"/>
              <w:rPr>
                <w:b/>
                <w:sz w:val="19"/>
              </w:rPr>
            </w:pPr>
          </w:p>
          <w:p>
            <w:pPr>
              <w:pStyle w:val="TableParagraph"/>
              <w:spacing w:line="217" w:lineRule="exact"/>
              <w:rPr>
                <w:sz w:val="19"/>
              </w:rPr>
            </w:pPr>
            <w:r>
              <w:rPr>
                <w:w w:val="105"/>
                <w:sz w:val="19"/>
              </w:rPr>
              <w:t>Gross</w:t>
            </w:r>
            <w:r>
              <w:rPr>
                <w:spacing w:val="-4"/>
                <w:w w:val="105"/>
                <w:sz w:val="19"/>
              </w:rPr>
              <w:t> </w:t>
            </w:r>
            <w:r>
              <w:rPr>
                <w:w w:val="105"/>
                <w:sz w:val="19"/>
              </w:rPr>
              <w:t>carrying</w:t>
            </w:r>
            <w:r>
              <w:rPr>
                <w:spacing w:val="-4"/>
                <w:w w:val="105"/>
                <w:sz w:val="19"/>
              </w:rPr>
              <w:t> </w:t>
            </w:r>
            <w:r>
              <w:rPr>
                <w:w w:val="105"/>
                <w:sz w:val="19"/>
              </w:rPr>
              <w:t>amount</w:t>
            </w:r>
            <w:r>
              <w:rPr>
                <w:spacing w:val="-4"/>
                <w:w w:val="105"/>
                <w:sz w:val="19"/>
              </w:rPr>
              <w:t> </w:t>
            </w:r>
            <w:r>
              <w:rPr>
                <w:w w:val="105"/>
                <w:sz w:val="19"/>
              </w:rPr>
              <w:t>as</w:t>
            </w:r>
            <w:r>
              <w:rPr>
                <w:spacing w:val="-4"/>
                <w:w w:val="105"/>
                <w:sz w:val="19"/>
              </w:rPr>
              <w:t> </w:t>
            </w:r>
            <w:r>
              <w:rPr>
                <w:w w:val="105"/>
                <w:sz w:val="19"/>
              </w:rPr>
              <w:t>at</w:t>
            </w:r>
            <w:r>
              <w:rPr>
                <w:spacing w:val="-4"/>
                <w:w w:val="105"/>
                <w:sz w:val="19"/>
              </w:rPr>
              <w:t> </w:t>
            </w:r>
            <w:r>
              <w:rPr>
                <w:w w:val="105"/>
                <w:sz w:val="19"/>
              </w:rPr>
              <w:t>1</w:t>
            </w:r>
            <w:r>
              <w:rPr>
                <w:spacing w:val="-4"/>
                <w:w w:val="105"/>
                <w:sz w:val="19"/>
              </w:rPr>
              <w:t> </w:t>
            </w:r>
            <w:r>
              <w:rPr>
                <w:w w:val="105"/>
                <w:sz w:val="19"/>
              </w:rPr>
              <w:t>July</w:t>
            </w:r>
            <w:r>
              <w:rPr>
                <w:spacing w:val="-2"/>
                <w:w w:val="105"/>
                <w:sz w:val="19"/>
              </w:rPr>
              <w:t> </w:t>
            </w:r>
            <w:r>
              <w:rPr>
                <w:spacing w:val="-4"/>
                <w:w w:val="105"/>
                <w:sz w:val="19"/>
              </w:rPr>
              <w:t>2024</w:t>
            </w:r>
          </w:p>
        </w:tc>
        <w:tc>
          <w:tcPr>
            <w:tcW w:w="1980" w:type="dxa"/>
            <w:tcBorders>
              <w:top w:val="single" w:sz="12" w:space="0" w:color="000000"/>
            </w:tcBorders>
          </w:tcPr>
          <w:p>
            <w:pPr>
              <w:pStyle w:val="TableParagraph"/>
              <w:spacing w:before="178"/>
              <w:rPr>
                <w:b/>
                <w:sz w:val="19"/>
              </w:rPr>
            </w:pPr>
          </w:p>
          <w:p>
            <w:pPr>
              <w:pStyle w:val="TableParagraph"/>
              <w:spacing w:line="217" w:lineRule="exact"/>
              <w:ind w:right="151"/>
              <w:jc w:val="right"/>
              <w:rPr>
                <w:sz w:val="19"/>
              </w:rPr>
            </w:pPr>
            <w:r>
              <w:rPr>
                <w:spacing w:val="-2"/>
                <w:w w:val="105"/>
                <w:sz w:val="19"/>
              </w:rPr>
              <w:t>55,906</w:t>
            </w:r>
          </w:p>
        </w:tc>
        <w:tc>
          <w:tcPr>
            <w:tcW w:w="1358" w:type="dxa"/>
            <w:tcBorders>
              <w:top w:val="single" w:sz="12" w:space="0" w:color="000000"/>
            </w:tcBorders>
          </w:tcPr>
          <w:p>
            <w:pPr>
              <w:pStyle w:val="TableParagraph"/>
              <w:spacing w:before="178"/>
              <w:rPr>
                <w:b/>
                <w:sz w:val="19"/>
              </w:rPr>
            </w:pPr>
          </w:p>
          <w:p>
            <w:pPr>
              <w:pStyle w:val="TableParagraph"/>
              <w:spacing w:line="217" w:lineRule="exact"/>
              <w:ind w:left="371"/>
              <w:rPr>
                <w:sz w:val="19"/>
              </w:rPr>
            </w:pPr>
            <w:r>
              <w:rPr>
                <w:spacing w:val="-2"/>
                <w:w w:val="105"/>
                <w:sz w:val="19"/>
              </w:rPr>
              <w:t>113,293</w:t>
            </w:r>
          </w:p>
        </w:tc>
        <w:tc>
          <w:tcPr>
            <w:tcW w:w="1206" w:type="dxa"/>
            <w:tcBorders>
              <w:top w:val="single" w:sz="12" w:space="0" w:color="000000"/>
            </w:tcBorders>
          </w:tcPr>
          <w:p>
            <w:pPr>
              <w:pStyle w:val="TableParagraph"/>
              <w:spacing w:before="178"/>
              <w:rPr>
                <w:b/>
                <w:sz w:val="19"/>
              </w:rPr>
            </w:pPr>
          </w:p>
          <w:p>
            <w:pPr>
              <w:pStyle w:val="TableParagraph"/>
              <w:spacing w:line="217" w:lineRule="exact"/>
              <w:ind w:left="371"/>
              <w:rPr>
                <w:sz w:val="19"/>
              </w:rPr>
            </w:pPr>
            <w:r>
              <w:rPr>
                <w:spacing w:val="-2"/>
                <w:w w:val="105"/>
                <w:sz w:val="19"/>
              </w:rPr>
              <w:t>25,169</w:t>
            </w:r>
          </w:p>
        </w:tc>
        <w:tc>
          <w:tcPr>
            <w:tcW w:w="1059" w:type="dxa"/>
            <w:tcBorders>
              <w:top w:val="single" w:sz="12" w:space="0" w:color="000000"/>
            </w:tcBorders>
          </w:tcPr>
          <w:p>
            <w:pPr>
              <w:pStyle w:val="TableParagraph"/>
              <w:spacing w:before="178"/>
              <w:rPr>
                <w:b/>
                <w:sz w:val="19"/>
              </w:rPr>
            </w:pPr>
          </w:p>
          <w:p>
            <w:pPr>
              <w:pStyle w:val="TableParagraph"/>
              <w:spacing w:line="217" w:lineRule="exact"/>
              <w:ind w:left="217"/>
              <w:rPr>
                <w:sz w:val="19"/>
              </w:rPr>
            </w:pPr>
            <w:r>
              <w:rPr>
                <w:spacing w:val="-2"/>
                <w:w w:val="105"/>
                <w:sz w:val="19"/>
              </w:rPr>
              <w:t>194,368</w:t>
            </w:r>
          </w:p>
        </w:tc>
      </w:tr>
      <w:tr>
        <w:trPr>
          <w:trHeight w:val="257" w:hRule="atLeast"/>
        </w:trPr>
        <w:tc>
          <w:tcPr>
            <w:tcW w:w="4297" w:type="dxa"/>
            <w:tcBorders>
              <w:bottom w:val="single" w:sz="4" w:space="0" w:color="000000"/>
            </w:tcBorders>
          </w:tcPr>
          <w:p>
            <w:pPr>
              <w:pStyle w:val="TableParagraph"/>
              <w:spacing w:before="17"/>
              <w:rPr>
                <w:sz w:val="19"/>
              </w:rPr>
            </w:pPr>
            <w:r>
              <w:rPr>
                <w:sz w:val="19"/>
              </w:rPr>
              <w:t>Accumulated</w:t>
            </w:r>
            <w:r>
              <w:rPr>
                <w:spacing w:val="35"/>
                <w:sz w:val="19"/>
              </w:rPr>
              <w:t> </w:t>
            </w:r>
            <w:r>
              <w:rPr>
                <w:sz w:val="19"/>
              </w:rPr>
              <w:t>depreciation</w:t>
            </w:r>
            <w:r>
              <w:rPr>
                <w:spacing w:val="36"/>
                <w:sz w:val="19"/>
              </w:rPr>
              <w:t> </w:t>
            </w:r>
            <w:r>
              <w:rPr>
                <w:sz w:val="19"/>
              </w:rPr>
              <w:t>and</w:t>
            </w:r>
            <w:r>
              <w:rPr>
                <w:spacing w:val="35"/>
                <w:sz w:val="19"/>
              </w:rPr>
              <w:t> </w:t>
            </w:r>
            <w:r>
              <w:rPr>
                <w:spacing w:val="-2"/>
                <w:sz w:val="19"/>
              </w:rPr>
              <w:t>amortisation</w:t>
            </w:r>
          </w:p>
        </w:tc>
        <w:tc>
          <w:tcPr>
            <w:tcW w:w="1980" w:type="dxa"/>
            <w:tcBorders>
              <w:bottom w:val="single" w:sz="4" w:space="0" w:color="000000"/>
            </w:tcBorders>
          </w:tcPr>
          <w:p>
            <w:pPr>
              <w:pStyle w:val="TableParagraph"/>
              <w:spacing w:before="17"/>
              <w:ind w:right="85"/>
              <w:jc w:val="right"/>
              <w:rPr>
                <w:sz w:val="19"/>
              </w:rPr>
            </w:pPr>
            <w:r>
              <w:rPr>
                <w:spacing w:val="-2"/>
                <w:w w:val="105"/>
                <w:sz w:val="19"/>
              </w:rPr>
              <w:t>(55,906)</w:t>
            </w:r>
          </w:p>
        </w:tc>
        <w:tc>
          <w:tcPr>
            <w:tcW w:w="1358" w:type="dxa"/>
            <w:tcBorders>
              <w:bottom w:val="single" w:sz="4" w:space="0" w:color="000000"/>
            </w:tcBorders>
          </w:tcPr>
          <w:p>
            <w:pPr>
              <w:pStyle w:val="TableParagraph"/>
              <w:spacing w:before="17"/>
              <w:ind w:right="196"/>
              <w:jc w:val="right"/>
              <w:rPr>
                <w:sz w:val="19"/>
              </w:rPr>
            </w:pPr>
            <w:r>
              <w:rPr>
                <w:spacing w:val="-2"/>
                <w:w w:val="105"/>
                <w:sz w:val="19"/>
              </w:rPr>
              <w:t>(102,337)</w:t>
            </w:r>
          </w:p>
        </w:tc>
        <w:tc>
          <w:tcPr>
            <w:tcW w:w="1206" w:type="dxa"/>
            <w:tcBorders>
              <w:bottom w:val="single" w:sz="4" w:space="0" w:color="000000"/>
            </w:tcBorders>
          </w:tcPr>
          <w:p>
            <w:pPr>
              <w:pStyle w:val="TableParagraph"/>
              <w:spacing w:before="17"/>
              <w:ind w:right="155"/>
              <w:jc w:val="right"/>
              <w:rPr>
                <w:sz w:val="19"/>
              </w:rPr>
            </w:pPr>
            <w:r>
              <w:rPr>
                <w:spacing w:val="-2"/>
                <w:w w:val="105"/>
                <w:sz w:val="19"/>
              </w:rPr>
              <w:t>(25,127)</w:t>
            </w:r>
          </w:p>
        </w:tc>
        <w:tc>
          <w:tcPr>
            <w:tcW w:w="1059" w:type="dxa"/>
            <w:tcBorders>
              <w:bottom w:val="single" w:sz="4" w:space="0" w:color="000000"/>
            </w:tcBorders>
          </w:tcPr>
          <w:p>
            <w:pPr>
              <w:pStyle w:val="TableParagraph"/>
              <w:spacing w:before="17"/>
              <w:ind w:right="51"/>
              <w:jc w:val="right"/>
              <w:rPr>
                <w:sz w:val="19"/>
              </w:rPr>
            </w:pPr>
            <w:r>
              <w:rPr>
                <w:spacing w:val="-2"/>
                <w:w w:val="105"/>
                <w:sz w:val="19"/>
              </w:rPr>
              <w:t>(183,370)</w:t>
            </w:r>
          </w:p>
        </w:tc>
      </w:tr>
      <w:tr>
        <w:trPr>
          <w:trHeight w:val="344" w:hRule="atLeast"/>
        </w:trPr>
        <w:tc>
          <w:tcPr>
            <w:tcW w:w="4297" w:type="dxa"/>
            <w:tcBorders>
              <w:top w:val="single" w:sz="4" w:space="0" w:color="000000"/>
            </w:tcBorders>
          </w:tcPr>
          <w:p>
            <w:pPr>
              <w:pStyle w:val="TableParagraph"/>
              <w:spacing w:line="215" w:lineRule="exact" w:before="109"/>
              <w:rPr>
                <w:sz w:val="19"/>
              </w:rPr>
            </w:pPr>
            <w:r>
              <w:rPr>
                <w:w w:val="105"/>
                <w:sz w:val="19"/>
              </w:rPr>
              <w:t>Carrying</w:t>
            </w:r>
            <w:r>
              <w:rPr>
                <w:spacing w:val="-4"/>
                <w:w w:val="105"/>
                <w:sz w:val="19"/>
              </w:rPr>
              <w:t> </w:t>
            </w:r>
            <w:r>
              <w:rPr>
                <w:w w:val="105"/>
                <w:sz w:val="19"/>
              </w:rPr>
              <w:t>amount</w:t>
            </w:r>
            <w:r>
              <w:rPr>
                <w:spacing w:val="-4"/>
                <w:w w:val="105"/>
                <w:sz w:val="19"/>
              </w:rPr>
              <w:t> </w:t>
            </w:r>
            <w:r>
              <w:rPr>
                <w:w w:val="105"/>
                <w:sz w:val="19"/>
              </w:rPr>
              <w:t>as</w:t>
            </w:r>
            <w:r>
              <w:rPr>
                <w:spacing w:val="-3"/>
                <w:w w:val="105"/>
                <w:sz w:val="19"/>
              </w:rPr>
              <w:t> </w:t>
            </w:r>
            <w:r>
              <w:rPr>
                <w:w w:val="105"/>
                <w:sz w:val="19"/>
              </w:rPr>
              <w:t>at</w:t>
            </w:r>
            <w:r>
              <w:rPr>
                <w:spacing w:val="-5"/>
                <w:w w:val="105"/>
                <w:sz w:val="19"/>
              </w:rPr>
              <w:t> </w:t>
            </w:r>
            <w:r>
              <w:rPr>
                <w:w w:val="105"/>
                <w:sz w:val="19"/>
              </w:rPr>
              <w:t>1</w:t>
            </w:r>
            <w:r>
              <w:rPr>
                <w:spacing w:val="-3"/>
                <w:w w:val="105"/>
                <w:sz w:val="19"/>
              </w:rPr>
              <w:t> </w:t>
            </w:r>
            <w:r>
              <w:rPr>
                <w:w w:val="105"/>
                <w:sz w:val="19"/>
              </w:rPr>
              <w:t>July</w:t>
            </w:r>
            <w:r>
              <w:rPr>
                <w:spacing w:val="-3"/>
                <w:w w:val="105"/>
                <w:sz w:val="19"/>
              </w:rPr>
              <w:t> </w:t>
            </w:r>
            <w:r>
              <w:rPr>
                <w:spacing w:val="-4"/>
                <w:w w:val="105"/>
                <w:sz w:val="19"/>
              </w:rPr>
              <w:t>2024</w:t>
            </w:r>
          </w:p>
        </w:tc>
        <w:tc>
          <w:tcPr>
            <w:tcW w:w="1980" w:type="dxa"/>
            <w:tcBorders>
              <w:top w:val="single" w:sz="4" w:space="0" w:color="000000"/>
            </w:tcBorders>
          </w:tcPr>
          <w:p>
            <w:pPr>
              <w:pStyle w:val="TableParagraph"/>
              <w:spacing w:line="215" w:lineRule="exact" w:before="109"/>
              <w:ind w:right="152"/>
              <w:jc w:val="right"/>
              <w:rPr>
                <w:sz w:val="19"/>
              </w:rPr>
            </w:pPr>
            <w:r>
              <w:rPr>
                <w:spacing w:val="-10"/>
                <w:w w:val="105"/>
                <w:sz w:val="19"/>
              </w:rPr>
              <w:t>–</w:t>
            </w:r>
          </w:p>
        </w:tc>
        <w:tc>
          <w:tcPr>
            <w:tcW w:w="1358" w:type="dxa"/>
            <w:tcBorders>
              <w:top w:val="single" w:sz="4" w:space="0" w:color="000000"/>
            </w:tcBorders>
          </w:tcPr>
          <w:p>
            <w:pPr>
              <w:pStyle w:val="TableParagraph"/>
              <w:spacing w:line="215" w:lineRule="exact" w:before="109"/>
              <w:ind w:left="482"/>
              <w:rPr>
                <w:sz w:val="19"/>
              </w:rPr>
            </w:pPr>
            <w:r>
              <w:rPr>
                <w:spacing w:val="-2"/>
                <w:w w:val="105"/>
                <w:sz w:val="19"/>
              </w:rPr>
              <w:t>10,956</w:t>
            </w:r>
          </w:p>
        </w:tc>
        <w:tc>
          <w:tcPr>
            <w:tcW w:w="1206" w:type="dxa"/>
            <w:tcBorders>
              <w:top w:val="single" w:sz="4" w:space="0" w:color="000000"/>
            </w:tcBorders>
          </w:tcPr>
          <w:p>
            <w:pPr>
              <w:pStyle w:val="TableParagraph"/>
              <w:spacing w:line="215" w:lineRule="exact" w:before="109"/>
              <w:ind w:right="221"/>
              <w:jc w:val="right"/>
              <w:rPr>
                <w:sz w:val="19"/>
              </w:rPr>
            </w:pPr>
            <w:r>
              <w:rPr>
                <w:spacing w:val="-5"/>
                <w:w w:val="105"/>
                <w:sz w:val="19"/>
              </w:rPr>
              <w:t>42</w:t>
            </w:r>
          </w:p>
        </w:tc>
        <w:tc>
          <w:tcPr>
            <w:tcW w:w="1059" w:type="dxa"/>
            <w:tcBorders>
              <w:top w:val="single" w:sz="4" w:space="0" w:color="000000"/>
            </w:tcBorders>
          </w:tcPr>
          <w:p>
            <w:pPr>
              <w:pStyle w:val="TableParagraph"/>
              <w:spacing w:line="215" w:lineRule="exact" w:before="109"/>
              <w:ind w:left="328"/>
              <w:rPr>
                <w:sz w:val="19"/>
              </w:rPr>
            </w:pPr>
            <w:r>
              <w:rPr>
                <w:spacing w:val="-2"/>
                <w:w w:val="105"/>
                <w:sz w:val="19"/>
              </w:rPr>
              <w:t>10,998</w:t>
            </w:r>
          </w:p>
        </w:tc>
      </w:tr>
      <w:tr>
        <w:trPr>
          <w:trHeight w:val="252" w:hRule="atLeast"/>
        </w:trPr>
        <w:tc>
          <w:tcPr>
            <w:tcW w:w="4297" w:type="dxa"/>
          </w:tcPr>
          <w:p>
            <w:pPr>
              <w:pStyle w:val="TableParagraph"/>
              <w:spacing w:line="217" w:lineRule="exact" w:before="14"/>
              <w:rPr>
                <w:sz w:val="19"/>
              </w:rPr>
            </w:pPr>
            <w:r>
              <w:rPr>
                <w:spacing w:val="-2"/>
                <w:w w:val="105"/>
                <w:sz w:val="19"/>
              </w:rPr>
              <w:t>Additions</w:t>
            </w:r>
          </w:p>
        </w:tc>
        <w:tc>
          <w:tcPr>
            <w:tcW w:w="1980" w:type="dxa"/>
          </w:tcPr>
          <w:p>
            <w:pPr>
              <w:pStyle w:val="TableParagraph"/>
              <w:spacing w:line="217" w:lineRule="exact" w:before="14"/>
              <w:ind w:right="151"/>
              <w:jc w:val="right"/>
              <w:rPr>
                <w:sz w:val="19"/>
              </w:rPr>
            </w:pPr>
            <w:r>
              <w:rPr>
                <w:spacing w:val="-2"/>
                <w:w w:val="105"/>
                <w:sz w:val="19"/>
              </w:rPr>
              <w:t>82,142</w:t>
            </w:r>
          </w:p>
        </w:tc>
        <w:tc>
          <w:tcPr>
            <w:tcW w:w="1358" w:type="dxa"/>
          </w:tcPr>
          <w:p>
            <w:pPr>
              <w:pStyle w:val="TableParagraph"/>
              <w:spacing w:line="217" w:lineRule="exact" w:before="14"/>
              <w:ind w:left="482"/>
              <w:rPr>
                <w:sz w:val="19"/>
              </w:rPr>
            </w:pPr>
            <w:r>
              <w:rPr>
                <w:spacing w:val="-2"/>
                <w:w w:val="105"/>
                <w:sz w:val="19"/>
              </w:rPr>
              <w:t>42,809</w:t>
            </w:r>
          </w:p>
        </w:tc>
        <w:tc>
          <w:tcPr>
            <w:tcW w:w="1206" w:type="dxa"/>
          </w:tcPr>
          <w:p>
            <w:pPr>
              <w:pStyle w:val="TableParagraph"/>
              <w:spacing w:line="217" w:lineRule="exact" w:before="14"/>
              <w:ind w:right="222"/>
              <w:jc w:val="right"/>
              <w:rPr>
                <w:sz w:val="19"/>
              </w:rPr>
            </w:pPr>
            <w:r>
              <w:rPr>
                <w:spacing w:val="-10"/>
                <w:w w:val="105"/>
                <w:sz w:val="19"/>
              </w:rPr>
              <w:t>–</w:t>
            </w:r>
          </w:p>
        </w:tc>
        <w:tc>
          <w:tcPr>
            <w:tcW w:w="1059" w:type="dxa"/>
          </w:tcPr>
          <w:p>
            <w:pPr>
              <w:pStyle w:val="TableParagraph"/>
              <w:spacing w:line="217" w:lineRule="exact" w:before="14"/>
              <w:ind w:left="217"/>
              <w:rPr>
                <w:sz w:val="19"/>
              </w:rPr>
            </w:pPr>
            <w:r>
              <w:rPr>
                <w:spacing w:val="-2"/>
                <w:w w:val="105"/>
                <w:sz w:val="19"/>
              </w:rPr>
              <w:t>124,951</w:t>
            </w:r>
          </w:p>
        </w:tc>
      </w:tr>
      <w:tr>
        <w:trPr>
          <w:trHeight w:val="252" w:hRule="atLeast"/>
        </w:trPr>
        <w:tc>
          <w:tcPr>
            <w:tcW w:w="4297" w:type="dxa"/>
          </w:tcPr>
          <w:p>
            <w:pPr>
              <w:pStyle w:val="TableParagraph"/>
              <w:spacing w:line="215" w:lineRule="exact" w:before="17"/>
              <w:rPr>
                <w:sz w:val="19"/>
              </w:rPr>
            </w:pPr>
            <w:r>
              <w:rPr>
                <w:spacing w:val="-2"/>
                <w:w w:val="105"/>
                <w:sz w:val="19"/>
              </w:rPr>
              <w:t>Disposals</w:t>
            </w:r>
          </w:p>
        </w:tc>
        <w:tc>
          <w:tcPr>
            <w:tcW w:w="1980" w:type="dxa"/>
          </w:tcPr>
          <w:p>
            <w:pPr>
              <w:pStyle w:val="TableParagraph"/>
              <w:spacing w:line="215" w:lineRule="exact" w:before="17"/>
              <w:ind w:right="152"/>
              <w:jc w:val="right"/>
              <w:rPr>
                <w:sz w:val="19"/>
              </w:rPr>
            </w:pPr>
            <w:r>
              <w:rPr>
                <w:spacing w:val="-10"/>
                <w:w w:val="105"/>
                <w:sz w:val="19"/>
              </w:rPr>
              <w:t>–</w:t>
            </w:r>
          </w:p>
        </w:tc>
        <w:tc>
          <w:tcPr>
            <w:tcW w:w="1358" w:type="dxa"/>
          </w:tcPr>
          <w:p>
            <w:pPr>
              <w:pStyle w:val="TableParagraph"/>
              <w:spacing w:line="215" w:lineRule="exact" w:before="17"/>
              <w:ind w:right="263"/>
              <w:jc w:val="right"/>
              <w:rPr>
                <w:sz w:val="19"/>
              </w:rPr>
            </w:pPr>
            <w:r>
              <w:rPr>
                <w:spacing w:val="-10"/>
                <w:w w:val="105"/>
                <w:sz w:val="19"/>
              </w:rPr>
              <w:t>–</w:t>
            </w:r>
          </w:p>
        </w:tc>
        <w:tc>
          <w:tcPr>
            <w:tcW w:w="1206" w:type="dxa"/>
          </w:tcPr>
          <w:p>
            <w:pPr>
              <w:pStyle w:val="TableParagraph"/>
              <w:spacing w:line="215" w:lineRule="exact" w:before="17"/>
              <w:ind w:right="222"/>
              <w:jc w:val="right"/>
              <w:rPr>
                <w:sz w:val="19"/>
              </w:rPr>
            </w:pPr>
            <w:r>
              <w:rPr>
                <w:spacing w:val="-10"/>
                <w:w w:val="105"/>
                <w:sz w:val="19"/>
              </w:rPr>
              <w:t>–</w:t>
            </w:r>
          </w:p>
        </w:tc>
        <w:tc>
          <w:tcPr>
            <w:tcW w:w="1059" w:type="dxa"/>
          </w:tcPr>
          <w:p>
            <w:pPr>
              <w:pStyle w:val="TableParagraph"/>
              <w:spacing w:line="215" w:lineRule="exact" w:before="17"/>
              <w:ind w:right="118"/>
              <w:jc w:val="right"/>
              <w:rPr>
                <w:sz w:val="19"/>
              </w:rPr>
            </w:pPr>
            <w:r>
              <w:rPr>
                <w:spacing w:val="-10"/>
                <w:w w:val="105"/>
                <w:sz w:val="19"/>
              </w:rPr>
              <w:t>–</w:t>
            </w:r>
          </w:p>
        </w:tc>
      </w:tr>
      <w:tr>
        <w:trPr>
          <w:trHeight w:val="255" w:hRule="atLeast"/>
        </w:trPr>
        <w:tc>
          <w:tcPr>
            <w:tcW w:w="4297" w:type="dxa"/>
            <w:tcBorders>
              <w:bottom w:val="single" w:sz="4" w:space="0" w:color="000000"/>
            </w:tcBorders>
          </w:tcPr>
          <w:p>
            <w:pPr>
              <w:pStyle w:val="TableParagraph"/>
              <w:spacing w:before="14"/>
              <w:ind w:left="-1"/>
              <w:rPr>
                <w:sz w:val="19"/>
              </w:rPr>
            </w:pPr>
            <w:r>
              <w:rPr>
                <w:w w:val="105"/>
                <w:sz w:val="19"/>
              </w:rPr>
              <w:t>Depreciation</w:t>
            </w:r>
            <w:r>
              <w:rPr>
                <w:spacing w:val="-8"/>
                <w:w w:val="105"/>
                <w:sz w:val="19"/>
              </w:rPr>
              <w:t> </w:t>
            </w:r>
            <w:r>
              <w:rPr>
                <w:w w:val="105"/>
                <w:sz w:val="19"/>
              </w:rPr>
              <w:t>&amp;</w:t>
            </w:r>
            <w:r>
              <w:rPr>
                <w:spacing w:val="-8"/>
                <w:w w:val="105"/>
                <w:sz w:val="19"/>
              </w:rPr>
              <w:t> </w:t>
            </w:r>
            <w:r>
              <w:rPr>
                <w:w w:val="105"/>
                <w:sz w:val="19"/>
              </w:rPr>
              <w:t>amortisation</w:t>
            </w:r>
            <w:r>
              <w:rPr>
                <w:spacing w:val="-8"/>
                <w:w w:val="105"/>
                <w:sz w:val="19"/>
              </w:rPr>
              <w:t> </w:t>
            </w:r>
            <w:r>
              <w:rPr>
                <w:spacing w:val="-2"/>
                <w:w w:val="105"/>
                <w:sz w:val="19"/>
              </w:rPr>
              <w:t>expense</w:t>
            </w:r>
          </w:p>
        </w:tc>
        <w:tc>
          <w:tcPr>
            <w:tcW w:w="1980" w:type="dxa"/>
            <w:tcBorders>
              <w:bottom w:val="single" w:sz="4" w:space="0" w:color="000000"/>
            </w:tcBorders>
          </w:tcPr>
          <w:p>
            <w:pPr>
              <w:pStyle w:val="TableParagraph"/>
              <w:spacing w:before="14"/>
              <w:ind w:right="84"/>
              <w:jc w:val="right"/>
              <w:rPr>
                <w:sz w:val="19"/>
              </w:rPr>
            </w:pPr>
            <w:r>
              <w:rPr>
                <w:spacing w:val="-2"/>
                <w:w w:val="105"/>
                <w:sz w:val="19"/>
              </w:rPr>
              <w:t>(29,267)</w:t>
            </w:r>
          </w:p>
        </w:tc>
        <w:tc>
          <w:tcPr>
            <w:tcW w:w="1358" w:type="dxa"/>
            <w:tcBorders>
              <w:bottom w:val="single" w:sz="4" w:space="0" w:color="000000"/>
            </w:tcBorders>
          </w:tcPr>
          <w:p>
            <w:pPr>
              <w:pStyle w:val="TableParagraph"/>
              <w:spacing w:before="14"/>
              <w:ind w:right="196"/>
              <w:jc w:val="right"/>
              <w:rPr>
                <w:sz w:val="19"/>
              </w:rPr>
            </w:pPr>
            <w:r>
              <w:rPr>
                <w:spacing w:val="-2"/>
                <w:w w:val="105"/>
                <w:sz w:val="19"/>
              </w:rPr>
              <w:t>(17,031)</w:t>
            </w:r>
          </w:p>
        </w:tc>
        <w:tc>
          <w:tcPr>
            <w:tcW w:w="1206" w:type="dxa"/>
            <w:tcBorders>
              <w:bottom w:val="single" w:sz="4" w:space="0" w:color="000000"/>
            </w:tcBorders>
          </w:tcPr>
          <w:p>
            <w:pPr>
              <w:pStyle w:val="TableParagraph"/>
              <w:spacing w:before="14"/>
              <w:ind w:right="155"/>
              <w:jc w:val="right"/>
              <w:rPr>
                <w:sz w:val="19"/>
              </w:rPr>
            </w:pPr>
            <w:r>
              <w:rPr>
                <w:spacing w:val="-4"/>
                <w:w w:val="105"/>
                <w:sz w:val="19"/>
              </w:rPr>
              <w:t>(42)</w:t>
            </w:r>
          </w:p>
        </w:tc>
        <w:tc>
          <w:tcPr>
            <w:tcW w:w="1059" w:type="dxa"/>
            <w:tcBorders>
              <w:bottom w:val="single" w:sz="4" w:space="0" w:color="000000"/>
            </w:tcBorders>
          </w:tcPr>
          <w:p>
            <w:pPr>
              <w:pStyle w:val="TableParagraph"/>
              <w:spacing w:before="14"/>
              <w:ind w:right="52"/>
              <w:jc w:val="right"/>
              <w:rPr>
                <w:sz w:val="19"/>
              </w:rPr>
            </w:pPr>
            <w:r>
              <w:rPr>
                <w:spacing w:val="-2"/>
                <w:w w:val="105"/>
                <w:sz w:val="19"/>
              </w:rPr>
              <w:t>(46,340)</w:t>
            </w:r>
          </w:p>
        </w:tc>
      </w:tr>
      <w:tr>
        <w:trPr>
          <w:trHeight w:val="349" w:hRule="atLeast"/>
        </w:trPr>
        <w:tc>
          <w:tcPr>
            <w:tcW w:w="4297" w:type="dxa"/>
            <w:tcBorders>
              <w:top w:val="single" w:sz="4" w:space="0" w:color="000000"/>
              <w:bottom w:val="single" w:sz="12" w:space="0" w:color="000000"/>
            </w:tcBorders>
          </w:tcPr>
          <w:p>
            <w:pPr>
              <w:pStyle w:val="TableParagraph"/>
              <w:spacing w:before="109"/>
              <w:rPr>
                <w:sz w:val="19"/>
              </w:rPr>
            </w:pPr>
            <w:r>
              <w:rPr>
                <w:w w:val="105"/>
                <w:sz w:val="19"/>
              </w:rPr>
              <w:t>Carrying</w:t>
            </w:r>
            <w:r>
              <w:rPr>
                <w:spacing w:val="-4"/>
                <w:w w:val="105"/>
                <w:sz w:val="19"/>
              </w:rPr>
              <w:t> </w:t>
            </w:r>
            <w:r>
              <w:rPr>
                <w:w w:val="105"/>
                <w:sz w:val="19"/>
              </w:rPr>
              <w:t>amount</w:t>
            </w:r>
            <w:r>
              <w:rPr>
                <w:spacing w:val="-5"/>
                <w:w w:val="105"/>
                <w:sz w:val="19"/>
              </w:rPr>
              <w:t> </w:t>
            </w:r>
            <w:r>
              <w:rPr>
                <w:w w:val="105"/>
                <w:sz w:val="19"/>
              </w:rPr>
              <w:t>as</w:t>
            </w:r>
            <w:r>
              <w:rPr>
                <w:spacing w:val="-2"/>
                <w:w w:val="105"/>
                <w:sz w:val="19"/>
              </w:rPr>
              <w:t> </w:t>
            </w:r>
            <w:r>
              <w:rPr>
                <w:w w:val="105"/>
                <w:sz w:val="19"/>
              </w:rPr>
              <w:t>at</w:t>
            </w:r>
            <w:r>
              <w:rPr>
                <w:spacing w:val="-5"/>
                <w:w w:val="105"/>
                <w:sz w:val="19"/>
              </w:rPr>
              <w:t> </w:t>
            </w:r>
            <w:r>
              <w:rPr>
                <w:w w:val="105"/>
                <w:sz w:val="19"/>
              </w:rPr>
              <w:t>30</w:t>
            </w:r>
            <w:r>
              <w:rPr>
                <w:spacing w:val="-3"/>
                <w:w w:val="105"/>
                <w:sz w:val="19"/>
              </w:rPr>
              <w:t> </w:t>
            </w:r>
            <w:r>
              <w:rPr>
                <w:w w:val="105"/>
                <w:sz w:val="19"/>
              </w:rPr>
              <w:t>June</w:t>
            </w:r>
            <w:r>
              <w:rPr>
                <w:spacing w:val="-4"/>
                <w:w w:val="105"/>
                <w:sz w:val="19"/>
              </w:rPr>
              <w:t> 2025</w:t>
            </w:r>
          </w:p>
        </w:tc>
        <w:tc>
          <w:tcPr>
            <w:tcW w:w="1980" w:type="dxa"/>
            <w:tcBorders>
              <w:top w:val="single" w:sz="4" w:space="0" w:color="000000"/>
              <w:bottom w:val="single" w:sz="12" w:space="0" w:color="000000"/>
            </w:tcBorders>
          </w:tcPr>
          <w:p>
            <w:pPr>
              <w:pStyle w:val="TableParagraph"/>
              <w:spacing w:before="109"/>
              <w:ind w:right="150"/>
              <w:jc w:val="right"/>
              <w:rPr>
                <w:sz w:val="19"/>
              </w:rPr>
            </w:pPr>
            <w:r>
              <w:rPr>
                <w:spacing w:val="-2"/>
                <w:w w:val="105"/>
                <w:sz w:val="19"/>
              </w:rPr>
              <w:t>$52,875</w:t>
            </w:r>
          </w:p>
        </w:tc>
        <w:tc>
          <w:tcPr>
            <w:tcW w:w="1358" w:type="dxa"/>
            <w:tcBorders>
              <w:top w:val="single" w:sz="4" w:space="0" w:color="000000"/>
              <w:bottom w:val="single" w:sz="12" w:space="0" w:color="000000"/>
            </w:tcBorders>
          </w:tcPr>
          <w:p>
            <w:pPr>
              <w:pStyle w:val="TableParagraph"/>
              <w:spacing w:before="109"/>
              <w:ind w:left="371"/>
              <w:rPr>
                <w:sz w:val="19"/>
              </w:rPr>
            </w:pPr>
            <w:r>
              <w:rPr>
                <w:spacing w:val="-2"/>
                <w:w w:val="105"/>
                <w:sz w:val="19"/>
              </w:rPr>
              <w:t>$36,734</w:t>
            </w:r>
          </w:p>
        </w:tc>
        <w:tc>
          <w:tcPr>
            <w:tcW w:w="1206" w:type="dxa"/>
            <w:tcBorders>
              <w:top w:val="single" w:sz="4" w:space="0" w:color="000000"/>
              <w:bottom w:val="single" w:sz="12" w:space="0" w:color="000000"/>
            </w:tcBorders>
          </w:tcPr>
          <w:p>
            <w:pPr>
              <w:pStyle w:val="TableParagraph"/>
              <w:spacing w:before="109"/>
              <w:ind w:right="222"/>
              <w:jc w:val="right"/>
              <w:rPr>
                <w:sz w:val="19"/>
              </w:rPr>
            </w:pPr>
            <w:r>
              <w:rPr>
                <w:spacing w:val="-10"/>
                <w:w w:val="105"/>
                <w:sz w:val="19"/>
              </w:rPr>
              <w:t>–</w:t>
            </w:r>
          </w:p>
        </w:tc>
        <w:tc>
          <w:tcPr>
            <w:tcW w:w="1059" w:type="dxa"/>
            <w:tcBorders>
              <w:top w:val="single" w:sz="4" w:space="0" w:color="000000"/>
              <w:bottom w:val="single" w:sz="12" w:space="0" w:color="000000"/>
            </w:tcBorders>
          </w:tcPr>
          <w:p>
            <w:pPr>
              <w:pStyle w:val="TableParagraph"/>
              <w:spacing w:before="109"/>
              <w:ind w:left="217"/>
              <w:rPr>
                <w:sz w:val="19"/>
              </w:rPr>
            </w:pPr>
            <w:r>
              <w:rPr>
                <w:spacing w:val="-2"/>
                <w:w w:val="105"/>
                <w:sz w:val="19"/>
              </w:rPr>
              <w:t>$89,609</w:t>
            </w:r>
          </w:p>
        </w:tc>
      </w:tr>
    </w:tbl>
    <w:p>
      <w:pPr>
        <w:pStyle w:val="TableParagraph"/>
        <w:spacing w:after="0"/>
        <w:rPr>
          <w:sz w:val="19"/>
        </w:rPr>
        <w:sectPr>
          <w:pgSz w:w="11900" w:h="16840"/>
          <w:pgMar w:header="818" w:footer="679" w:top="1840" w:bottom="860" w:left="708" w:right="850"/>
        </w:sectPr>
      </w:pPr>
    </w:p>
    <w:p>
      <w:pPr>
        <w:pStyle w:val="BodyText"/>
        <w:rPr>
          <w:b/>
        </w:rPr>
      </w:pPr>
    </w:p>
    <w:p>
      <w:pPr>
        <w:pStyle w:val="BodyText"/>
        <w:spacing w:before="149"/>
        <w:rPr>
          <w:b/>
        </w:rPr>
      </w:pPr>
    </w:p>
    <w:p>
      <w:pPr>
        <w:pStyle w:val="ListParagraph"/>
        <w:numPr>
          <w:ilvl w:val="0"/>
          <w:numId w:val="7"/>
        </w:numPr>
        <w:tabs>
          <w:tab w:pos="846" w:val="left" w:leader="none"/>
        </w:tabs>
        <w:spacing w:line="240" w:lineRule="auto" w:before="1" w:after="0"/>
        <w:ind w:left="846" w:right="0" w:hanging="422"/>
        <w:jc w:val="left"/>
        <w:rPr>
          <w:b/>
          <w:sz w:val="19"/>
        </w:rPr>
      </w:pPr>
      <w:r>
        <w:rPr>
          <w:b/>
          <w:sz w:val="19"/>
        </w:rPr>
        <w:t>Right-of-use</w:t>
      </w:r>
      <w:r>
        <w:rPr>
          <w:b/>
          <w:spacing w:val="47"/>
          <w:sz w:val="19"/>
        </w:rPr>
        <w:t> </w:t>
      </w:r>
      <w:r>
        <w:rPr>
          <w:b/>
          <w:spacing w:val="-2"/>
          <w:sz w:val="19"/>
        </w:rPr>
        <w:t>assets</w:t>
      </w:r>
    </w:p>
    <w:p>
      <w:pPr>
        <w:pStyle w:val="BodyText"/>
        <w:spacing w:line="249" w:lineRule="auto" w:before="131"/>
        <w:ind w:left="424" w:right="24"/>
      </w:pPr>
      <w:r>
        <w:rPr>
          <w:w w:val="105"/>
        </w:rPr>
        <w:t>The Company’s lease of its principal office facilities had an original term of three years, with options to extend the</w:t>
      </w:r>
      <w:r>
        <w:rPr>
          <w:spacing w:val="-1"/>
          <w:w w:val="105"/>
        </w:rPr>
        <w:t> </w:t>
      </w:r>
      <w:r>
        <w:rPr>
          <w:w w:val="105"/>
        </w:rPr>
        <w:t>lease</w:t>
      </w:r>
      <w:r>
        <w:rPr>
          <w:spacing w:val="-1"/>
          <w:w w:val="105"/>
        </w:rPr>
        <w:t> </w:t>
      </w:r>
      <w:r>
        <w:rPr>
          <w:w w:val="105"/>
        </w:rPr>
        <w:t>(exercisable</w:t>
      </w:r>
      <w:r>
        <w:rPr>
          <w:spacing w:val="-1"/>
          <w:w w:val="105"/>
        </w:rPr>
        <w:t> </w:t>
      </w:r>
      <w:r>
        <w:rPr>
          <w:w w:val="105"/>
        </w:rPr>
        <w:t>by</w:t>
      </w:r>
      <w:r>
        <w:rPr>
          <w:spacing w:val="-1"/>
          <w:w w:val="105"/>
        </w:rPr>
        <w:t> </w:t>
      </w:r>
      <w:r>
        <w:rPr>
          <w:w w:val="105"/>
        </w:rPr>
        <w:t>the</w:t>
      </w:r>
      <w:r>
        <w:rPr>
          <w:spacing w:val="-1"/>
          <w:w w:val="105"/>
        </w:rPr>
        <w:t> </w:t>
      </w:r>
      <w:r>
        <w:rPr>
          <w:w w:val="105"/>
        </w:rPr>
        <w:t>Company) after</w:t>
      </w:r>
      <w:r>
        <w:rPr>
          <w:spacing w:val="-2"/>
          <w:w w:val="105"/>
        </w:rPr>
        <w:t> </w:t>
      </w:r>
      <w:r>
        <w:rPr>
          <w:w w:val="105"/>
        </w:rPr>
        <w:t>that</w:t>
      </w:r>
      <w:r>
        <w:rPr>
          <w:spacing w:val="-2"/>
          <w:w w:val="105"/>
        </w:rPr>
        <w:t> </w:t>
      </w:r>
      <w:r>
        <w:rPr>
          <w:w w:val="105"/>
        </w:rPr>
        <w:t>date.</w:t>
      </w:r>
      <w:r>
        <w:rPr>
          <w:spacing w:val="-1"/>
          <w:w w:val="105"/>
        </w:rPr>
        <w:t> </w:t>
      </w:r>
      <w:r>
        <w:rPr>
          <w:w w:val="105"/>
        </w:rPr>
        <w:t>Extension</w:t>
      </w:r>
      <w:r>
        <w:rPr>
          <w:spacing w:val="-1"/>
          <w:w w:val="105"/>
        </w:rPr>
        <w:t> </w:t>
      </w:r>
      <w:r>
        <w:rPr>
          <w:w w:val="105"/>
        </w:rPr>
        <w:t>options</w:t>
      </w:r>
      <w:r>
        <w:rPr>
          <w:spacing w:val="-1"/>
          <w:w w:val="105"/>
        </w:rPr>
        <w:t> </w:t>
      </w:r>
      <w:r>
        <w:rPr>
          <w:w w:val="105"/>
        </w:rPr>
        <w:t>have</w:t>
      </w:r>
      <w:r>
        <w:rPr>
          <w:spacing w:val="-1"/>
          <w:w w:val="105"/>
        </w:rPr>
        <w:t> </w:t>
      </w:r>
      <w:r>
        <w:rPr>
          <w:w w:val="105"/>
        </w:rPr>
        <w:t>been</w:t>
      </w:r>
      <w:r>
        <w:rPr>
          <w:spacing w:val="-1"/>
          <w:w w:val="105"/>
        </w:rPr>
        <w:t> </w:t>
      </w:r>
      <w:r>
        <w:rPr>
          <w:w w:val="105"/>
        </w:rPr>
        <w:t>included</w:t>
      </w:r>
      <w:r>
        <w:rPr>
          <w:spacing w:val="-1"/>
          <w:w w:val="105"/>
        </w:rPr>
        <w:t> </w:t>
      </w:r>
      <w:r>
        <w:rPr>
          <w:w w:val="105"/>
        </w:rPr>
        <w:t>in</w:t>
      </w:r>
      <w:r>
        <w:rPr>
          <w:spacing w:val="-1"/>
          <w:w w:val="105"/>
        </w:rPr>
        <w:t> </w:t>
      </w:r>
      <w:r>
        <w:rPr>
          <w:w w:val="105"/>
        </w:rPr>
        <w:t>the</w:t>
      </w:r>
      <w:r>
        <w:rPr>
          <w:spacing w:val="-1"/>
          <w:w w:val="105"/>
        </w:rPr>
        <w:t> </w:t>
      </w:r>
      <w:r>
        <w:rPr>
          <w:w w:val="105"/>
        </w:rPr>
        <w:t>calculation of the right-of use asset from the date when their exercise became probable.</w:t>
      </w:r>
    </w:p>
    <w:p>
      <w:pPr>
        <w:pStyle w:val="BodyText"/>
        <w:spacing w:before="10"/>
        <w:rPr>
          <w:sz w:val="5"/>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36"/>
        <w:gridCol w:w="2487"/>
        <w:gridCol w:w="1265"/>
        <w:gridCol w:w="1111"/>
      </w:tblGrid>
      <w:tr>
        <w:trPr>
          <w:trHeight w:val="513" w:hRule="atLeast"/>
        </w:trPr>
        <w:tc>
          <w:tcPr>
            <w:tcW w:w="7523" w:type="dxa"/>
            <w:gridSpan w:val="2"/>
            <w:tcBorders>
              <w:bottom w:val="single" w:sz="12" w:space="0" w:color="000000"/>
            </w:tcBorders>
          </w:tcPr>
          <w:p>
            <w:pPr>
              <w:pStyle w:val="TableParagraph"/>
              <w:rPr>
                <w:rFonts w:ascii="Times New Roman"/>
                <w:sz w:val="20"/>
              </w:rPr>
            </w:pPr>
          </w:p>
        </w:tc>
        <w:tc>
          <w:tcPr>
            <w:tcW w:w="1265" w:type="dxa"/>
            <w:tcBorders>
              <w:bottom w:val="single" w:sz="12" w:space="0" w:color="000000"/>
            </w:tcBorders>
          </w:tcPr>
          <w:p>
            <w:pPr>
              <w:pStyle w:val="TableParagraph"/>
              <w:ind w:right="170"/>
              <w:jc w:val="right"/>
              <w:rPr>
                <w:b/>
                <w:sz w:val="19"/>
              </w:rPr>
            </w:pPr>
            <w:r>
              <w:rPr>
                <w:b/>
                <w:spacing w:val="-4"/>
                <w:w w:val="105"/>
                <w:sz w:val="19"/>
              </w:rPr>
              <w:t>2025</w:t>
            </w:r>
          </w:p>
          <w:p>
            <w:pPr>
              <w:pStyle w:val="TableParagraph"/>
              <w:spacing w:before="36"/>
              <w:ind w:right="170"/>
              <w:jc w:val="right"/>
              <w:rPr>
                <w:b/>
                <w:sz w:val="19"/>
              </w:rPr>
            </w:pPr>
            <w:r>
              <w:rPr>
                <w:b/>
                <w:spacing w:val="-10"/>
                <w:w w:val="105"/>
                <w:sz w:val="19"/>
              </w:rPr>
              <w:t>$</w:t>
            </w:r>
          </w:p>
        </w:tc>
        <w:tc>
          <w:tcPr>
            <w:tcW w:w="1111" w:type="dxa"/>
            <w:tcBorders>
              <w:bottom w:val="single" w:sz="12" w:space="0" w:color="000000"/>
            </w:tcBorders>
          </w:tcPr>
          <w:p>
            <w:pPr>
              <w:pStyle w:val="TableParagraph"/>
              <w:ind w:right="118"/>
              <w:jc w:val="right"/>
              <w:rPr>
                <w:b/>
                <w:sz w:val="19"/>
              </w:rPr>
            </w:pPr>
            <w:r>
              <w:rPr>
                <w:b/>
                <w:spacing w:val="-4"/>
                <w:w w:val="105"/>
                <w:sz w:val="19"/>
              </w:rPr>
              <w:t>2024</w:t>
            </w:r>
          </w:p>
          <w:p>
            <w:pPr>
              <w:pStyle w:val="TableParagraph"/>
              <w:spacing w:before="36"/>
              <w:ind w:right="118"/>
              <w:jc w:val="right"/>
              <w:rPr>
                <w:b/>
                <w:sz w:val="19"/>
              </w:rPr>
            </w:pPr>
            <w:r>
              <w:rPr>
                <w:b/>
                <w:spacing w:val="-10"/>
                <w:w w:val="105"/>
                <w:sz w:val="19"/>
              </w:rPr>
              <w:t>$</w:t>
            </w:r>
          </w:p>
        </w:tc>
      </w:tr>
      <w:tr>
        <w:trPr>
          <w:trHeight w:val="423" w:hRule="atLeast"/>
        </w:trPr>
        <w:tc>
          <w:tcPr>
            <w:tcW w:w="5036" w:type="dxa"/>
            <w:tcBorders>
              <w:top w:val="single" w:sz="12" w:space="0" w:color="000000"/>
            </w:tcBorders>
          </w:tcPr>
          <w:p>
            <w:pPr>
              <w:pStyle w:val="TableParagraph"/>
              <w:spacing w:before="166"/>
              <w:ind w:left="-1"/>
              <w:rPr>
                <w:b/>
                <w:i/>
                <w:sz w:val="19"/>
              </w:rPr>
            </w:pPr>
            <w:r>
              <w:rPr>
                <w:b/>
                <w:i/>
                <w:w w:val="105"/>
                <w:sz w:val="19"/>
              </w:rPr>
              <w:t>Leased</w:t>
            </w:r>
            <w:r>
              <w:rPr>
                <w:b/>
                <w:i/>
                <w:spacing w:val="-5"/>
                <w:w w:val="105"/>
                <w:sz w:val="19"/>
              </w:rPr>
              <w:t> </w:t>
            </w:r>
            <w:r>
              <w:rPr>
                <w:b/>
                <w:i/>
                <w:w w:val="105"/>
                <w:sz w:val="19"/>
              </w:rPr>
              <w:t>office</w:t>
            </w:r>
            <w:r>
              <w:rPr>
                <w:b/>
                <w:i/>
                <w:spacing w:val="-5"/>
                <w:w w:val="105"/>
                <w:sz w:val="19"/>
              </w:rPr>
              <w:t> </w:t>
            </w:r>
            <w:r>
              <w:rPr>
                <w:b/>
                <w:i/>
                <w:spacing w:val="-2"/>
                <w:w w:val="105"/>
                <w:sz w:val="19"/>
              </w:rPr>
              <w:t>premises</w:t>
            </w:r>
          </w:p>
        </w:tc>
        <w:tc>
          <w:tcPr>
            <w:tcW w:w="2487" w:type="dxa"/>
            <w:tcBorders>
              <w:top w:val="single" w:sz="12" w:space="0" w:color="000000"/>
            </w:tcBorders>
          </w:tcPr>
          <w:p>
            <w:pPr>
              <w:pStyle w:val="TableParagraph"/>
              <w:rPr>
                <w:rFonts w:ascii="Times New Roman"/>
                <w:sz w:val="20"/>
              </w:rPr>
            </w:pPr>
          </w:p>
        </w:tc>
        <w:tc>
          <w:tcPr>
            <w:tcW w:w="1265" w:type="dxa"/>
            <w:tcBorders>
              <w:top w:val="single" w:sz="12" w:space="0" w:color="000000"/>
            </w:tcBorders>
          </w:tcPr>
          <w:p>
            <w:pPr>
              <w:pStyle w:val="TableParagraph"/>
              <w:rPr>
                <w:rFonts w:ascii="Times New Roman"/>
                <w:sz w:val="20"/>
              </w:rPr>
            </w:pPr>
          </w:p>
        </w:tc>
        <w:tc>
          <w:tcPr>
            <w:tcW w:w="1111" w:type="dxa"/>
            <w:tcBorders>
              <w:top w:val="single" w:sz="12" w:space="0" w:color="000000"/>
            </w:tcBorders>
          </w:tcPr>
          <w:p>
            <w:pPr>
              <w:pStyle w:val="TableParagraph"/>
              <w:rPr>
                <w:rFonts w:ascii="Times New Roman"/>
                <w:sz w:val="20"/>
              </w:rPr>
            </w:pPr>
          </w:p>
        </w:tc>
      </w:tr>
      <w:tr>
        <w:trPr>
          <w:trHeight w:val="273" w:hRule="atLeast"/>
        </w:trPr>
        <w:tc>
          <w:tcPr>
            <w:tcW w:w="5036" w:type="dxa"/>
          </w:tcPr>
          <w:p>
            <w:pPr>
              <w:pStyle w:val="TableParagraph"/>
              <w:spacing w:line="217" w:lineRule="exact" w:before="36"/>
              <w:ind w:left="-1"/>
              <w:rPr>
                <w:sz w:val="19"/>
              </w:rPr>
            </w:pPr>
            <w:r>
              <w:rPr>
                <w:w w:val="105"/>
                <w:sz w:val="19"/>
              </w:rPr>
              <w:t>At</w:t>
            </w:r>
            <w:r>
              <w:rPr>
                <w:spacing w:val="-2"/>
                <w:w w:val="105"/>
                <w:sz w:val="19"/>
              </w:rPr>
              <w:t> </w:t>
            </w:r>
            <w:r>
              <w:rPr>
                <w:spacing w:val="-4"/>
                <w:w w:val="105"/>
                <w:sz w:val="19"/>
              </w:rPr>
              <w:t>cost</w:t>
            </w:r>
          </w:p>
        </w:tc>
        <w:tc>
          <w:tcPr>
            <w:tcW w:w="2487" w:type="dxa"/>
          </w:tcPr>
          <w:p>
            <w:pPr>
              <w:pStyle w:val="TableParagraph"/>
              <w:rPr>
                <w:rFonts w:ascii="Times New Roman"/>
                <w:sz w:val="20"/>
              </w:rPr>
            </w:pPr>
          </w:p>
        </w:tc>
        <w:tc>
          <w:tcPr>
            <w:tcW w:w="1265" w:type="dxa"/>
          </w:tcPr>
          <w:p>
            <w:pPr>
              <w:pStyle w:val="TableParagraph"/>
              <w:spacing w:line="217" w:lineRule="exact" w:before="36"/>
              <w:ind w:left="205"/>
              <w:rPr>
                <w:sz w:val="19"/>
              </w:rPr>
            </w:pPr>
            <w:r>
              <w:rPr>
                <w:spacing w:val="-2"/>
                <w:w w:val="105"/>
                <w:sz w:val="19"/>
              </w:rPr>
              <w:t>1,237,721</w:t>
            </w:r>
          </w:p>
        </w:tc>
        <w:tc>
          <w:tcPr>
            <w:tcW w:w="1111" w:type="dxa"/>
          </w:tcPr>
          <w:p>
            <w:pPr>
              <w:pStyle w:val="TableParagraph"/>
              <w:spacing w:line="217" w:lineRule="exact" w:before="36"/>
              <w:ind w:left="103"/>
              <w:rPr>
                <w:sz w:val="19"/>
              </w:rPr>
            </w:pPr>
            <w:r>
              <w:rPr>
                <w:spacing w:val="-2"/>
                <w:w w:val="105"/>
                <w:sz w:val="19"/>
              </w:rPr>
              <w:t>1,006,758</w:t>
            </w:r>
          </w:p>
        </w:tc>
      </w:tr>
      <w:tr>
        <w:trPr>
          <w:trHeight w:val="257" w:hRule="atLeast"/>
        </w:trPr>
        <w:tc>
          <w:tcPr>
            <w:tcW w:w="5036" w:type="dxa"/>
            <w:tcBorders>
              <w:bottom w:val="single" w:sz="4" w:space="0" w:color="000000"/>
            </w:tcBorders>
          </w:tcPr>
          <w:p>
            <w:pPr>
              <w:pStyle w:val="TableParagraph"/>
              <w:spacing w:before="17"/>
              <w:ind w:left="-1"/>
              <w:rPr>
                <w:sz w:val="19"/>
              </w:rPr>
            </w:pPr>
            <w:r>
              <w:rPr>
                <w:sz w:val="19"/>
              </w:rPr>
              <w:t>Less:</w:t>
            </w:r>
            <w:r>
              <w:rPr>
                <w:spacing w:val="33"/>
                <w:sz w:val="19"/>
              </w:rPr>
              <w:t> </w:t>
            </w:r>
            <w:r>
              <w:rPr>
                <w:sz w:val="19"/>
              </w:rPr>
              <w:t>Accumulated</w:t>
            </w:r>
            <w:r>
              <w:rPr>
                <w:spacing w:val="34"/>
                <w:sz w:val="19"/>
              </w:rPr>
              <w:t> </w:t>
            </w:r>
            <w:r>
              <w:rPr>
                <w:spacing w:val="-2"/>
                <w:sz w:val="19"/>
              </w:rPr>
              <w:t>depreciation</w:t>
            </w:r>
          </w:p>
        </w:tc>
        <w:tc>
          <w:tcPr>
            <w:tcW w:w="2487" w:type="dxa"/>
            <w:tcBorders>
              <w:bottom w:val="single" w:sz="4" w:space="0" w:color="000000"/>
            </w:tcBorders>
          </w:tcPr>
          <w:p>
            <w:pPr>
              <w:pStyle w:val="TableParagraph"/>
              <w:rPr>
                <w:rFonts w:ascii="Times New Roman"/>
                <w:sz w:val="18"/>
              </w:rPr>
            </w:pPr>
          </w:p>
        </w:tc>
        <w:tc>
          <w:tcPr>
            <w:tcW w:w="1265" w:type="dxa"/>
            <w:tcBorders>
              <w:bottom w:val="single" w:sz="4" w:space="0" w:color="000000"/>
            </w:tcBorders>
          </w:tcPr>
          <w:p>
            <w:pPr>
              <w:pStyle w:val="TableParagraph"/>
              <w:spacing w:before="17"/>
              <w:ind w:right="102"/>
              <w:jc w:val="right"/>
              <w:rPr>
                <w:sz w:val="19"/>
              </w:rPr>
            </w:pPr>
            <w:r>
              <w:rPr>
                <w:spacing w:val="-2"/>
                <w:w w:val="105"/>
                <w:sz w:val="19"/>
              </w:rPr>
              <w:t>(953,742)</w:t>
            </w:r>
          </w:p>
        </w:tc>
        <w:tc>
          <w:tcPr>
            <w:tcW w:w="1111" w:type="dxa"/>
            <w:tcBorders>
              <w:bottom w:val="single" w:sz="4" w:space="0" w:color="000000"/>
            </w:tcBorders>
          </w:tcPr>
          <w:p>
            <w:pPr>
              <w:pStyle w:val="TableParagraph"/>
              <w:spacing w:before="17"/>
              <w:ind w:right="48"/>
              <w:jc w:val="right"/>
              <w:rPr>
                <w:sz w:val="19"/>
              </w:rPr>
            </w:pPr>
            <w:r>
              <w:rPr>
                <w:spacing w:val="-2"/>
                <w:w w:val="105"/>
                <w:sz w:val="19"/>
              </w:rPr>
              <w:t>(742,931)</w:t>
            </w:r>
          </w:p>
        </w:tc>
      </w:tr>
      <w:tr>
        <w:trPr>
          <w:trHeight w:val="350" w:hRule="atLeast"/>
        </w:trPr>
        <w:tc>
          <w:tcPr>
            <w:tcW w:w="5036" w:type="dxa"/>
            <w:tcBorders>
              <w:top w:val="single" w:sz="4" w:space="0" w:color="000000"/>
              <w:bottom w:val="single" w:sz="4" w:space="0" w:color="000000"/>
            </w:tcBorders>
          </w:tcPr>
          <w:p>
            <w:pPr>
              <w:pStyle w:val="TableParagraph"/>
              <w:spacing w:before="109"/>
              <w:ind w:left="-1"/>
              <w:rPr>
                <w:sz w:val="19"/>
              </w:rPr>
            </w:pPr>
            <w:r>
              <w:rPr>
                <w:w w:val="105"/>
                <w:sz w:val="19"/>
              </w:rPr>
              <w:t>Total</w:t>
            </w:r>
            <w:r>
              <w:rPr>
                <w:spacing w:val="-6"/>
                <w:w w:val="105"/>
                <w:sz w:val="19"/>
              </w:rPr>
              <w:t> </w:t>
            </w:r>
            <w:r>
              <w:rPr>
                <w:w w:val="105"/>
                <w:sz w:val="19"/>
              </w:rPr>
              <w:t>leased</w:t>
            </w:r>
            <w:r>
              <w:rPr>
                <w:spacing w:val="-4"/>
                <w:w w:val="105"/>
                <w:sz w:val="19"/>
              </w:rPr>
              <w:t> </w:t>
            </w:r>
            <w:r>
              <w:rPr>
                <w:w w:val="105"/>
                <w:sz w:val="19"/>
              </w:rPr>
              <w:t>office</w:t>
            </w:r>
            <w:r>
              <w:rPr>
                <w:spacing w:val="-4"/>
                <w:w w:val="105"/>
                <w:sz w:val="19"/>
              </w:rPr>
              <w:t> </w:t>
            </w:r>
            <w:r>
              <w:rPr>
                <w:spacing w:val="-2"/>
                <w:w w:val="105"/>
                <w:sz w:val="19"/>
              </w:rPr>
              <w:t>premises</w:t>
            </w:r>
          </w:p>
        </w:tc>
        <w:tc>
          <w:tcPr>
            <w:tcW w:w="2487" w:type="dxa"/>
            <w:tcBorders>
              <w:top w:val="single" w:sz="4" w:space="0" w:color="000000"/>
              <w:bottom w:val="single" w:sz="4" w:space="0" w:color="000000"/>
            </w:tcBorders>
          </w:tcPr>
          <w:p>
            <w:pPr>
              <w:pStyle w:val="TableParagraph"/>
              <w:rPr>
                <w:rFonts w:ascii="Times New Roman"/>
                <w:sz w:val="20"/>
              </w:rPr>
            </w:pPr>
          </w:p>
        </w:tc>
        <w:tc>
          <w:tcPr>
            <w:tcW w:w="1265" w:type="dxa"/>
            <w:tcBorders>
              <w:top w:val="single" w:sz="4" w:space="0" w:color="000000"/>
              <w:bottom w:val="single" w:sz="4" w:space="0" w:color="000000"/>
            </w:tcBorders>
          </w:tcPr>
          <w:p>
            <w:pPr>
              <w:pStyle w:val="TableParagraph"/>
              <w:spacing w:before="109"/>
              <w:ind w:left="372"/>
              <w:rPr>
                <w:sz w:val="19"/>
              </w:rPr>
            </w:pPr>
            <w:r>
              <w:rPr>
                <w:spacing w:val="-2"/>
                <w:w w:val="105"/>
                <w:sz w:val="19"/>
              </w:rPr>
              <w:t>283,979</w:t>
            </w:r>
          </w:p>
        </w:tc>
        <w:tc>
          <w:tcPr>
            <w:tcW w:w="1111" w:type="dxa"/>
            <w:tcBorders>
              <w:top w:val="single" w:sz="4" w:space="0" w:color="000000"/>
              <w:bottom w:val="single" w:sz="4" w:space="0" w:color="000000"/>
            </w:tcBorders>
          </w:tcPr>
          <w:p>
            <w:pPr>
              <w:pStyle w:val="TableParagraph"/>
              <w:spacing w:before="109"/>
              <w:ind w:left="270"/>
              <w:rPr>
                <w:sz w:val="19"/>
              </w:rPr>
            </w:pPr>
            <w:r>
              <w:rPr>
                <w:spacing w:val="-2"/>
                <w:w w:val="105"/>
                <w:sz w:val="19"/>
              </w:rPr>
              <w:t>263,827</w:t>
            </w:r>
          </w:p>
        </w:tc>
      </w:tr>
      <w:tr>
        <w:trPr>
          <w:trHeight w:val="368" w:hRule="atLeast"/>
        </w:trPr>
        <w:tc>
          <w:tcPr>
            <w:tcW w:w="5036" w:type="dxa"/>
            <w:tcBorders>
              <w:top w:val="single" w:sz="4" w:space="0" w:color="000000"/>
            </w:tcBorders>
          </w:tcPr>
          <w:p>
            <w:pPr>
              <w:pStyle w:val="TableParagraph"/>
              <w:spacing w:before="114"/>
              <w:ind w:left="-1"/>
              <w:rPr>
                <w:b/>
                <w:i/>
                <w:sz w:val="19"/>
              </w:rPr>
            </w:pPr>
            <w:r>
              <w:rPr>
                <w:b/>
                <w:i/>
                <w:w w:val="105"/>
                <w:sz w:val="19"/>
              </w:rPr>
              <w:t>Leased</w:t>
            </w:r>
            <w:r>
              <w:rPr>
                <w:b/>
                <w:i/>
                <w:spacing w:val="-5"/>
                <w:w w:val="105"/>
                <w:sz w:val="19"/>
              </w:rPr>
              <w:t> </w:t>
            </w:r>
            <w:r>
              <w:rPr>
                <w:b/>
                <w:i/>
                <w:w w:val="105"/>
                <w:sz w:val="19"/>
              </w:rPr>
              <w:t>office</w:t>
            </w:r>
            <w:r>
              <w:rPr>
                <w:b/>
                <w:i/>
                <w:spacing w:val="-5"/>
                <w:w w:val="105"/>
                <w:sz w:val="19"/>
              </w:rPr>
              <w:t> </w:t>
            </w:r>
            <w:r>
              <w:rPr>
                <w:b/>
                <w:i/>
                <w:spacing w:val="-2"/>
                <w:w w:val="105"/>
                <w:sz w:val="19"/>
              </w:rPr>
              <w:t>equipment</w:t>
            </w:r>
          </w:p>
        </w:tc>
        <w:tc>
          <w:tcPr>
            <w:tcW w:w="2487" w:type="dxa"/>
            <w:tcBorders>
              <w:top w:val="single" w:sz="4" w:space="0" w:color="000000"/>
            </w:tcBorders>
          </w:tcPr>
          <w:p>
            <w:pPr>
              <w:pStyle w:val="TableParagraph"/>
              <w:rPr>
                <w:rFonts w:ascii="Times New Roman"/>
                <w:sz w:val="20"/>
              </w:rPr>
            </w:pPr>
          </w:p>
        </w:tc>
        <w:tc>
          <w:tcPr>
            <w:tcW w:w="1265" w:type="dxa"/>
            <w:tcBorders>
              <w:top w:val="single" w:sz="4" w:space="0" w:color="000000"/>
            </w:tcBorders>
          </w:tcPr>
          <w:p>
            <w:pPr>
              <w:pStyle w:val="TableParagraph"/>
              <w:rPr>
                <w:rFonts w:ascii="Times New Roman"/>
                <w:sz w:val="20"/>
              </w:rPr>
            </w:pPr>
          </w:p>
        </w:tc>
        <w:tc>
          <w:tcPr>
            <w:tcW w:w="1111" w:type="dxa"/>
            <w:tcBorders>
              <w:top w:val="single" w:sz="4" w:space="0" w:color="000000"/>
            </w:tcBorders>
          </w:tcPr>
          <w:p>
            <w:pPr>
              <w:pStyle w:val="TableParagraph"/>
              <w:rPr>
                <w:rFonts w:ascii="Times New Roman"/>
                <w:sz w:val="20"/>
              </w:rPr>
            </w:pPr>
          </w:p>
        </w:tc>
      </w:tr>
      <w:tr>
        <w:trPr>
          <w:trHeight w:val="268" w:hRule="atLeast"/>
        </w:trPr>
        <w:tc>
          <w:tcPr>
            <w:tcW w:w="5036" w:type="dxa"/>
          </w:tcPr>
          <w:p>
            <w:pPr>
              <w:pStyle w:val="TableParagraph"/>
              <w:spacing w:line="215" w:lineRule="exact" w:before="34"/>
              <w:ind w:left="-1"/>
              <w:rPr>
                <w:sz w:val="19"/>
              </w:rPr>
            </w:pPr>
            <w:r>
              <w:rPr>
                <w:w w:val="105"/>
                <w:sz w:val="19"/>
              </w:rPr>
              <w:t>At</w:t>
            </w:r>
            <w:r>
              <w:rPr>
                <w:spacing w:val="-2"/>
                <w:w w:val="105"/>
                <w:sz w:val="19"/>
              </w:rPr>
              <w:t> </w:t>
            </w:r>
            <w:r>
              <w:rPr>
                <w:spacing w:val="-4"/>
                <w:w w:val="105"/>
                <w:sz w:val="19"/>
              </w:rPr>
              <w:t>cost</w:t>
            </w:r>
          </w:p>
        </w:tc>
        <w:tc>
          <w:tcPr>
            <w:tcW w:w="2487" w:type="dxa"/>
          </w:tcPr>
          <w:p>
            <w:pPr>
              <w:pStyle w:val="TableParagraph"/>
              <w:rPr>
                <w:rFonts w:ascii="Times New Roman"/>
                <w:sz w:val="18"/>
              </w:rPr>
            </w:pPr>
          </w:p>
        </w:tc>
        <w:tc>
          <w:tcPr>
            <w:tcW w:w="1265" w:type="dxa"/>
          </w:tcPr>
          <w:p>
            <w:pPr>
              <w:pStyle w:val="TableParagraph"/>
              <w:spacing w:line="215" w:lineRule="exact" w:before="34"/>
              <w:ind w:right="168"/>
              <w:jc w:val="right"/>
              <w:rPr>
                <w:sz w:val="19"/>
              </w:rPr>
            </w:pPr>
            <w:r>
              <w:rPr>
                <w:spacing w:val="-2"/>
                <w:w w:val="105"/>
                <w:sz w:val="19"/>
              </w:rPr>
              <w:t>20,460</w:t>
            </w:r>
          </w:p>
        </w:tc>
        <w:tc>
          <w:tcPr>
            <w:tcW w:w="1111" w:type="dxa"/>
          </w:tcPr>
          <w:p>
            <w:pPr>
              <w:pStyle w:val="TableParagraph"/>
              <w:spacing w:line="215" w:lineRule="exact" w:before="34"/>
              <w:ind w:right="117"/>
              <w:jc w:val="right"/>
              <w:rPr>
                <w:sz w:val="19"/>
              </w:rPr>
            </w:pPr>
            <w:r>
              <w:rPr>
                <w:spacing w:val="-10"/>
                <w:w w:val="105"/>
                <w:sz w:val="19"/>
              </w:rPr>
              <w:t>–</w:t>
            </w:r>
          </w:p>
        </w:tc>
      </w:tr>
      <w:tr>
        <w:trPr>
          <w:trHeight w:val="260" w:hRule="atLeast"/>
        </w:trPr>
        <w:tc>
          <w:tcPr>
            <w:tcW w:w="5036" w:type="dxa"/>
            <w:tcBorders>
              <w:bottom w:val="single" w:sz="4" w:space="0" w:color="000000"/>
            </w:tcBorders>
          </w:tcPr>
          <w:p>
            <w:pPr>
              <w:pStyle w:val="TableParagraph"/>
              <w:spacing w:before="14"/>
              <w:ind w:left="-1"/>
              <w:rPr>
                <w:sz w:val="19"/>
              </w:rPr>
            </w:pPr>
            <w:r>
              <w:rPr>
                <w:sz w:val="19"/>
              </w:rPr>
              <w:t>Less:</w:t>
            </w:r>
            <w:r>
              <w:rPr>
                <w:spacing w:val="33"/>
                <w:sz w:val="19"/>
              </w:rPr>
              <w:t> </w:t>
            </w:r>
            <w:r>
              <w:rPr>
                <w:sz w:val="19"/>
              </w:rPr>
              <w:t>Accumulated</w:t>
            </w:r>
            <w:r>
              <w:rPr>
                <w:spacing w:val="34"/>
                <w:sz w:val="19"/>
              </w:rPr>
              <w:t> </w:t>
            </w:r>
            <w:r>
              <w:rPr>
                <w:spacing w:val="-2"/>
                <w:sz w:val="19"/>
              </w:rPr>
              <w:t>depreciation</w:t>
            </w:r>
          </w:p>
        </w:tc>
        <w:tc>
          <w:tcPr>
            <w:tcW w:w="2487" w:type="dxa"/>
            <w:tcBorders>
              <w:bottom w:val="single" w:sz="4" w:space="0" w:color="000000"/>
            </w:tcBorders>
          </w:tcPr>
          <w:p>
            <w:pPr>
              <w:pStyle w:val="TableParagraph"/>
              <w:rPr>
                <w:rFonts w:ascii="Times New Roman"/>
                <w:sz w:val="18"/>
              </w:rPr>
            </w:pPr>
          </w:p>
        </w:tc>
        <w:tc>
          <w:tcPr>
            <w:tcW w:w="1265" w:type="dxa"/>
            <w:tcBorders>
              <w:bottom w:val="single" w:sz="4" w:space="0" w:color="000000"/>
            </w:tcBorders>
          </w:tcPr>
          <w:p>
            <w:pPr>
              <w:pStyle w:val="TableParagraph"/>
              <w:spacing w:before="14"/>
              <w:ind w:right="102"/>
              <w:jc w:val="right"/>
              <w:rPr>
                <w:sz w:val="19"/>
              </w:rPr>
            </w:pPr>
            <w:r>
              <w:rPr>
                <w:spacing w:val="-2"/>
                <w:w w:val="105"/>
                <w:sz w:val="19"/>
              </w:rPr>
              <w:t>(2,244)</w:t>
            </w:r>
          </w:p>
        </w:tc>
        <w:tc>
          <w:tcPr>
            <w:tcW w:w="1111" w:type="dxa"/>
            <w:tcBorders>
              <w:bottom w:val="single" w:sz="4" w:space="0" w:color="000000"/>
            </w:tcBorders>
          </w:tcPr>
          <w:p>
            <w:pPr>
              <w:pStyle w:val="TableParagraph"/>
              <w:spacing w:before="14"/>
              <w:ind w:right="117"/>
              <w:jc w:val="right"/>
              <w:rPr>
                <w:sz w:val="19"/>
              </w:rPr>
            </w:pPr>
            <w:r>
              <w:rPr>
                <w:spacing w:val="-10"/>
                <w:w w:val="105"/>
                <w:sz w:val="19"/>
              </w:rPr>
              <w:t>–</w:t>
            </w:r>
          </w:p>
        </w:tc>
      </w:tr>
      <w:tr>
        <w:trPr>
          <w:trHeight w:val="349" w:hRule="atLeast"/>
        </w:trPr>
        <w:tc>
          <w:tcPr>
            <w:tcW w:w="5036" w:type="dxa"/>
            <w:tcBorders>
              <w:top w:val="single" w:sz="4" w:space="0" w:color="000000"/>
              <w:bottom w:val="single" w:sz="4" w:space="0" w:color="000000"/>
            </w:tcBorders>
          </w:tcPr>
          <w:p>
            <w:pPr>
              <w:pStyle w:val="TableParagraph"/>
              <w:spacing w:before="109"/>
              <w:ind w:left="-1"/>
              <w:rPr>
                <w:sz w:val="19"/>
              </w:rPr>
            </w:pPr>
            <w:r>
              <w:rPr>
                <w:w w:val="105"/>
                <w:sz w:val="19"/>
              </w:rPr>
              <w:t>Total</w:t>
            </w:r>
            <w:r>
              <w:rPr>
                <w:spacing w:val="-6"/>
                <w:w w:val="105"/>
                <w:sz w:val="19"/>
              </w:rPr>
              <w:t> </w:t>
            </w:r>
            <w:r>
              <w:rPr>
                <w:w w:val="105"/>
                <w:sz w:val="19"/>
              </w:rPr>
              <w:t>leased</w:t>
            </w:r>
            <w:r>
              <w:rPr>
                <w:spacing w:val="-4"/>
                <w:w w:val="105"/>
                <w:sz w:val="19"/>
              </w:rPr>
              <w:t> </w:t>
            </w:r>
            <w:r>
              <w:rPr>
                <w:w w:val="105"/>
                <w:sz w:val="19"/>
              </w:rPr>
              <w:t>office</w:t>
            </w:r>
            <w:r>
              <w:rPr>
                <w:spacing w:val="-4"/>
                <w:w w:val="105"/>
                <w:sz w:val="19"/>
              </w:rPr>
              <w:t> </w:t>
            </w:r>
            <w:r>
              <w:rPr>
                <w:spacing w:val="-2"/>
                <w:w w:val="105"/>
                <w:sz w:val="19"/>
              </w:rPr>
              <w:t>equipment</w:t>
            </w:r>
          </w:p>
        </w:tc>
        <w:tc>
          <w:tcPr>
            <w:tcW w:w="2487" w:type="dxa"/>
            <w:tcBorders>
              <w:top w:val="single" w:sz="4" w:space="0" w:color="000000"/>
              <w:bottom w:val="single" w:sz="4" w:space="0" w:color="000000"/>
            </w:tcBorders>
          </w:tcPr>
          <w:p>
            <w:pPr>
              <w:pStyle w:val="TableParagraph"/>
              <w:rPr>
                <w:rFonts w:ascii="Times New Roman"/>
                <w:sz w:val="20"/>
              </w:rPr>
            </w:pPr>
          </w:p>
        </w:tc>
        <w:tc>
          <w:tcPr>
            <w:tcW w:w="1265" w:type="dxa"/>
            <w:tcBorders>
              <w:top w:val="single" w:sz="4" w:space="0" w:color="000000"/>
              <w:bottom w:val="single" w:sz="4" w:space="0" w:color="000000"/>
            </w:tcBorders>
          </w:tcPr>
          <w:p>
            <w:pPr>
              <w:pStyle w:val="TableParagraph"/>
              <w:spacing w:before="109"/>
              <w:ind w:right="168"/>
              <w:jc w:val="right"/>
              <w:rPr>
                <w:sz w:val="19"/>
              </w:rPr>
            </w:pPr>
            <w:r>
              <w:rPr>
                <w:spacing w:val="-2"/>
                <w:w w:val="105"/>
                <w:sz w:val="19"/>
              </w:rPr>
              <w:t>18,216</w:t>
            </w:r>
          </w:p>
        </w:tc>
        <w:tc>
          <w:tcPr>
            <w:tcW w:w="1111" w:type="dxa"/>
            <w:tcBorders>
              <w:top w:val="single" w:sz="4" w:space="0" w:color="000000"/>
              <w:bottom w:val="single" w:sz="4" w:space="0" w:color="000000"/>
            </w:tcBorders>
          </w:tcPr>
          <w:p>
            <w:pPr>
              <w:pStyle w:val="TableParagraph"/>
              <w:spacing w:before="109"/>
              <w:ind w:right="117"/>
              <w:jc w:val="right"/>
              <w:rPr>
                <w:sz w:val="19"/>
              </w:rPr>
            </w:pPr>
            <w:r>
              <w:rPr>
                <w:spacing w:val="-10"/>
                <w:w w:val="105"/>
                <w:sz w:val="19"/>
              </w:rPr>
              <w:t>–</w:t>
            </w:r>
          </w:p>
        </w:tc>
      </w:tr>
      <w:tr>
        <w:trPr>
          <w:trHeight w:val="354" w:hRule="atLeast"/>
        </w:trPr>
        <w:tc>
          <w:tcPr>
            <w:tcW w:w="5036" w:type="dxa"/>
            <w:tcBorders>
              <w:top w:val="single" w:sz="4" w:space="0" w:color="000000"/>
              <w:bottom w:val="single" w:sz="12" w:space="0" w:color="000000"/>
            </w:tcBorders>
          </w:tcPr>
          <w:p>
            <w:pPr>
              <w:pStyle w:val="TableParagraph"/>
              <w:spacing w:before="109"/>
              <w:ind w:left="-1"/>
              <w:rPr>
                <w:sz w:val="19"/>
              </w:rPr>
            </w:pPr>
            <w:r>
              <w:rPr>
                <w:w w:val="105"/>
                <w:sz w:val="19"/>
              </w:rPr>
              <w:t>Total</w:t>
            </w:r>
            <w:r>
              <w:rPr>
                <w:spacing w:val="-4"/>
                <w:w w:val="105"/>
                <w:sz w:val="19"/>
              </w:rPr>
              <w:t> </w:t>
            </w:r>
            <w:r>
              <w:rPr>
                <w:w w:val="105"/>
                <w:sz w:val="19"/>
              </w:rPr>
              <w:t>right</w:t>
            </w:r>
            <w:r>
              <w:rPr>
                <w:spacing w:val="-4"/>
                <w:w w:val="105"/>
                <w:sz w:val="19"/>
              </w:rPr>
              <w:t> </w:t>
            </w:r>
            <w:r>
              <w:rPr>
                <w:w w:val="105"/>
                <w:sz w:val="19"/>
              </w:rPr>
              <w:t>of</w:t>
            </w:r>
            <w:r>
              <w:rPr>
                <w:spacing w:val="-3"/>
                <w:w w:val="105"/>
                <w:sz w:val="19"/>
              </w:rPr>
              <w:t> </w:t>
            </w:r>
            <w:r>
              <w:rPr>
                <w:w w:val="105"/>
                <w:sz w:val="19"/>
              </w:rPr>
              <w:t>use</w:t>
            </w:r>
            <w:r>
              <w:rPr>
                <w:spacing w:val="-3"/>
                <w:w w:val="105"/>
                <w:sz w:val="19"/>
              </w:rPr>
              <w:t> </w:t>
            </w:r>
            <w:r>
              <w:rPr>
                <w:spacing w:val="-2"/>
                <w:w w:val="105"/>
                <w:sz w:val="19"/>
              </w:rPr>
              <w:t>assets</w:t>
            </w:r>
          </w:p>
        </w:tc>
        <w:tc>
          <w:tcPr>
            <w:tcW w:w="2487" w:type="dxa"/>
            <w:tcBorders>
              <w:top w:val="single" w:sz="4" w:space="0" w:color="000000"/>
              <w:bottom w:val="single" w:sz="12" w:space="0" w:color="000000"/>
            </w:tcBorders>
          </w:tcPr>
          <w:p>
            <w:pPr>
              <w:pStyle w:val="TableParagraph"/>
              <w:rPr>
                <w:rFonts w:ascii="Times New Roman"/>
                <w:sz w:val="20"/>
              </w:rPr>
            </w:pPr>
          </w:p>
        </w:tc>
        <w:tc>
          <w:tcPr>
            <w:tcW w:w="1265" w:type="dxa"/>
            <w:tcBorders>
              <w:top w:val="single" w:sz="4" w:space="0" w:color="000000"/>
              <w:bottom w:val="single" w:sz="12" w:space="0" w:color="000000"/>
            </w:tcBorders>
          </w:tcPr>
          <w:p>
            <w:pPr>
              <w:pStyle w:val="TableParagraph"/>
              <w:spacing w:before="109"/>
              <w:ind w:left="260"/>
              <w:rPr>
                <w:sz w:val="19"/>
              </w:rPr>
            </w:pPr>
            <w:r>
              <w:rPr>
                <w:spacing w:val="-2"/>
                <w:w w:val="105"/>
                <w:sz w:val="19"/>
              </w:rPr>
              <w:t>$302,195</w:t>
            </w:r>
          </w:p>
        </w:tc>
        <w:tc>
          <w:tcPr>
            <w:tcW w:w="1111" w:type="dxa"/>
            <w:tcBorders>
              <w:top w:val="single" w:sz="4" w:space="0" w:color="000000"/>
              <w:bottom w:val="single" w:sz="12" w:space="0" w:color="000000"/>
            </w:tcBorders>
          </w:tcPr>
          <w:p>
            <w:pPr>
              <w:pStyle w:val="TableParagraph"/>
              <w:spacing w:before="109"/>
              <w:ind w:left="158"/>
              <w:rPr>
                <w:sz w:val="19"/>
              </w:rPr>
            </w:pPr>
            <w:r>
              <w:rPr>
                <w:spacing w:val="-2"/>
                <w:w w:val="105"/>
                <w:sz w:val="19"/>
              </w:rPr>
              <w:t>$263,827</w:t>
            </w:r>
          </w:p>
        </w:tc>
      </w:tr>
      <w:tr>
        <w:trPr>
          <w:trHeight w:val="864" w:hRule="atLeast"/>
        </w:trPr>
        <w:tc>
          <w:tcPr>
            <w:tcW w:w="5036" w:type="dxa"/>
            <w:tcBorders>
              <w:top w:val="single" w:sz="12" w:space="0" w:color="000000"/>
            </w:tcBorders>
          </w:tcPr>
          <w:p>
            <w:pPr>
              <w:pStyle w:val="TableParagraph"/>
              <w:spacing w:before="166"/>
              <w:ind w:left="-1"/>
              <w:rPr>
                <w:b/>
                <w:i/>
                <w:sz w:val="19"/>
              </w:rPr>
            </w:pPr>
            <w:r>
              <w:rPr>
                <w:b/>
                <w:i/>
                <w:spacing w:val="-2"/>
                <w:w w:val="105"/>
                <w:sz w:val="19"/>
              </w:rPr>
              <w:t>Reconciliation</w:t>
            </w:r>
          </w:p>
        </w:tc>
        <w:tc>
          <w:tcPr>
            <w:tcW w:w="2487" w:type="dxa"/>
            <w:tcBorders>
              <w:top w:val="single" w:sz="12" w:space="0" w:color="000000"/>
            </w:tcBorders>
          </w:tcPr>
          <w:p>
            <w:pPr>
              <w:pStyle w:val="TableParagraph"/>
              <w:spacing w:line="230" w:lineRule="atLeast" w:before="155"/>
              <w:ind w:left="1456" w:right="150" w:firstLine="189"/>
              <w:jc w:val="right"/>
              <w:rPr>
                <w:b/>
                <w:sz w:val="19"/>
              </w:rPr>
            </w:pPr>
            <w:r>
              <w:rPr>
                <w:b/>
                <w:spacing w:val="-2"/>
                <w:sz w:val="19"/>
              </w:rPr>
              <w:t>Leased </w:t>
            </w:r>
            <w:r>
              <w:rPr>
                <w:b/>
                <w:spacing w:val="-2"/>
                <w:w w:val="105"/>
                <w:sz w:val="19"/>
              </w:rPr>
              <w:t>office </w:t>
            </w:r>
            <w:r>
              <w:rPr>
                <w:b/>
                <w:spacing w:val="-2"/>
                <w:sz w:val="19"/>
              </w:rPr>
              <w:t>premises</w:t>
            </w:r>
          </w:p>
        </w:tc>
        <w:tc>
          <w:tcPr>
            <w:tcW w:w="1265" w:type="dxa"/>
            <w:tcBorders>
              <w:top w:val="single" w:sz="12" w:space="0" w:color="000000"/>
            </w:tcBorders>
          </w:tcPr>
          <w:p>
            <w:pPr>
              <w:pStyle w:val="TableParagraph"/>
              <w:spacing w:line="230" w:lineRule="atLeast" w:before="155"/>
              <w:ind w:left="83" w:right="167" w:firstLine="321"/>
              <w:jc w:val="right"/>
              <w:rPr>
                <w:b/>
                <w:sz w:val="19"/>
              </w:rPr>
            </w:pPr>
            <w:r>
              <w:rPr>
                <w:b/>
                <w:spacing w:val="-2"/>
                <w:sz w:val="19"/>
              </w:rPr>
              <w:t>Leased </w:t>
            </w:r>
            <w:r>
              <w:rPr>
                <w:b/>
                <w:spacing w:val="-2"/>
                <w:w w:val="105"/>
                <w:sz w:val="19"/>
              </w:rPr>
              <w:t>office </w:t>
            </w:r>
            <w:r>
              <w:rPr>
                <w:b/>
                <w:spacing w:val="-2"/>
                <w:sz w:val="19"/>
              </w:rPr>
              <w:t>equipment</w:t>
            </w:r>
          </w:p>
        </w:tc>
        <w:tc>
          <w:tcPr>
            <w:tcW w:w="1111" w:type="dxa"/>
            <w:tcBorders>
              <w:top w:val="single" w:sz="12" w:space="0" w:color="000000"/>
            </w:tcBorders>
          </w:tcPr>
          <w:p>
            <w:pPr>
              <w:pStyle w:val="TableParagraph"/>
              <w:spacing w:before="178"/>
              <w:rPr>
                <w:sz w:val="19"/>
              </w:rPr>
            </w:pPr>
          </w:p>
          <w:p>
            <w:pPr>
              <w:pStyle w:val="TableParagraph"/>
              <w:ind w:right="115"/>
              <w:jc w:val="right"/>
              <w:rPr>
                <w:b/>
                <w:sz w:val="19"/>
              </w:rPr>
            </w:pPr>
            <w:r>
              <w:rPr>
                <w:b/>
                <w:spacing w:val="-2"/>
                <w:w w:val="105"/>
                <w:sz w:val="19"/>
              </w:rPr>
              <w:t>Total</w:t>
            </w:r>
          </w:p>
        </w:tc>
      </w:tr>
      <w:tr>
        <w:trPr>
          <w:trHeight w:val="276" w:hRule="atLeast"/>
        </w:trPr>
        <w:tc>
          <w:tcPr>
            <w:tcW w:w="5036" w:type="dxa"/>
            <w:tcBorders>
              <w:bottom w:val="single" w:sz="12" w:space="0" w:color="000000"/>
            </w:tcBorders>
          </w:tcPr>
          <w:p>
            <w:pPr>
              <w:pStyle w:val="TableParagraph"/>
              <w:rPr>
                <w:rFonts w:ascii="Times New Roman"/>
                <w:sz w:val="20"/>
              </w:rPr>
            </w:pPr>
          </w:p>
        </w:tc>
        <w:tc>
          <w:tcPr>
            <w:tcW w:w="2487" w:type="dxa"/>
            <w:tcBorders>
              <w:bottom w:val="single" w:sz="12" w:space="0" w:color="000000"/>
            </w:tcBorders>
          </w:tcPr>
          <w:p>
            <w:pPr>
              <w:pStyle w:val="TableParagraph"/>
              <w:spacing w:before="17"/>
              <w:ind w:right="151"/>
              <w:jc w:val="right"/>
              <w:rPr>
                <w:b/>
                <w:sz w:val="19"/>
              </w:rPr>
            </w:pPr>
            <w:r>
              <w:rPr>
                <w:b/>
                <w:spacing w:val="-10"/>
                <w:w w:val="105"/>
                <w:sz w:val="19"/>
              </w:rPr>
              <w:t>$</w:t>
            </w:r>
          </w:p>
        </w:tc>
        <w:tc>
          <w:tcPr>
            <w:tcW w:w="1265" w:type="dxa"/>
            <w:tcBorders>
              <w:bottom w:val="single" w:sz="12" w:space="0" w:color="000000"/>
            </w:tcBorders>
          </w:tcPr>
          <w:p>
            <w:pPr>
              <w:pStyle w:val="TableParagraph"/>
              <w:spacing w:before="17"/>
              <w:ind w:right="169"/>
              <w:jc w:val="right"/>
              <w:rPr>
                <w:b/>
                <w:sz w:val="19"/>
              </w:rPr>
            </w:pPr>
            <w:r>
              <w:rPr>
                <w:b/>
                <w:spacing w:val="-10"/>
                <w:w w:val="105"/>
                <w:sz w:val="19"/>
              </w:rPr>
              <w:t>$</w:t>
            </w:r>
          </w:p>
        </w:tc>
        <w:tc>
          <w:tcPr>
            <w:tcW w:w="1111" w:type="dxa"/>
            <w:tcBorders>
              <w:bottom w:val="single" w:sz="12" w:space="0" w:color="000000"/>
            </w:tcBorders>
          </w:tcPr>
          <w:p>
            <w:pPr>
              <w:pStyle w:val="TableParagraph"/>
              <w:spacing w:before="17"/>
              <w:ind w:right="117"/>
              <w:jc w:val="right"/>
              <w:rPr>
                <w:b/>
                <w:sz w:val="19"/>
              </w:rPr>
            </w:pPr>
            <w:r>
              <w:rPr>
                <w:b/>
                <w:spacing w:val="-10"/>
                <w:w w:val="105"/>
                <w:sz w:val="19"/>
              </w:rPr>
              <w:t>$</w:t>
            </w:r>
          </w:p>
        </w:tc>
      </w:tr>
      <w:tr>
        <w:trPr>
          <w:trHeight w:val="346" w:hRule="atLeast"/>
        </w:trPr>
        <w:tc>
          <w:tcPr>
            <w:tcW w:w="5036" w:type="dxa"/>
            <w:tcBorders>
              <w:top w:val="single" w:sz="12" w:space="0" w:color="000000"/>
            </w:tcBorders>
          </w:tcPr>
          <w:p>
            <w:pPr>
              <w:pStyle w:val="TableParagraph"/>
              <w:spacing w:line="217" w:lineRule="exact" w:before="109"/>
              <w:ind w:left="-1"/>
              <w:rPr>
                <w:sz w:val="19"/>
              </w:rPr>
            </w:pPr>
            <w:r>
              <w:rPr>
                <w:w w:val="105"/>
                <w:sz w:val="19"/>
              </w:rPr>
              <w:t>Gross</w:t>
            </w:r>
            <w:r>
              <w:rPr>
                <w:spacing w:val="-4"/>
                <w:w w:val="105"/>
                <w:sz w:val="19"/>
              </w:rPr>
              <w:t> </w:t>
            </w:r>
            <w:r>
              <w:rPr>
                <w:w w:val="105"/>
                <w:sz w:val="19"/>
              </w:rPr>
              <w:t>carrying</w:t>
            </w:r>
            <w:r>
              <w:rPr>
                <w:spacing w:val="-3"/>
                <w:w w:val="105"/>
                <w:sz w:val="19"/>
              </w:rPr>
              <w:t> </w:t>
            </w:r>
            <w:r>
              <w:rPr>
                <w:w w:val="105"/>
                <w:sz w:val="19"/>
              </w:rPr>
              <w:t>amount</w:t>
            </w:r>
            <w:r>
              <w:rPr>
                <w:spacing w:val="-4"/>
                <w:w w:val="105"/>
                <w:sz w:val="19"/>
              </w:rPr>
              <w:t> </w:t>
            </w:r>
            <w:r>
              <w:rPr>
                <w:w w:val="105"/>
                <w:sz w:val="19"/>
              </w:rPr>
              <w:t>as</w:t>
            </w:r>
            <w:r>
              <w:rPr>
                <w:spacing w:val="-3"/>
                <w:w w:val="105"/>
                <w:sz w:val="19"/>
              </w:rPr>
              <w:t> </w:t>
            </w:r>
            <w:r>
              <w:rPr>
                <w:w w:val="105"/>
                <w:sz w:val="19"/>
              </w:rPr>
              <w:t>at</w:t>
            </w:r>
            <w:r>
              <w:rPr>
                <w:spacing w:val="-5"/>
                <w:w w:val="105"/>
                <w:sz w:val="19"/>
              </w:rPr>
              <w:t> </w:t>
            </w:r>
            <w:r>
              <w:rPr>
                <w:w w:val="105"/>
                <w:sz w:val="19"/>
              </w:rPr>
              <w:t>1</w:t>
            </w:r>
            <w:r>
              <w:rPr>
                <w:spacing w:val="-3"/>
                <w:w w:val="105"/>
                <w:sz w:val="19"/>
              </w:rPr>
              <w:t> </w:t>
            </w:r>
            <w:r>
              <w:rPr>
                <w:w w:val="105"/>
                <w:sz w:val="19"/>
              </w:rPr>
              <w:t>July</w:t>
            </w:r>
            <w:r>
              <w:rPr>
                <w:spacing w:val="-3"/>
                <w:w w:val="105"/>
                <w:sz w:val="19"/>
              </w:rPr>
              <w:t> </w:t>
            </w:r>
            <w:r>
              <w:rPr>
                <w:spacing w:val="-4"/>
                <w:w w:val="105"/>
                <w:sz w:val="19"/>
              </w:rPr>
              <w:t>2023</w:t>
            </w:r>
          </w:p>
        </w:tc>
        <w:tc>
          <w:tcPr>
            <w:tcW w:w="2487" w:type="dxa"/>
            <w:tcBorders>
              <w:top w:val="single" w:sz="12" w:space="0" w:color="000000"/>
            </w:tcBorders>
          </w:tcPr>
          <w:p>
            <w:pPr>
              <w:pStyle w:val="TableParagraph"/>
              <w:spacing w:line="217" w:lineRule="exact" w:before="109"/>
              <w:ind w:right="151"/>
              <w:jc w:val="right"/>
              <w:rPr>
                <w:sz w:val="19"/>
              </w:rPr>
            </w:pPr>
            <w:r>
              <w:rPr>
                <w:spacing w:val="-2"/>
                <w:w w:val="105"/>
                <w:sz w:val="19"/>
              </w:rPr>
              <w:t>1,006,758</w:t>
            </w:r>
          </w:p>
        </w:tc>
        <w:tc>
          <w:tcPr>
            <w:tcW w:w="1265" w:type="dxa"/>
            <w:tcBorders>
              <w:top w:val="single" w:sz="12" w:space="0" w:color="000000"/>
            </w:tcBorders>
          </w:tcPr>
          <w:p>
            <w:pPr>
              <w:pStyle w:val="TableParagraph"/>
              <w:spacing w:line="217" w:lineRule="exact" w:before="109"/>
              <w:ind w:right="169"/>
              <w:jc w:val="right"/>
              <w:rPr>
                <w:sz w:val="19"/>
              </w:rPr>
            </w:pPr>
            <w:r>
              <w:rPr>
                <w:spacing w:val="-10"/>
                <w:w w:val="105"/>
                <w:sz w:val="19"/>
              </w:rPr>
              <w:t>–</w:t>
            </w:r>
          </w:p>
        </w:tc>
        <w:tc>
          <w:tcPr>
            <w:tcW w:w="1111" w:type="dxa"/>
            <w:tcBorders>
              <w:top w:val="single" w:sz="12" w:space="0" w:color="000000"/>
            </w:tcBorders>
          </w:tcPr>
          <w:p>
            <w:pPr>
              <w:pStyle w:val="TableParagraph"/>
              <w:spacing w:line="217" w:lineRule="exact" w:before="109"/>
              <w:ind w:left="103"/>
              <w:rPr>
                <w:sz w:val="19"/>
              </w:rPr>
            </w:pPr>
            <w:r>
              <w:rPr>
                <w:spacing w:val="-2"/>
                <w:w w:val="105"/>
                <w:sz w:val="19"/>
              </w:rPr>
              <w:t>1,006,758</w:t>
            </w:r>
          </w:p>
        </w:tc>
      </w:tr>
      <w:tr>
        <w:trPr>
          <w:trHeight w:val="257" w:hRule="atLeast"/>
        </w:trPr>
        <w:tc>
          <w:tcPr>
            <w:tcW w:w="5036" w:type="dxa"/>
            <w:tcBorders>
              <w:bottom w:val="single" w:sz="4" w:space="0" w:color="000000"/>
            </w:tcBorders>
          </w:tcPr>
          <w:p>
            <w:pPr>
              <w:pStyle w:val="TableParagraph"/>
              <w:spacing w:before="17"/>
              <w:ind w:left="-1"/>
              <w:rPr>
                <w:sz w:val="19"/>
              </w:rPr>
            </w:pPr>
            <w:r>
              <w:rPr>
                <w:sz w:val="19"/>
              </w:rPr>
              <w:t>Accumulated</w:t>
            </w:r>
            <w:r>
              <w:rPr>
                <w:spacing w:val="46"/>
                <w:sz w:val="19"/>
              </w:rPr>
              <w:t> </w:t>
            </w:r>
            <w:r>
              <w:rPr>
                <w:spacing w:val="-2"/>
                <w:sz w:val="19"/>
              </w:rPr>
              <w:t>depreciation</w:t>
            </w:r>
          </w:p>
        </w:tc>
        <w:tc>
          <w:tcPr>
            <w:tcW w:w="2487" w:type="dxa"/>
            <w:tcBorders>
              <w:bottom w:val="single" w:sz="4" w:space="0" w:color="000000"/>
            </w:tcBorders>
          </w:tcPr>
          <w:p>
            <w:pPr>
              <w:pStyle w:val="TableParagraph"/>
              <w:spacing w:before="17"/>
              <w:ind w:right="82"/>
              <w:jc w:val="right"/>
              <w:rPr>
                <w:sz w:val="19"/>
              </w:rPr>
            </w:pPr>
            <w:r>
              <w:rPr>
                <w:spacing w:val="-2"/>
                <w:w w:val="105"/>
                <w:sz w:val="19"/>
              </w:rPr>
              <w:t>(619,362)</w:t>
            </w:r>
          </w:p>
        </w:tc>
        <w:tc>
          <w:tcPr>
            <w:tcW w:w="1265" w:type="dxa"/>
            <w:tcBorders>
              <w:bottom w:val="single" w:sz="4" w:space="0" w:color="000000"/>
            </w:tcBorders>
          </w:tcPr>
          <w:p>
            <w:pPr>
              <w:pStyle w:val="TableParagraph"/>
              <w:spacing w:before="17"/>
              <w:ind w:right="169"/>
              <w:jc w:val="right"/>
              <w:rPr>
                <w:sz w:val="19"/>
              </w:rPr>
            </w:pPr>
            <w:r>
              <w:rPr>
                <w:spacing w:val="-10"/>
                <w:w w:val="105"/>
                <w:sz w:val="19"/>
              </w:rPr>
              <w:t>–</w:t>
            </w:r>
          </w:p>
        </w:tc>
        <w:tc>
          <w:tcPr>
            <w:tcW w:w="1111" w:type="dxa"/>
            <w:tcBorders>
              <w:bottom w:val="single" w:sz="4" w:space="0" w:color="000000"/>
            </w:tcBorders>
          </w:tcPr>
          <w:p>
            <w:pPr>
              <w:pStyle w:val="TableParagraph"/>
              <w:spacing w:before="17"/>
              <w:ind w:right="48"/>
              <w:jc w:val="right"/>
              <w:rPr>
                <w:sz w:val="19"/>
              </w:rPr>
            </w:pPr>
            <w:r>
              <w:rPr>
                <w:spacing w:val="-2"/>
                <w:w w:val="105"/>
                <w:sz w:val="19"/>
              </w:rPr>
              <w:t>(619,362)</w:t>
            </w:r>
          </w:p>
        </w:tc>
      </w:tr>
      <w:tr>
        <w:trPr>
          <w:trHeight w:val="346" w:hRule="atLeast"/>
        </w:trPr>
        <w:tc>
          <w:tcPr>
            <w:tcW w:w="5036" w:type="dxa"/>
            <w:tcBorders>
              <w:top w:val="single" w:sz="4" w:space="0" w:color="000000"/>
            </w:tcBorders>
          </w:tcPr>
          <w:p>
            <w:pPr>
              <w:pStyle w:val="TableParagraph"/>
              <w:spacing w:line="217" w:lineRule="exact" w:before="109"/>
              <w:ind w:left="-1"/>
              <w:rPr>
                <w:sz w:val="19"/>
              </w:rPr>
            </w:pPr>
            <w:r>
              <w:rPr>
                <w:w w:val="105"/>
                <w:sz w:val="19"/>
              </w:rPr>
              <w:t>Carrying</w:t>
            </w:r>
            <w:r>
              <w:rPr>
                <w:spacing w:val="-4"/>
                <w:w w:val="105"/>
                <w:sz w:val="19"/>
              </w:rPr>
              <w:t> </w:t>
            </w:r>
            <w:r>
              <w:rPr>
                <w:w w:val="105"/>
                <w:sz w:val="19"/>
              </w:rPr>
              <w:t>amount</w:t>
            </w:r>
            <w:r>
              <w:rPr>
                <w:spacing w:val="-3"/>
                <w:w w:val="105"/>
                <w:sz w:val="19"/>
              </w:rPr>
              <w:t> </w:t>
            </w:r>
            <w:r>
              <w:rPr>
                <w:w w:val="105"/>
                <w:sz w:val="19"/>
              </w:rPr>
              <w:t>as</w:t>
            </w:r>
            <w:r>
              <w:rPr>
                <w:spacing w:val="-3"/>
                <w:w w:val="105"/>
                <w:sz w:val="19"/>
              </w:rPr>
              <w:t> </w:t>
            </w:r>
            <w:r>
              <w:rPr>
                <w:w w:val="105"/>
                <w:sz w:val="19"/>
              </w:rPr>
              <w:t>at</w:t>
            </w:r>
            <w:r>
              <w:rPr>
                <w:spacing w:val="-4"/>
                <w:w w:val="105"/>
                <w:sz w:val="19"/>
              </w:rPr>
              <w:t> </w:t>
            </w:r>
            <w:r>
              <w:rPr>
                <w:w w:val="105"/>
                <w:sz w:val="19"/>
              </w:rPr>
              <w:t>1</w:t>
            </w:r>
            <w:r>
              <w:rPr>
                <w:spacing w:val="-3"/>
                <w:w w:val="105"/>
                <w:sz w:val="19"/>
              </w:rPr>
              <w:t> </w:t>
            </w:r>
            <w:r>
              <w:rPr>
                <w:w w:val="105"/>
                <w:sz w:val="19"/>
              </w:rPr>
              <w:t>July</w:t>
            </w:r>
            <w:r>
              <w:rPr>
                <w:spacing w:val="-3"/>
                <w:w w:val="105"/>
                <w:sz w:val="19"/>
              </w:rPr>
              <w:t> </w:t>
            </w:r>
            <w:r>
              <w:rPr>
                <w:spacing w:val="-4"/>
                <w:w w:val="105"/>
                <w:sz w:val="19"/>
              </w:rPr>
              <w:t>2023</w:t>
            </w:r>
          </w:p>
        </w:tc>
        <w:tc>
          <w:tcPr>
            <w:tcW w:w="2487" w:type="dxa"/>
            <w:tcBorders>
              <w:top w:val="single" w:sz="4" w:space="0" w:color="000000"/>
            </w:tcBorders>
          </w:tcPr>
          <w:p>
            <w:pPr>
              <w:pStyle w:val="TableParagraph"/>
              <w:spacing w:line="217" w:lineRule="exact" w:before="109"/>
              <w:ind w:right="150"/>
              <w:jc w:val="right"/>
              <w:rPr>
                <w:sz w:val="19"/>
              </w:rPr>
            </w:pPr>
            <w:r>
              <w:rPr>
                <w:spacing w:val="-2"/>
                <w:w w:val="105"/>
                <w:sz w:val="19"/>
              </w:rPr>
              <w:t>387,396</w:t>
            </w:r>
          </w:p>
        </w:tc>
        <w:tc>
          <w:tcPr>
            <w:tcW w:w="1265" w:type="dxa"/>
            <w:tcBorders>
              <w:top w:val="single" w:sz="4" w:space="0" w:color="000000"/>
            </w:tcBorders>
          </w:tcPr>
          <w:p>
            <w:pPr>
              <w:pStyle w:val="TableParagraph"/>
              <w:spacing w:line="217" w:lineRule="exact" w:before="109"/>
              <w:ind w:right="169"/>
              <w:jc w:val="right"/>
              <w:rPr>
                <w:sz w:val="19"/>
              </w:rPr>
            </w:pPr>
            <w:r>
              <w:rPr>
                <w:spacing w:val="-10"/>
                <w:w w:val="105"/>
                <w:sz w:val="19"/>
              </w:rPr>
              <w:t>–</w:t>
            </w:r>
          </w:p>
        </w:tc>
        <w:tc>
          <w:tcPr>
            <w:tcW w:w="1111" w:type="dxa"/>
            <w:tcBorders>
              <w:top w:val="single" w:sz="4" w:space="0" w:color="000000"/>
            </w:tcBorders>
          </w:tcPr>
          <w:p>
            <w:pPr>
              <w:pStyle w:val="TableParagraph"/>
              <w:spacing w:line="217" w:lineRule="exact" w:before="109"/>
              <w:ind w:left="269"/>
              <w:rPr>
                <w:sz w:val="19"/>
              </w:rPr>
            </w:pPr>
            <w:r>
              <w:rPr>
                <w:spacing w:val="-2"/>
                <w:w w:val="105"/>
                <w:sz w:val="19"/>
              </w:rPr>
              <w:t>387,396</w:t>
            </w:r>
          </w:p>
        </w:tc>
      </w:tr>
      <w:tr>
        <w:trPr>
          <w:trHeight w:val="252" w:hRule="atLeast"/>
        </w:trPr>
        <w:tc>
          <w:tcPr>
            <w:tcW w:w="5036" w:type="dxa"/>
          </w:tcPr>
          <w:p>
            <w:pPr>
              <w:pStyle w:val="TableParagraph"/>
              <w:spacing w:line="215" w:lineRule="exact" w:before="17"/>
              <w:ind w:left="-1"/>
              <w:rPr>
                <w:sz w:val="19"/>
              </w:rPr>
            </w:pPr>
            <w:r>
              <w:rPr>
                <w:spacing w:val="-2"/>
                <w:w w:val="105"/>
                <w:sz w:val="19"/>
              </w:rPr>
              <w:t>Additions</w:t>
            </w:r>
          </w:p>
        </w:tc>
        <w:tc>
          <w:tcPr>
            <w:tcW w:w="2487" w:type="dxa"/>
          </w:tcPr>
          <w:p>
            <w:pPr>
              <w:pStyle w:val="TableParagraph"/>
              <w:spacing w:line="215" w:lineRule="exact" w:before="17"/>
              <w:ind w:right="153"/>
              <w:jc w:val="right"/>
              <w:rPr>
                <w:sz w:val="19"/>
              </w:rPr>
            </w:pPr>
            <w:r>
              <w:rPr>
                <w:spacing w:val="-10"/>
                <w:w w:val="105"/>
                <w:sz w:val="19"/>
              </w:rPr>
              <w:t>–</w:t>
            </w:r>
          </w:p>
        </w:tc>
        <w:tc>
          <w:tcPr>
            <w:tcW w:w="1265" w:type="dxa"/>
          </w:tcPr>
          <w:p>
            <w:pPr>
              <w:pStyle w:val="TableParagraph"/>
              <w:spacing w:line="215" w:lineRule="exact" w:before="17"/>
              <w:ind w:right="170"/>
              <w:jc w:val="right"/>
              <w:rPr>
                <w:sz w:val="19"/>
              </w:rPr>
            </w:pPr>
            <w:r>
              <w:rPr>
                <w:spacing w:val="-10"/>
                <w:w w:val="105"/>
                <w:sz w:val="19"/>
              </w:rPr>
              <w:t>–</w:t>
            </w:r>
          </w:p>
        </w:tc>
        <w:tc>
          <w:tcPr>
            <w:tcW w:w="1111" w:type="dxa"/>
          </w:tcPr>
          <w:p>
            <w:pPr>
              <w:pStyle w:val="TableParagraph"/>
              <w:spacing w:line="215" w:lineRule="exact" w:before="17"/>
              <w:ind w:right="118"/>
              <w:jc w:val="right"/>
              <w:rPr>
                <w:sz w:val="19"/>
              </w:rPr>
            </w:pPr>
            <w:r>
              <w:rPr>
                <w:spacing w:val="-10"/>
                <w:w w:val="105"/>
                <w:sz w:val="19"/>
              </w:rPr>
              <w:t>–</w:t>
            </w:r>
          </w:p>
        </w:tc>
      </w:tr>
      <w:tr>
        <w:trPr>
          <w:trHeight w:val="249" w:hRule="atLeast"/>
        </w:trPr>
        <w:tc>
          <w:tcPr>
            <w:tcW w:w="5036" w:type="dxa"/>
          </w:tcPr>
          <w:p>
            <w:pPr>
              <w:pStyle w:val="TableParagraph"/>
              <w:spacing w:line="215" w:lineRule="exact" w:before="14"/>
              <w:ind w:left="-1"/>
              <w:rPr>
                <w:sz w:val="19"/>
              </w:rPr>
            </w:pPr>
            <w:r>
              <w:rPr>
                <w:spacing w:val="-2"/>
                <w:w w:val="105"/>
                <w:sz w:val="19"/>
              </w:rPr>
              <w:t>Disposals</w:t>
            </w:r>
          </w:p>
        </w:tc>
        <w:tc>
          <w:tcPr>
            <w:tcW w:w="2487" w:type="dxa"/>
          </w:tcPr>
          <w:p>
            <w:pPr>
              <w:pStyle w:val="TableParagraph"/>
              <w:spacing w:line="215" w:lineRule="exact" w:before="14"/>
              <w:ind w:right="152"/>
              <w:jc w:val="right"/>
              <w:rPr>
                <w:sz w:val="19"/>
              </w:rPr>
            </w:pPr>
            <w:r>
              <w:rPr>
                <w:spacing w:val="-10"/>
                <w:w w:val="105"/>
                <w:sz w:val="19"/>
              </w:rPr>
              <w:t>–</w:t>
            </w:r>
          </w:p>
        </w:tc>
        <w:tc>
          <w:tcPr>
            <w:tcW w:w="1265" w:type="dxa"/>
          </w:tcPr>
          <w:p>
            <w:pPr>
              <w:pStyle w:val="TableParagraph"/>
              <w:spacing w:line="215" w:lineRule="exact" w:before="14"/>
              <w:ind w:right="170"/>
              <w:jc w:val="right"/>
              <w:rPr>
                <w:sz w:val="19"/>
              </w:rPr>
            </w:pPr>
            <w:r>
              <w:rPr>
                <w:spacing w:val="-10"/>
                <w:w w:val="105"/>
                <w:sz w:val="19"/>
              </w:rPr>
              <w:t>–</w:t>
            </w:r>
          </w:p>
        </w:tc>
        <w:tc>
          <w:tcPr>
            <w:tcW w:w="1111" w:type="dxa"/>
          </w:tcPr>
          <w:p>
            <w:pPr>
              <w:pStyle w:val="TableParagraph"/>
              <w:spacing w:line="215" w:lineRule="exact" w:before="14"/>
              <w:ind w:right="118"/>
              <w:jc w:val="right"/>
              <w:rPr>
                <w:sz w:val="19"/>
              </w:rPr>
            </w:pPr>
            <w:r>
              <w:rPr>
                <w:spacing w:val="-10"/>
                <w:w w:val="105"/>
                <w:sz w:val="19"/>
              </w:rPr>
              <w:t>–</w:t>
            </w:r>
          </w:p>
        </w:tc>
      </w:tr>
      <w:tr>
        <w:trPr>
          <w:trHeight w:val="255" w:hRule="atLeast"/>
        </w:trPr>
        <w:tc>
          <w:tcPr>
            <w:tcW w:w="5036" w:type="dxa"/>
            <w:tcBorders>
              <w:bottom w:val="single" w:sz="4" w:space="0" w:color="000000"/>
            </w:tcBorders>
          </w:tcPr>
          <w:p>
            <w:pPr>
              <w:pStyle w:val="TableParagraph"/>
              <w:spacing w:before="14"/>
              <w:ind w:left="-1"/>
              <w:rPr>
                <w:sz w:val="19"/>
              </w:rPr>
            </w:pPr>
            <w:r>
              <w:rPr>
                <w:sz w:val="19"/>
              </w:rPr>
              <w:t>Depreciation</w:t>
            </w:r>
            <w:r>
              <w:rPr>
                <w:spacing w:val="45"/>
                <w:sz w:val="19"/>
              </w:rPr>
              <w:t> </w:t>
            </w:r>
            <w:r>
              <w:rPr>
                <w:spacing w:val="-2"/>
                <w:sz w:val="19"/>
              </w:rPr>
              <w:t>expense</w:t>
            </w:r>
          </w:p>
        </w:tc>
        <w:tc>
          <w:tcPr>
            <w:tcW w:w="2487" w:type="dxa"/>
            <w:tcBorders>
              <w:bottom w:val="single" w:sz="4" w:space="0" w:color="000000"/>
            </w:tcBorders>
          </w:tcPr>
          <w:p>
            <w:pPr>
              <w:pStyle w:val="TableParagraph"/>
              <w:spacing w:before="14"/>
              <w:ind w:right="83"/>
              <w:jc w:val="right"/>
              <w:rPr>
                <w:sz w:val="19"/>
              </w:rPr>
            </w:pPr>
            <w:r>
              <w:rPr>
                <w:spacing w:val="-2"/>
                <w:w w:val="105"/>
                <w:sz w:val="19"/>
              </w:rPr>
              <w:t>(123,569)</w:t>
            </w:r>
          </w:p>
        </w:tc>
        <w:tc>
          <w:tcPr>
            <w:tcW w:w="1265" w:type="dxa"/>
            <w:tcBorders>
              <w:bottom w:val="single" w:sz="4" w:space="0" w:color="000000"/>
            </w:tcBorders>
          </w:tcPr>
          <w:p>
            <w:pPr>
              <w:pStyle w:val="TableParagraph"/>
              <w:spacing w:before="14"/>
              <w:ind w:right="170"/>
              <w:jc w:val="right"/>
              <w:rPr>
                <w:sz w:val="19"/>
              </w:rPr>
            </w:pPr>
            <w:r>
              <w:rPr>
                <w:spacing w:val="-10"/>
                <w:w w:val="105"/>
                <w:sz w:val="19"/>
              </w:rPr>
              <w:t>–</w:t>
            </w:r>
          </w:p>
        </w:tc>
        <w:tc>
          <w:tcPr>
            <w:tcW w:w="1111" w:type="dxa"/>
            <w:tcBorders>
              <w:bottom w:val="single" w:sz="4" w:space="0" w:color="000000"/>
            </w:tcBorders>
          </w:tcPr>
          <w:p>
            <w:pPr>
              <w:pStyle w:val="TableParagraph"/>
              <w:spacing w:before="14"/>
              <w:ind w:right="49"/>
              <w:jc w:val="right"/>
              <w:rPr>
                <w:sz w:val="19"/>
              </w:rPr>
            </w:pPr>
            <w:r>
              <w:rPr>
                <w:spacing w:val="-2"/>
                <w:w w:val="105"/>
                <w:sz w:val="19"/>
              </w:rPr>
              <w:t>(123,569)</w:t>
            </w:r>
          </w:p>
        </w:tc>
      </w:tr>
      <w:tr>
        <w:trPr>
          <w:trHeight w:val="349" w:hRule="atLeast"/>
        </w:trPr>
        <w:tc>
          <w:tcPr>
            <w:tcW w:w="5036" w:type="dxa"/>
            <w:tcBorders>
              <w:top w:val="single" w:sz="4" w:space="0" w:color="000000"/>
              <w:bottom w:val="single" w:sz="12" w:space="0" w:color="000000"/>
            </w:tcBorders>
          </w:tcPr>
          <w:p>
            <w:pPr>
              <w:pStyle w:val="TableParagraph"/>
              <w:spacing w:before="109"/>
              <w:ind w:left="-1"/>
              <w:rPr>
                <w:sz w:val="19"/>
              </w:rPr>
            </w:pPr>
            <w:r>
              <w:rPr>
                <w:w w:val="105"/>
                <w:sz w:val="19"/>
              </w:rPr>
              <w:t>Carrying</w:t>
            </w:r>
            <w:r>
              <w:rPr>
                <w:spacing w:val="-4"/>
                <w:w w:val="105"/>
                <w:sz w:val="19"/>
              </w:rPr>
              <w:t> </w:t>
            </w:r>
            <w:r>
              <w:rPr>
                <w:w w:val="105"/>
                <w:sz w:val="19"/>
              </w:rPr>
              <w:t>amount</w:t>
            </w:r>
            <w:r>
              <w:rPr>
                <w:spacing w:val="-4"/>
                <w:w w:val="105"/>
                <w:sz w:val="19"/>
              </w:rPr>
              <w:t> </w:t>
            </w:r>
            <w:r>
              <w:rPr>
                <w:w w:val="105"/>
                <w:sz w:val="19"/>
              </w:rPr>
              <w:t>as</w:t>
            </w:r>
            <w:r>
              <w:rPr>
                <w:spacing w:val="-3"/>
                <w:w w:val="105"/>
                <w:sz w:val="19"/>
              </w:rPr>
              <w:t> </w:t>
            </w:r>
            <w:r>
              <w:rPr>
                <w:w w:val="105"/>
                <w:sz w:val="19"/>
              </w:rPr>
              <w:t>at</w:t>
            </w:r>
            <w:r>
              <w:rPr>
                <w:spacing w:val="-4"/>
                <w:w w:val="105"/>
                <w:sz w:val="19"/>
              </w:rPr>
              <w:t> </w:t>
            </w:r>
            <w:r>
              <w:rPr>
                <w:w w:val="105"/>
                <w:sz w:val="19"/>
              </w:rPr>
              <w:t>30</w:t>
            </w:r>
            <w:r>
              <w:rPr>
                <w:spacing w:val="-4"/>
                <w:w w:val="105"/>
                <w:sz w:val="19"/>
              </w:rPr>
              <w:t> </w:t>
            </w:r>
            <w:r>
              <w:rPr>
                <w:w w:val="105"/>
                <w:sz w:val="19"/>
              </w:rPr>
              <w:t>June</w:t>
            </w:r>
            <w:r>
              <w:rPr>
                <w:spacing w:val="-3"/>
                <w:w w:val="105"/>
                <w:sz w:val="19"/>
              </w:rPr>
              <w:t> </w:t>
            </w:r>
            <w:r>
              <w:rPr>
                <w:spacing w:val="-4"/>
                <w:w w:val="105"/>
                <w:sz w:val="19"/>
              </w:rPr>
              <w:t>2024</w:t>
            </w:r>
          </w:p>
        </w:tc>
        <w:tc>
          <w:tcPr>
            <w:tcW w:w="2487" w:type="dxa"/>
            <w:tcBorders>
              <w:top w:val="single" w:sz="4" w:space="0" w:color="000000"/>
              <w:bottom w:val="single" w:sz="12" w:space="0" w:color="000000"/>
            </w:tcBorders>
          </w:tcPr>
          <w:p>
            <w:pPr>
              <w:pStyle w:val="TableParagraph"/>
              <w:spacing w:before="109"/>
              <w:ind w:right="150"/>
              <w:jc w:val="right"/>
              <w:rPr>
                <w:sz w:val="19"/>
              </w:rPr>
            </w:pPr>
            <w:r>
              <w:rPr>
                <w:spacing w:val="-2"/>
                <w:w w:val="105"/>
                <w:sz w:val="19"/>
              </w:rPr>
              <w:t>$263,827</w:t>
            </w:r>
          </w:p>
        </w:tc>
        <w:tc>
          <w:tcPr>
            <w:tcW w:w="1265" w:type="dxa"/>
            <w:tcBorders>
              <w:top w:val="single" w:sz="4" w:space="0" w:color="000000"/>
              <w:bottom w:val="single" w:sz="12" w:space="0" w:color="000000"/>
            </w:tcBorders>
          </w:tcPr>
          <w:p>
            <w:pPr>
              <w:pStyle w:val="TableParagraph"/>
              <w:spacing w:before="109"/>
              <w:ind w:right="169"/>
              <w:jc w:val="right"/>
              <w:rPr>
                <w:sz w:val="19"/>
              </w:rPr>
            </w:pPr>
            <w:r>
              <w:rPr>
                <w:spacing w:val="-10"/>
                <w:w w:val="105"/>
                <w:sz w:val="19"/>
              </w:rPr>
              <w:t>–</w:t>
            </w:r>
          </w:p>
        </w:tc>
        <w:tc>
          <w:tcPr>
            <w:tcW w:w="1111" w:type="dxa"/>
            <w:tcBorders>
              <w:top w:val="single" w:sz="4" w:space="0" w:color="000000"/>
              <w:bottom w:val="single" w:sz="12" w:space="0" w:color="000000"/>
            </w:tcBorders>
          </w:tcPr>
          <w:p>
            <w:pPr>
              <w:pStyle w:val="TableParagraph"/>
              <w:spacing w:before="109"/>
              <w:ind w:left="158"/>
              <w:rPr>
                <w:sz w:val="19"/>
              </w:rPr>
            </w:pPr>
            <w:r>
              <w:rPr>
                <w:spacing w:val="-2"/>
                <w:w w:val="105"/>
                <w:sz w:val="19"/>
              </w:rPr>
              <w:t>$263,827</w:t>
            </w:r>
          </w:p>
        </w:tc>
      </w:tr>
      <w:tr>
        <w:trPr>
          <w:trHeight w:val="639" w:hRule="atLeast"/>
        </w:trPr>
        <w:tc>
          <w:tcPr>
            <w:tcW w:w="5036" w:type="dxa"/>
            <w:tcBorders>
              <w:top w:val="single" w:sz="12" w:space="0" w:color="000000"/>
            </w:tcBorders>
          </w:tcPr>
          <w:p>
            <w:pPr>
              <w:pStyle w:val="TableParagraph"/>
              <w:spacing w:before="183"/>
              <w:rPr>
                <w:sz w:val="19"/>
              </w:rPr>
            </w:pPr>
          </w:p>
          <w:p>
            <w:pPr>
              <w:pStyle w:val="TableParagraph"/>
              <w:spacing w:line="217" w:lineRule="exact"/>
              <w:ind w:left="-1"/>
              <w:rPr>
                <w:sz w:val="19"/>
              </w:rPr>
            </w:pPr>
            <w:r>
              <w:rPr>
                <w:w w:val="105"/>
                <w:sz w:val="19"/>
              </w:rPr>
              <w:t>Gross</w:t>
            </w:r>
            <w:r>
              <w:rPr>
                <w:spacing w:val="-4"/>
                <w:w w:val="105"/>
                <w:sz w:val="19"/>
              </w:rPr>
              <w:t> </w:t>
            </w:r>
            <w:r>
              <w:rPr>
                <w:w w:val="105"/>
                <w:sz w:val="19"/>
              </w:rPr>
              <w:t>carrying</w:t>
            </w:r>
            <w:r>
              <w:rPr>
                <w:spacing w:val="-4"/>
                <w:w w:val="105"/>
                <w:sz w:val="19"/>
              </w:rPr>
              <w:t> </w:t>
            </w:r>
            <w:r>
              <w:rPr>
                <w:w w:val="105"/>
                <w:sz w:val="19"/>
              </w:rPr>
              <w:t>amount</w:t>
            </w:r>
            <w:r>
              <w:rPr>
                <w:spacing w:val="-4"/>
                <w:w w:val="105"/>
                <w:sz w:val="19"/>
              </w:rPr>
              <w:t> </w:t>
            </w:r>
            <w:r>
              <w:rPr>
                <w:w w:val="105"/>
                <w:sz w:val="19"/>
              </w:rPr>
              <w:t>as</w:t>
            </w:r>
            <w:r>
              <w:rPr>
                <w:spacing w:val="-4"/>
                <w:w w:val="105"/>
                <w:sz w:val="19"/>
              </w:rPr>
              <w:t> </w:t>
            </w:r>
            <w:r>
              <w:rPr>
                <w:w w:val="105"/>
                <w:sz w:val="19"/>
              </w:rPr>
              <w:t>at</w:t>
            </w:r>
            <w:r>
              <w:rPr>
                <w:spacing w:val="-4"/>
                <w:w w:val="105"/>
                <w:sz w:val="19"/>
              </w:rPr>
              <w:t> </w:t>
            </w:r>
            <w:r>
              <w:rPr>
                <w:w w:val="105"/>
                <w:sz w:val="19"/>
              </w:rPr>
              <w:t>1</w:t>
            </w:r>
            <w:r>
              <w:rPr>
                <w:spacing w:val="-4"/>
                <w:w w:val="105"/>
                <w:sz w:val="19"/>
              </w:rPr>
              <w:t> </w:t>
            </w:r>
            <w:r>
              <w:rPr>
                <w:w w:val="105"/>
                <w:sz w:val="19"/>
              </w:rPr>
              <w:t>July</w:t>
            </w:r>
            <w:r>
              <w:rPr>
                <w:spacing w:val="-3"/>
                <w:w w:val="105"/>
                <w:sz w:val="19"/>
              </w:rPr>
              <w:t> </w:t>
            </w:r>
            <w:r>
              <w:rPr>
                <w:spacing w:val="-4"/>
                <w:w w:val="105"/>
                <w:sz w:val="19"/>
              </w:rPr>
              <w:t>2024</w:t>
            </w:r>
          </w:p>
        </w:tc>
        <w:tc>
          <w:tcPr>
            <w:tcW w:w="2487" w:type="dxa"/>
            <w:tcBorders>
              <w:top w:val="single" w:sz="12" w:space="0" w:color="000000"/>
            </w:tcBorders>
          </w:tcPr>
          <w:p>
            <w:pPr>
              <w:pStyle w:val="TableParagraph"/>
              <w:spacing w:before="183"/>
              <w:rPr>
                <w:sz w:val="19"/>
              </w:rPr>
            </w:pPr>
          </w:p>
          <w:p>
            <w:pPr>
              <w:pStyle w:val="TableParagraph"/>
              <w:spacing w:line="217" w:lineRule="exact"/>
              <w:ind w:right="151"/>
              <w:jc w:val="right"/>
              <w:rPr>
                <w:sz w:val="19"/>
              </w:rPr>
            </w:pPr>
            <w:r>
              <w:rPr>
                <w:spacing w:val="-2"/>
                <w:w w:val="105"/>
                <w:sz w:val="19"/>
              </w:rPr>
              <w:t>1,006,758</w:t>
            </w:r>
          </w:p>
        </w:tc>
        <w:tc>
          <w:tcPr>
            <w:tcW w:w="1265" w:type="dxa"/>
            <w:tcBorders>
              <w:top w:val="single" w:sz="12" w:space="0" w:color="000000"/>
            </w:tcBorders>
          </w:tcPr>
          <w:p>
            <w:pPr>
              <w:pStyle w:val="TableParagraph"/>
              <w:spacing w:before="183"/>
              <w:rPr>
                <w:sz w:val="19"/>
              </w:rPr>
            </w:pPr>
          </w:p>
          <w:p>
            <w:pPr>
              <w:pStyle w:val="TableParagraph"/>
              <w:spacing w:line="217" w:lineRule="exact"/>
              <w:ind w:right="169"/>
              <w:jc w:val="right"/>
              <w:rPr>
                <w:sz w:val="19"/>
              </w:rPr>
            </w:pPr>
            <w:r>
              <w:rPr>
                <w:spacing w:val="-10"/>
                <w:w w:val="105"/>
                <w:sz w:val="19"/>
              </w:rPr>
              <w:t>–</w:t>
            </w:r>
          </w:p>
        </w:tc>
        <w:tc>
          <w:tcPr>
            <w:tcW w:w="1111" w:type="dxa"/>
            <w:tcBorders>
              <w:top w:val="single" w:sz="12" w:space="0" w:color="000000"/>
            </w:tcBorders>
          </w:tcPr>
          <w:p>
            <w:pPr>
              <w:pStyle w:val="TableParagraph"/>
              <w:spacing w:before="183"/>
              <w:rPr>
                <w:sz w:val="19"/>
              </w:rPr>
            </w:pPr>
          </w:p>
          <w:p>
            <w:pPr>
              <w:pStyle w:val="TableParagraph"/>
              <w:spacing w:line="217" w:lineRule="exact"/>
              <w:ind w:left="103"/>
              <w:rPr>
                <w:sz w:val="19"/>
              </w:rPr>
            </w:pPr>
            <w:r>
              <w:rPr>
                <w:spacing w:val="-2"/>
                <w:w w:val="105"/>
                <w:sz w:val="19"/>
              </w:rPr>
              <w:t>1,006,758</w:t>
            </w:r>
          </w:p>
        </w:tc>
      </w:tr>
      <w:tr>
        <w:trPr>
          <w:trHeight w:val="257" w:hRule="atLeast"/>
        </w:trPr>
        <w:tc>
          <w:tcPr>
            <w:tcW w:w="5036" w:type="dxa"/>
            <w:tcBorders>
              <w:bottom w:val="single" w:sz="4" w:space="0" w:color="000000"/>
            </w:tcBorders>
          </w:tcPr>
          <w:p>
            <w:pPr>
              <w:pStyle w:val="TableParagraph"/>
              <w:spacing w:before="17"/>
              <w:ind w:left="-1"/>
              <w:rPr>
                <w:sz w:val="19"/>
              </w:rPr>
            </w:pPr>
            <w:r>
              <w:rPr>
                <w:sz w:val="19"/>
              </w:rPr>
              <w:t>Accumulated</w:t>
            </w:r>
            <w:r>
              <w:rPr>
                <w:spacing w:val="46"/>
                <w:sz w:val="19"/>
              </w:rPr>
              <w:t> </w:t>
            </w:r>
            <w:r>
              <w:rPr>
                <w:spacing w:val="-2"/>
                <w:sz w:val="19"/>
              </w:rPr>
              <w:t>depreciation</w:t>
            </w:r>
          </w:p>
        </w:tc>
        <w:tc>
          <w:tcPr>
            <w:tcW w:w="2487" w:type="dxa"/>
            <w:tcBorders>
              <w:bottom w:val="single" w:sz="4" w:space="0" w:color="000000"/>
            </w:tcBorders>
          </w:tcPr>
          <w:p>
            <w:pPr>
              <w:pStyle w:val="TableParagraph"/>
              <w:spacing w:before="17"/>
              <w:ind w:right="82"/>
              <w:jc w:val="right"/>
              <w:rPr>
                <w:sz w:val="19"/>
              </w:rPr>
            </w:pPr>
            <w:r>
              <w:rPr>
                <w:spacing w:val="-2"/>
                <w:w w:val="105"/>
                <w:sz w:val="19"/>
              </w:rPr>
              <w:t>(742,931)</w:t>
            </w:r>
          </w:p>
        </w:tc>
        <w:tc>
          <w:tcPr>
            <w:tcW w:w="1265" w:type="dxa"/>
            <w:tcBorders>
              <w:bottom w:val="single" w:sz="4" w:space="0" w:color="000000"/>
            </w:tcBorders>
          </w:tcPr>
          <w:p>
            <w:pPr>
              <w:pStyle w:val="TableParagraph"/>
              <w:spacing w:before="17"/>
              <w:ind w:right="169"/>
              <w:jc w:val="right"/>
              <w:rPr>
                <w:sz w:val="19"/>
              </w:rPr>
            </w:pPr>
            <w:r>
              <w:rPr>
                <w:spacing w:val="-10"/>
                <w:w w:val="105"/>
                <w:sz w:val="19"/>
              </w:rPr>
              <w:t>–</w:t>
            </w:r>
          </w:p>
        </w:tc>
        <w:tc>
          <w:tcPr>
            <w:tcW w:w="1111" w:type="dxa"/>
            <w:tcBorders>
              <w:bottom w:val="single" w:sz="4" w:space="0" w:color="000000"/>
            </w:tcBorders>
          </w:tcPr>
          <w:p>
            <w:pPr>
              <w:pStyle w:val="TableParagraph"/>
              <w:spacing w:before="17"/>
              <w:ind w:right="48"/>
              <w:jc w:val="right"/>
              <w:rPr>
                <w:sz w:val="19"/>
              </w:rPr>
            </w:pPr>
            <w:r>
              <w:rPr>
                <w:spacing w:val="-2"/>
                <w:w w:val="105"/>
                <w:sz w:val="19"/>
              </w:rPr>
              <w:t>(742,931)</w:t>
            </w:r>
          </w:p>
        </w:tc>
      </w:tr>
      <w:tr>
        <w:trPr>
          <w:trHeight w:val="344" w:hRule="atLeast"/>
        </w:trPr>
        <w:tc>
          <w:tcPr>
            <w:tcW w:w="5036" w:type="dxa"/>
            <w:tcBorders>
              <w:top w:val="single" w:sz="4" w:space="0" w:color="000000"/>
            </w:tcBorders>
          </w:tcPr>
          <w:p>
            <w:pPr>
              <w:pStyle w:val="TableParagraph"/>
              <w:spacing w:line="215" w:lineRule="exact" w:before="109"/>
              <w:ind w:left="-1"/>
              <w:rPr>
                <w:sz w:val="19"/>
              </w:rPr>
            </w:pPr>
            <w:r>
              <w:rPr>
                <w:w w:val="105"/>
                <w:sz w:val="19"/>
              </w:rPr>
              <w:t>Carrying</w:t>
            </w:r>
            <w:r>
              <w:rPr>
                <w:spacing w:val="-4"/>
                <w:w w:val="105"/>
                <w:sz w:val="19"/>
              </w:rPr>
              <w:t> </w:t>
            </w:r>
            <w:r>
              <w:rPr>
                <w:w w:val="105"/>
                <w:sz w:val="19"/>
              </w:rPr>
              <w:t>amount</w:t>
            </w:r>
            <w:r>
              <w:rPr>
                <w:spacing w:val="-4"/>
                <w:w w:val="105"/>
                <w:sz w:val="19"/>
              </w:rPr>
              <w:t> </w:t>
            </w:r>
            <w:r>
              <w:rPr>
                <w:w w:val="105"/>
                <w:sz w:val="19"/>
              </w:rPr>
              <w:t>as</w:t>
            </w:r>
            <w:r>
              <w:rPr>
                <w:spacing w:val="-3"/>
                <w:w w:val="105"/>
                <w:sz w:val="19"/>
              </w:rPr>
              <w:t> </w:t>
            </w:r>
            <w:r>
              <w:rPr>
                <w:w w:val="105"/>
                <w:sz w:val="19"/>
              </w:rPr>
              <w:t>at</w:t>
            </w:r>
            <w:r>
              <w:rPr>
                <w:spacing w:val="-5"/>
                <w:w w:val="105"/>
                <w:sz w:val="19"/>
              </w:rPr>
              <w:t> </w:t>
            </w:r>
            <w:r>
              <w:rPr>
                <w:w w:val="105"/>
                <w:sz w:val="19"/>
              </w:rPr>
              <w:t>1</w:t>
            </w:r>
            <w:r>
              <w:rPr>
                <w:spacing w:val="-3"/>
                <w:w w:val="105"/>
                <w:sz w:val="19"/>
              </w:rPr>
              <w:t> </w:t>
            </w:r>
            <w:r>
              <w:rPr>
                <w:w w:val="105"/>
                <w:sz w:val="19"/>
              </w:rPr>
              <w:t>July</w:t>
            </w:r>
            <w:r>
              <w:rPr>
                <w:spacing w:val="-3"/>
                <w:w w:val="105"/>
                <w:sz w:val="19"/>
              </w:rPr>
              <w:t> </w:t>
            </w:r>
            <w:r>
              <w:rPr>
                <w:spacing w:val="-4"/>
                <w:w w:val="105"/>
                <w:sz w:val="19"/>
              </w:rPr>
              <w:t>2024</w:t>
            </w:r>
          </w:p>
        </w:tc>
        <w:tc>
          <w:tcPr>
            <w:tcW w:w="2487" w:type="dxa"/>
            <w:tcBorders>
              <w:top w:val="single" w:sz="4" w:space="0" w:color="000000"/>
            </w:tcBorders>
          </w:tcPr>
          <w:p>
            <w:pPr>
              <w:pStyle w:val="TableParagraph"/>
              <w:spacing w:line="215" w:lineRule="exact" w:before="109"/>
              <w:ind w:right="150"/>
              <w:jc w:val="right"/>
              <w:rPr>
                <w:sz w:val="19"/>
              </w:rPr>
            </w:pPr>
            <w:r>
              <w:rPr>
                <w:spacing w:val="-2"/>
                <w:w w:val="105"/>
                <w:sz w:val="19"/>
              </w:rPr>
              <w:t>263,827</w:t>
            </w:r>
          </w:p>
        </w:tc>
        <w:tc>
          <w:tcPr>
            <w:tcW w:w="1265" w:type="dxa"/>
            <w:tcBorders>
              <w:top w:val="single" w:sz="4" w:space="0" w:color="000000"/>
            </w:tcBorders>
          </w:tcPr>
          <w:p>
            <w:pPr>
              <w:pStyle w:val="TableParagraph"/>
              <w:spacing w:line="215" w:lineRule="exact" w:before="109"/>
              <w:ind w:right="169"/>
              <w:jc w:val="right"/>
              <w:rPr>
                <w:sz w:val="19"/>
              </w:rPr>
            </w:pPr>
            <w:r>
              <w:rPr>
                <w:spacing w:val="-10"/>
                <w:w w:val="105"/>
                <w:sz w:val="19"/>
              </w:rPr>
              <w:t>–</w:t>
            </w:r>
          </w:p>
        </w:tc>
        <w:tc>
          <w:tcPr>
            <w:tcW w:w="1111" w:type="dxa"/>
            <w:tcBorders>
              <w:top w:val="single" w:sz="4" w:space="0" w:color="000000"/>
            </w:tcBorders>
          </w:tcPr>
          <w:p>
            <w:pPr>
              <w:pStyle w:val="TableParagraph"/>
              <w:spacing w:line="215" w:lineRule="exact" w:before="109"/>
              <w:ind w:left="269"/>
              <w:rPr>
                <w:sz w:val="19"/>
              </w:rPr>
            </w:pPr>
            <w:r>
              <w:rPr>
                <w:spacing w:val="-2"/>
                <w:w w:val="105"/>
                <w:sz w:val="19"/>
              </w:rPr>
              <w:t>263,827</w:t>
            </w:r>
          </w:p>
        </w:tc>
      </w:tr>
      <w:tr>
        <w:trPr>
          <w:trHeight w:val="249" w:hRule="atLeast"/>
        </w:trPr>
        <w:tc>
          <w:tcPr>
            <w:tcW w:w="5036" w:type="dxa"/>
          </w:tcPr>
          <w:p>
            <w:pPr>
              <w:pStyle w:val="TableParagraph"/>
              <w:spacing w:line="215" w:lineRule="exact" w:before="14"/>
              <w:ind w:left="-1"/>
              <w:rPr>
                <w:sz w:val="19"/>
              </w:rPr>
            </w:pPr>
            <w:r>
              <w:rPr>
                <w:spacing w:val="-2"/>
                <w:w w:val="105"/>
                <w:sz w:val="19"/>
              </w:rPr>
              <w:t>Additions</w:t>
            </w:r>
          </w:p>
        </w:tc>
        <w:tc>
          <w:tcPr>
            <w:tcW w:w="2487" w:type="dxa"/>
          </w:tcPr>
          <w:p>
            <w:pPr>
              <w:pStyle w:val="TableParagraph"/>
              <w:spacing w:line="215" w:lineRule="exact" w:before="14"/>
              <w:ind w:right="150"/>
              <w:jc w:val="right"/>
              <w:rPr>
                <w:sz w:val="19"/>
              </w:rPr>
            </w:pPr>
            <w:r>
              <w:rPr>
                <w:spacing w:val="-2"/>
                <w:w w:val="105"/>
                <w:sz w:val="19"/>
              </w:rPr>
              <w:t>230,963</w:t>
            </w:r>
          </w:p>
        </w:tc>
        <w:tc>
          <w:tcPr>
            <w:tcW w:w="1265" w:type="dxa"/>
          </w:tcPr>
          <w:p>
            <w:pPr>
              <w:pStyle w:val="TableParagraph"/>
              <w:spacing w:line="215" w:lineRule="exact" w:before="14"/>
              <w:ind w:right="168"/>
              <w:jc w:val="right"/>
              <w:rPr>
                <w:sz w:val="19"/>
              </w:rPr>
            </w:pPr>
            <w:r>
              <w:rPr>
                <w:spacing w:val="-2"/>
                <w:w w:val="105"/>
                <w:sz w:val="19"/>
              </w:rPr>
              <w:t>20,460</w:t>
            </w:r>
          </w:p>
        </w:tc>
        <w:tc>
          <w:tcPr>
            <w:tcW w:w="1111" w:type="dxa"/>
          </w:tcPr>
          <w:p>
            <w:pPr>
              <w:pStyle w:val="TableParagraph"/>
              <w:spacing w:line="215" w:lineRule="exact" w:before="14"/>
              <w:ind w:left="269"/>
              <w:rPr>
                <w:sz w:val="19"/>
              </w:rPr>
            </w:pPr>
            <w:r>
              <w:rPr>
                <w:spacing w:val="-2"/>
                <w:w w:val="105"/>
                <w:sz w:val="19"/>
              </w:rPr>
              <w:t>251,423</w:t>
            </w:r>
          </w:p>
        </w:tc>
      </w:tr>
      <w:tr>
        <w:trPr>
          <w:trHeight w:val="252" w:hRule="atLeast"/>
        </w:trPr>
        <w:tc>
          <w:tcPr>
            <w:tcW w:w="5036" w:type="dxa"/>
          </w:tcPr>
          <w:p>
            <w:pPr>
              <w:pStyle w:val="TableParagraph"/>
              <w:spacing w:line="217" w:lineRule="exact" w:before="14"/>
              <w:ind w:left="-1"/>
              <w:rPr>
                <w:sz w:val="19"/>
              </w:rPr>
            </w:pPr>
            <w:r>
              <w:rPr>
                <w:spacing w:val="-2"/>
                <w:w w:val="105"/>
                <w:sz w:val="19"/>
              </w:rPr>
              <w:t>Disposals</w:t>
            </w:r>
          </w:p>
        </w:tc>
        <w:tc>
          <w:tcPr>
            <w:tcW w:w="2487" w:type="dxa"/>
          </w:tcPr>
          <w:p>
            <w:pPr>
              <w:pStyle w:val="TableParagraph"/>
              <w:spacing w:line="217" w:lineRule="exact" w:before="14"/>
              <w:ind w:right="153"/>
              <w:jc w:val="right"/>
              <w:rPr>
                <w:sz w:val="19"/>
              </w:rPr>
            </w:pPr>
            <w:r>
              <w:rPr>
                <w:spacing w:val="-10"/>
                <w:w w:val="105"/>
                <w:sz w:val="19"/>
              </w:rPr>
              <w:t>–</w:t>
            </w:r>
          </w:p>
        </w:tc>
        <w:tc>
          <w:tcPr>
            <w:tcW w:w="1265" w:type="dxa"/>
          </w:tcPr>
          <w:p>
            <w:pPr>
              <w:pStyle w:val="TableParagraph"/>
              <w:spacing w:line="217" w:lineRule="exact" w:before="14"/>
              <w:ind w:right="170"/>
              <w:jc w:val="right"/>
              <w:rPr>
                <w:sz w:val="19"/>
              </w:rPr>
            </w:pPr>
            <w:r>
              <w:rPr>
                <w:spacing w:val="-10"/>
                <w:w w:val="105"/>
                <w:sz w:val="19"/>
              </w:rPr>
              <w:t>–</w:t>
            </w:r>
          </w:p>
        </w:tc>
        <w:tc>
          <w:tcPr>
            <w:tcW w:w="1111" w:type="dxa"/>
          </w:tcPr>
          <w:p>
            <w:pPr>
              <w:pStyle w:val="TableParagraph"/>
              <w:spacing w:line="217" w:lineRule="exact" w:before="14"/>
              <w:ind w:right="118"/>
              <w:jc w:val="right"/>
              <w:rPr>
                <w:sz w:val="19"/>
              </w:rPr>
            </w:pPr>
            <w:r>
              <w:rPr>
                <w:spacing w:val="-10"/>
                <w:w w:val="105"/>
                <w:sz w:val="19"/>
              </w:rPr>
              <w:t>–</w:t>
            </w:r>
          </w:p>
        </w:tc>
      </w:tr>
      <w:tr>
        <w:trPr>
          <w:trHeight w:val="257" w:hRule="atLeast"/>
        </w:trPr>
        <w:tc>
          <w:tcPr>
            <w:tcW w:w="5036" w:type="dxa"/>
            <w:tcBorders>
              <w:bottom w:val="single" w:sz="4" w:space="0" w:color="000000"/>
            </w:tcBorders>
          </w:tcPr>
          <w:p>
            <w:pPr>
              <w:pStyle w:val="TableParagraph"/>
              <w:spacing w:before="17"/>
              <w:ind w:left="-1"/>
              <w:rPr>
                <w:sz w:val="19"/>
              </w:rPr>
            </w:pPr>
            <w:r>
              <w:rPr>
                <w:sz w:val="19"/>
              </w:rPr>
              <w:t>Depreciation</w:t>
            </w:r>
            <w:r>
              <w:rPr>
                <w:spacing w:val="45"/>
                <w:sz w:val="19"/>
              </w:rPr>
              <w:t> </w:t>
            </w:r>
            <w:r>
              <w:rPr>
                <w:spacing w:val="-2"/>
                <w:sz w:val="19"/>
              </w:rPr>
              <w:t>expense</w:t>
            </w:r>
          </w:p>
        </w:tc>
        <w:tc>
          <w:tcPr>
            <w:tcW w:w="2487" w:type="dxa"/>
            <w:tcBorders>
              <w:bottom w:val="single" w:sz="4" w:space="0" w:color="000000"/>
            </w:tcBorders>
          </w:tcPr>
          <w:p>
            <w:pPr>
              <w:pStyle w:val="TableParagraph"/>
              <w:spacing w:before="17"/>
              <w:ind w:right="84"/>
              <w:jc w:val="right"/>
              <w:rPr>
                <w:sz w:val="19"/>
              </w:rPr>
            </w:pPr>
            <w:r>
              <w:rPr>
                <w:spacing w:val="-2"/>
                <w:w w:val="105"/>
                <w:sz w:val="19"/>
              </w:rPr>
              <w:t>(210,811)</w:t>
            </w:r>
          </w:p>
        </w:tc>
        <w:tc>
          <w:tcPr>
            <w:tcW w:w="1265" w:type="dxa"/>
            <w:tcBorders>
              <w:bottom w:val="single" w:sz="4" w:space="0" w:color="000000"/>
            </w:tcBorders>
          </w:tcPr>
          <w:p>
            <w:pPr>
              <w:pStyle w:val="TableParagraph"/>
              <w:spacing w:before="17"/>
              <w:ind w:right="103"/>
              <w:jc w:val="right"/>
              <w:rPr>
                <w:sz w:val="19"/>
              </w:rPr>
            </w:pPr>
            <w:r>
              <w:rPr>
                <w:spacing w:val="-2"/>
                <w:w w:val="105"/>
                <w:sz w:val="19"/>
              </w:rPr>
              <w:t>(2,244)</w:t>
            </w:r>
          </w:p>
        </w:tc>
        <w:tc>
          <w:tcPr>
            <w:tcW w:w="1111" w:type="dxa"/>
            <w:tcBorders>
              <w:bottom w:val="single" w:sz="4" w:space="0" w:color="000000"/>
            </w:tcBorders>
          </w:tcPr>
          <w:p>
            <w:pPr>
              <w:pStyle w:val="TableParagraph"/>
              <w:spacing w:before="17"/>
              <w:ind w:right="51"/>
              <w:jc w:val="right"/>
              <w:rPr>
                <w:sz w:val="19"/>
              </w:rPr>
            </w:pPr>
            <w:r>
              <w:rPr>
                <w:spacing w:val="-2"/>
                <w:w w:val="105"/>
                <w:sz w:val="19"/>
              </w:rPr>
              <w:t>(213,055)</w:t>
            </w:r>
          </w:p>
        </w:tc>
      </w:tr>
      <w:tr>
        <w:trPr>
          <w:trHeight w:val="349" w:hRule="atLeast"/>
        </w:trPr>
        <w:tc>
          <w:tcPr>
            <w:tcW w:w="5036" w:type="dxa"/>
            <w:tcBorders>
              <w:top w:val="single" w:sz="4" w:space="0" w:color="000000"/>
              <w:bottom w:val="single" w:sz="12" w:space="0" w:color="000000"/>
            </w:tcBorders>
          </w:tcPr>
          <w:p>
            <w:pPr>
              <w:pStyle w:val="TableParagraph"/>
              <w:spacing w:before="109"/>
              <w:ind w:left="-1"/>
              <w:rPr>
                <w:sz w:val="19"/>
              </w:rPr>
            </w:pPr>
            <w:r>
              <w:rPr>
                <w:w w:val="105"/>
                <w:sz w:val="19"/>
              </w:rPr>
              <w:t>Carrying</w:t>
            </w:r>
            <w:r>
              <w:rPr>
                <w:spacing w:val="-4"/>
                <w:w w:val="105"/>
                <w:sz w:val="19"/>
              </w:rPr>
              <w:t> </w:t>
            </w:r>
            <w:r>
              <w:rPr>
                <w:w w:val="105"/>
                <w:sz w:val="19"/>
              </w:rPr>
              <w:t>amount</w:t>
            </w:r>
            <w:r>
              <w:rPr>
                <w:spacing w:val="-5"/>
                <w:w w:val="105"/>
                <w:sz w:val="19"/>
              </w:rPr>
              <w:t> </w:t>
            </w:r>
            <w:r>
              <w:rPr>
                <w:w w:val="105"/>
                <w:sz w:val="19"/>
              </w:rPr>
              <w:t>as</w:t>
            </w:r>
            <w:r>
              <w:rPr>
                <w:spacing w:val="-2"/>
                <w:w w:val="105"/>
                <w:sz w:val="19"/>
              </w:rPr>
              <w:t> </w:t>
            </w:r>
            <w:r>
              <w:rPr>
                <w:w w:val="105"/>
                <w:sz w:val="19"/>
              </w:rPr>
              <w:t>at</w:t>
            </w:r>
            <w:r>
              <w:rPr>
                <w:spacing w:val="-5"/>
                <w:w w:val="105"/>
                <w:sz w:val="19"/>
              </w:rPr>
              <w:t> </w:t>
            </w:r>
            <w:r>
              <w:rPr>
                <w:w w:val="105"/>
                <w:sz w:val="19"/>
              </w:rPr>
              <w:t>30</w:t>
            </w:r>
            <w:r>
              <w:rPr>
                <w:spacing w:val="-3"/>
                <w:w w:val="105"/>
                <w:sz w:val="19"/>
              </w:rPr>
              <w:t> </w:t>
            </w:r>
            <w:r>
              <w:rPr>
                <w:w w:val="105"/>
                <w:sz w:val="19"/>
              </w:rPr>
              <w:t>June</w:t>
            </w:r>
            <w:r>
              <w:rPr>
                <w:spacing w:val="-4"/>
                <w:w w:val="105"/>
                <w:sz w:val="19"/>
              </w:rPr>
              <w:t> 2025</w:t>
            </w:r>
          </w:p>
        </w:tc>
        <w:tc>
          <w:tcPr>
            <w:tcW w:w="2487" w:type="dxa"/>
            <w:tcBorders>
              <w:top w:val="single" w:sz="4" w:space="0" w:color="000000"/>
              <w:bottom w:val="single" w:sz="12" w:space="0" w:color="000000"/>
            </w:tcBorders>
          </w:tcPr>
          <w:p>
            <w:pPr>
              <w:pStyle w:val="TableParagraph"/>
              <w:spacing w:before="109"/>
              <w:ind w:right="150"/>
              <w:jc w:val="right"/>
              <w:rPr>
                <w:sz w:val="19"/>
              </w:rPr>
            </w:pPr>
            <w:r>
              <w:rPr>
                <w:spacing w:val="-2"/>
                <w:w w:val="105"/>
                <w:sz w:val="19"/>
              </w:rPr>
              <w:t>$283,979</w:t>
            </w:r>
          </w:p>
        </w:tc>
        <w:tc>
          <w:tcPr>
            <w:tcW w:w="1265" w:type="dxa"/>
            <w:tcBorders>
              <w:top w:val="single" w:sz="4" w:space="0" w:color="000000"/>
              <w:bottom w:val="single" w:sz="12" w:space="0" w:color="000000"/>
            </w:tcBorders>
          </w:tcPr>
          <w:p>
            <w:pPr>
              <w:pStyle w:val="TableParagraph"/>
              <w:spacing w:before="109"/>
              <w:ind w:left="371"/>
              <w:rPr>
                <w:sz w:val="19"/>
              </w:rPr>
            </w:pPr>
            <w:r>
              <w:rPr>
                <w:spacing w:val="-2"/>
                <w:w w:val="105"/>
                <w:sz w:val="19"/>
              </w:rPr>
              <w:t>$18,216</w:t>
            </w:r>
          </w:p>
        </w:tc>
        <w:tc>
          <w:tcPr>
            <w:tcW w:w="1111" w:type="dxa"/>
            <w:tcBorders>
              <w:top w:val="single" w:sz="4" w:space="0" w:color="000000"/>
              <w:bottom w:val="single" w:sz="12" w:space="0" w:color="000000"/>
            </w:tcBorders>
          </w:tcPr>
          <w:p>
            <w:pPr>
              <w:pStyle w:val="TableParagraph"/>
              <w:spacing w:before="109"/>
              <w:ind w:left="158"/>
              <w:rPr>
                <w:sz w:val="19"/>
              </w:rPr>
            </w:pPr>
            <w:r>
              <w:rPr>
                <w:spacing w:val="-2"/>
                <w:w w:val="105"/>
                <w:sz w:val="19"/>
              </w:rPr>
              <w:t>$302,195</w:t>
            </w:r>
          </w:p>
        </w:tc>
      </w:tr>
    </w:tbl>
    <w:p>
      <w:pPr>
        <w:pStyle w:val="BodyText"/>
        <w:spacing w:line="247" w:lineRule="auto" w:before="126"/>
        <w:ind w:left="424" w:right="2842"/>
      </w:pPr>
      <w:r>
        <w:rPr>
          <w:w w:val="105"/>
        </w:rPr>
        <w:t>The</w:t>
      </w:r>
      <w:r>
        <w:rPr>
          <w:spacing w:val="-3"/>
          <w:w w:val="105"/>
        </w:rPr>
        <w:t> </w:t>
      </w:r>
      <w:r>
        <w:rPr>
          <w:w w:val="105"/>
        </w:rPr>
        <w:t>Company</w:t>
      </w:r>
      <w:r>
        <w:rPr>
          <w:spacing w:val="-3"/>
          <w:w w:val="105"/>
        </w:rPr>
        <w:t> </w:t>
      </w:r>
      <w:r>
        <w:rPr>
          <w:w w:val="105"/>
        </w:rPr>
        <w:t>adopted</w:t>
      </w:r>
      <w:r>
        <w:rPr>
          <w:spacing w:val="-3"/>
          <w:w w:val="105"/>
        </w:rPr>
        <w:t> </w:t>
      </w:r>
      <w:r>
        <w:rPr>
          <w:w w:val="105"/>
        </w:rPr>
        <w:t>AASB16</w:t>
      </w:r>
      <w:r>
        <w:rPr>
          <w:spacing w:val="-3"/>
          <w:w w:val="105"/>
        </w:rPr>
        <w:t> </w:t>
      </w:r>
      <w:r>
        <w:rPr>
          <w:i/>
          <w:w w:val="105"/>
        </w:rPr>
        <w:t>Leases</w:t>
      </w:r>
      <w:r>
        <w:rPr>
          <w:i/>
          <w:spacing w:val="-3"/>
          <w:w w:val="105"/>
        </w:rPr>
        <w:t> </w:t>
      </w:r>
      <w:r>
        <w:rPr>
          <w:w w:val="105"/>
        </w:rPr>
        <w:t>retrospectively</w:t>
      </w:r>
      <w:r>
        <w:rPr>
          <w:spacing w:val="-3"/>
          <w:w w:val="105"/>
        </w:rPr>
        <w:t> </w:t>
      </w:r>
      <w:r>
        <w:rPr>
          <w:w w:val="105"/>
        </w:rPr>
        <w:t>with</w:t>
      </w:r>
      <w:r>
        <w:rPr>
          <w:spacing w:val="-3"/>
          <w:w w:val="105"/>
        </w:rPr>
        <w:t> </w:t>
      </w:r>
      <w:r>
        <w:rPr>
          <w:w w:val="105"/>
        </w:rPr>
        <w:t>the</w:t>
      </w:r>
      <w:r>
        <w:rPr>
          <w:spacing w:val="-3"/>
          <w:w w:val="105"/>
        </w:rPr>
        <w:t> </w:t>
      </w:r>
      <w:r>
        <w:rPr>
          <w:w w:val="105"/>
        </w:rPr>
        <w:t>cumulative effect of its initial application recognised at 1 July 2019.</w:t>
      </w:r>
    </w:p>
    <w:p>
      <w:pPr>
        <w:pStyle w:val="BodyText"/>
        <w:spacing w:after="0" w:line="247" w:lineRule="auto"/>
        <w:sectPr>
          <w:pgSz w:w="11900" w:h="16840"/>
          <w:pgMar w:header="818" w:footer="679" w:top="1840" w:bottom="860" w:left="708" w:right="850"/>
        </w:sectPr>
      </w:pPr>
    </w:p>
    <w:p>
      <w:pPr>
        <w:pStyle w:val="BodyText"/>
        <w:rPr>
          <w:sz w:val="20"/>
        </w:rPr>
      </w:pPr>
    </w:p>
    <w:p>
      <w:pPr>
        <w:pStyle w:val="BodyText"/>
        <w:spacing w:before="7"/>
        <w:rPr>
          <w:sz w:val="20"/>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93"/>
        <w:gridCol w:w="1790"/>
        <w:gridCol w:w="1116"/>
      </w:tblGrid>
      <w:tr>
        <w:trPr>
          <w:trHeight w:val="513" w:hRule="atLeast"/>
        </w:trPr>
        <w:tc>
          <w:tcPr>
            <w:tcW w:w="6993" w:type="dxa"/>
            <w:tcBorders>
              <w:bottom w:val="single" w:sz="12" w:space="0" w:color="000000"/>
            </w:tcBorders>
          </w:tcPr>
          <w:p>
            <w:pPr>
              <w:pStyle w:val="TableParagraph"/>
              <w:rPr>
                <w:rFonts w:ascii="Times New Roman"/>
                <w:sz w:val="20"/>
              </w:rPr>
            </w:pPr>
          </w:p>
        </w:tc>
        <w:tc>
          <w:tcPr>
            <w:tcW w:w="1790" w:type="dxa"/>
            <w:tcBorders>
              <w:bottom w:val="single" w:sz="12" w:space="0" w:color="000000"/>
            </w:tcBorders>
          </w:tcPr>
          <w:p>
            <w:pPr>
              <w:pStyle w:val="TableParagraph"/>
              <w:ind w:right="164"/>
              <w:jc w:val="right"/>
              <w:rPr>
                <w:b/>
                <w:sz w:val="19"/>
              </w:rPr>
            </w:pPr>
            <w:r>
              <w:rPr>
                <w:b/>
                <w:spacing w:val="-4"/>
                <w:w w:val="105"/>
                <w:sz w:val="19"/>
              </w:rPr>
              <w:t>2025</w:t>
            </w:r>
          </w:p>
          <w:p>
            <w:pPr>
              <w:pStyle w:val="TableParagraph"/>
              <w:spacing w:before="36"/>
              <w:ind w:right="164"/>
              <w:jc w:val="right"/>
              <w:rPr>
                <w:b/>
                <w:sz w:val="19"/>
              </w:rPr>
            </w:pPr>
            <w:r>
              <w:rPr>
                <w:b/>
                <w:spacing w:val="-10"/>
                <w:w w:val="105"/>
                <w:sz w:val="19"/>
              </w:rPr>
              <w:t>$</w:t>
            </w:r>
          </w:p>
        </w:tc>
        <w:tc>
          <w:tcPr>
            <w:tcW w:w="1116" w:type="dxa"/>
            <w:tcBorders>
              <w:bottom w:val="single" w:sz="12" w:space="0" w:color="000000"/>
            </w:tcBorders>
          </w:tcPr>
          <w:p>
            <w:pPr>
              <w:pStyle w:val="TableParagraph"/>
              <w:ind w:right="117"/>
              <w:jc w:val="right"/>
              <w:rPr>
                <w:b/>
                <w:sz w:val="19"/>
              </w:rPr>
            </w:pPr>
            <w:r>
              <w:rPr>
                <w:b/>
                <w:spacing w:val="-4"/>
                <w:w w:val="105"/>
                <w:sz w:val="19"/>
              </w:rPr>
              <w:t>2024</w:t>
            </w:r>
          </w:p>
          <w:p>
            <w:pPr>
              <w:pStyle w:val="TableParagraph"/>
              <w:spacing w:before="36"/>
              <w:ind w:right="117"/>
              <w:jc w:val="right"/>
              <w:rPr>
                <w:b/>
                <w:sz w:val="19"/>
              </w:rPr>
            </w:pPr>
            <w:r>
              <w:rPr>
                <w:b/>
                <w:spacing w:val="-10"/>
                <w:w w:val="105"/>
                <w:sz w:val="19"/>
              </w:rPr>
              <w:t>$</w:t>
            </w:r>
          </w:p>
        </w:tc>
      </w:tr>
      <w:tr>
        <w:trPr>
          <w:trHeight w:val="514" w:hRule="atLeast"/>
        </w:trPr>
        <w:tc>
          <w:tcPr>
            <w:tcW w:w="6993" w:type="dxa"/>
            <w:tcBorders>
              <w:top w:val="single" w:sz="12" w:space="0" w:color="000000"/>
            </w:tcBorders>
          </w:tcPr>
          <w:p>
            <w:pPr>
              <w:pStyle w:val="TableParagraph"/>
              <w:spacing w:before="10"/>
              <w:rPr>
                <w:sz w:val="19"/>
              </w:rPr>
            </w:pPr>
          </w:p>
          <w:p>
            <w:pPr>
              <w:pStyle w:val="TableParagraph"/>
              <w:rPr>
                <w:b/>
                <w:sz w:val="19"/>
              </w:rPr>
            </w:pPr>
            <w:r>
              <w:rPr>
                <w:b/>
                <w:w w:val="105"/>
                <w:sz w:val="19"/>
              </w:rPr>
              <w:t>11.</w:t>
            </w:r>
            <w:r>
              <w:rPr>
                <w:b/>
                <w:spacing w:val="58"/>
                <w:w w:val="150"/>
                <w:sz w:val="19"/>
              </w:rPr>
              <w:t> </w:t>
            </w:r>
            <w:r>
              <w:rPr>
                <w:b/>
                <w:w w:val="105"/>
                <w:sz w:val="19"/>
              </w:rPr>
              <w:t>Trade</w:t>
            </w:r>
            <w:r>
              <w:rPr>
                <w:b/>
                <w:spacing w:val="-2"/>
                <w:w w:val="105"/>
                <w:sz w:val="19"/>
              </w:rPr>
              <w:t> </w:t>
            </w:r>
            <w:r>
              <w:rPr>
                <w:b/>
                <w:w w:val="105"/>
                <w:sz w:val="19"/>
              </w:rPr>
              <w:t>and</w:t>
            </w:r>
            <w:r>
              <w:rPr>
                <w:b/>
                <w:spacing w:val="-3"/>
                <w:w w:val="105"/>
                <w:sz w:val="19"/>
              </w:rPr>
              <w:t> </w:t>
            </w:r>
            <w:r>
              <w:rPr>
                <w:b/>
                <w:w w:val="105"/>
                <w:sz w:val="19"/>
              </w:rPr>
              <w:t>other</w:t>
            </w:r>
            <w:r>
              <w:rPr>
                <w:b/>
                <w:spacing w:val="-3"/>
                <w:w w:val="105"/>
                <w:sz w:val="19"/>
              </w:rPr>
              <w:t> </w:t>
            </w:r>
            <w:r>
              <w:rPr>
                <w:b/>
                <w:spacing w:val="-2"/>
                <w:w w:val="105"/>
                <w:sz w:val="19"/>
              </w:rPr>
              <w:t>payables</w:t>
            </w:r>
          </w:p>
        </w:tc>
        <w:tc>
          <w:tcPr>
            <w:tcW w:w="1790" w:type="dxa"/>
            <w:tcBorders>
              <w:top w:val="single" w:sz="12" w:space="0" w:color="000000"/>
            </w:tcBorders>
          </w:tcPr>
          <w:p>
            <w:pPr>
              <w:pStyle w:val="TableParagraph"/>
              <w:rPr>
                <w:rFonts w:ascii="Times New Roman"/>
                <w:sz w:val="20"/>
              </w:rPr>
            </w:pPr>
          </w:p>
        </w:tc>
        <w:tc>
          <w:tcPr>
            <w:tcW w:w="1116" w:type="dxa"/>
            <w:tcBorders>
              <w:top w:val="single" w:sz="12" w:space="0" w:color="000000"/>
            </w:tcBorders>
          </w:tcPr>
          <w:p>
            <w:pPr>
              <w:pStyle w:val="TableParagraph"/>
              <w:rPr>
                <w:rFonts w:ascii="Times New Roman"/>
                <w:sz w:val="20"/>
              </w:rPr>
            </w:pPr>
          </w:p>
        </w:tc>
      </w:tr>
      <w:tr>
        <w:trPr>
          <w:trHeight w:val="321" w:hRule="atLeast"/>
        </w:trPr>
        <w:tc>
          <w:tcPr>
            <w:tcW w:w="6993" w:type="dxa"/>
          </w:tcPr>
          <w:p>
            <w:pPr>
              <w:pStyle w:val="TableParagraph"/>
              <w:spacing w:before="65"/>
              <w:ind w:left="-1"/>
              <w:rPr>
                <w:b/>
                <w:i/>
                <w:sz w:val="19"/>
              </w:rPr>
            </w:pPr>
            <w:r>
              <w:rPr>
                <w:b/>
                <w:i/>
                <w:spacing w:val="-2"/>
                <w:w w:val="105"/>
                <w:sz w:val="19"/>
              </w:rPr>
              <w:t>Current</w:t>
            </w:r>
          </w:p>
        </w:tc>
        <w:tc>
          <w:tcPr>
            <w:tcW w:w="1790" w:type="dxa"/>
          </w:tcPr>
          <w:p>
            <w:pPr>
              <w:pStyle w:val="TableParagraph"/>
              <w:rPr>
                <w:rFonts w:ascii="Times New Roman"/>
                <w:sz w:val="20"/>
              </w:rPr>
            </w:pPr>
          </w:p>
        </w:tc>
        <w:tc>
          <w:tcPr>
            <w:tcW w:w="1116" w:type="dxa"/>
          </w:tcPr>
          <w:p>
            <w:pPr>
              <w:pStyle w:val="TableParagraph"/>
              <w:rPr>
                <w:rFonts w:ascii="Times New Roman"/>
                <w:sz w:val="20"/>
              </w:rPr>
            </w:pPr>
          </w:p>
        </w:tc>
      </w:tr>
      <w:tr>
        <w:trPr>
          <w:trHeight w:val="271" w:hRule="atLeast"/>
        </w:trPr>
        <w:tc>
          <w:tcPr>
            <w:tcW w:w="6993" w:type="dxa"/>
          </w:tcPr>
          <w:p>
            <w:pPr>
              <w:pStyle w:val="TableParagraph"/>
              <w:spacing w:line="215" w:lineRule="exact" w:before="36"/>
              <w:ind w:left="-1"/>
              <w:rPr>
                <w:sz w:val="19"/>
              </w:rPr>
            </w:pPr>
            <w:r>
              <w:rPr>
                <w:w w:val="105"/>
                <w:sz w:val="19"/>
              </w:rPr>
              <w:t>Trade</w:t>
            </w:r>
            <w:r>
              <w:rPr>
                <w:spacing w:val="-4"/>
                <w:w w:val="105"/>
                <w:sz w:val="19"/>
              </w:rPr>
              <w:t> </w:t>
            </w:r>
            <w:r>
              <w:rPr>
                <w:spacing w:val="-2"/>
                <w:w w:val="105"/>
                <w:sz w:val="19"/>
              </w:rPr>
              <w:t>payables</w:t>
            </w:r>
          </w:p>
        </w:tc>
        <w:tc>
          <w:tcPr>
            <w:tcW w:w="1790" w:type="dxa"/>
          </w:tcPr>
          <w:p>
            <w:pPr>
              <w:pStyle w:val="TableParagraph"/>
              <w:spacing w:line="215" w:lineRule="exact" w:before="36"/>
              <w:ind w:right="163"/>
              <w:jc w:val="right"/>
              <w:rPr>
                <w:sz w:val="19"/>
              </w:rPr>
            </w:pPr>
            <w:r>
              <w:rPr>
                <w:spacing w:val="-2"/>
                <w:w w:val="105"/>
                <w:sz w:val="19"/>
              </w:rPr>
              <w:t>467,692</w:t>
            </w:r>
          </w:p>
        </w:tc>
        <w:tc>
          <w:tcPr>
            <w:tcW w:w="1116" w:type="dxa"/>
          </w:tcPr>
          <w:p>
            <w:pPr>
              <w:pStyle w:val="TableParagraph"/>
              <w:spacing w:line="215" w:lineRule="exact" w:before="36"/>
              <w:ind w:left="275"/>
              <w:rPr>
                <w:sz w:val="19"/>
              </w:rPr>
            </w:pPr>
            <w:r>
              <w:rPr>
                <w:spacing w:val="-2"/>
                <w:w w:val="105"/>
                <w:sz w:val="19"/>
              </w:rPr>
              <w:t>202,931</w:t>
            </w:r>
          </w:p>
        </w:tc>
      </w:tr>
      <w:tr>
        <w:trPr>
          <w:trHeight w:val="249" w:hRule="atLeast"/>
        </w:trPr>
        <w:tc>
          <w:tcPr>
            <w:tcW w:w="6993" w:type="dxa"/>
          </w:tcPr>
          <w:p>
            <w:pPr>
              <w:pStyle w:val="TableParagraph"/>
              <w:spacing w:line="215" w:lineRule="exact" w:before="14"/>
              <w:ind w:left="-1"/>
              <w:rPr>
                <w:sz w:val="19"/>
              </w:rPr>
            </w:pPr>
            <w:r>
              <w:rPr>
                <w:w w:val="105"/>
                <w:sz w:val="19"/>
              </w:rPr>
              <w:t>Salaries</w:t>
            </w:r>
            <w:r>
              <w:rPr>
                <w:spacing w:val="-5"/>
                <w:w w:val="105"/>
                <w:sz w:val="19"/>
              </w:rPr>
              <w:t> </w:t>
            </w:r>
            <w:r>
              <w:rPr>
                <w:w w:val="105"/>
                <w:sz w:val="19"/>
              </w:rPr>
              <w:t>and</w:t>
            </w:r>
            <w:r>
              <w:rPr>
                <w:spacing w:val="-5"/>
                <w:w w:val="105"/>
                <w:sz w:val="19"/>
              </w:rPr>
              <w:t> </w:t>
            </w:r>
            <w:r>
              <w:rPr>
                <w:w w:val="105"/>
                <w:sz w:val="19"/>
              </w:rPr>
              <w:t>wages</w:t>
            </w:r>
            <w:r>
              <w:rPr>
                <w:spacing w:val="-4"/>
                <w:w w:val="105"/>
                <w:sz w:val="19"/>
              </w:rPr>
              <w:t> </w:t>
            </w:r>
            <w:r>
              <w:rPr>
                <w:spacing w:val="-2"/>
                <w:w w:val="105"/>
                <w:sz w:val="19"/>
              </w:rPr>
              <w:t>accrued</w:t>
            </w:r>
          </w:p>
        </w:tc>
        <w:tc>
          <w:tcPr>
            <w:tcW w:w="1790" w:type="dxa"/>
          </w:tcPr>
          <w:p>
            <w:pPr>
              <w:pStyle w:val="TableParagraph"/>
              <w:spacing w:line="215" w:lineRule="exact" w:before="14"/>
              <w:ind w:right="163"/>
              <w:jc w:val="right"/>
              <w:rPr>
                <w:sz w:val="19"/>
              </w:rPr>
            </w:pPr>
            <w:r>
              <w:rPr>
                <w:spacing w:val="-2"/>
                <w:w w:val="105"/>
                <w:sz w:val="19"/>
              </w:rPr>
              <w:t>122,251</w:t>
            </w:r>
          </w:p>
        </w:tc>
        <w:tc>
          <w:tcPr>
            <w:tcW w:w="1116" w:type="dxa"/>
          </w:tcPr>
          <w:p>
            <w:pPr>
              <w:pStyle w:val="TableParagraph"/>
              <w:spacing w:line="215" w:lineRule="exact" w:before="14"/>
              <w:ind w:right="116"/>
              <w:jc w:val="right"/>
              <w:rPr>
                <w:sz w:val="19"/>
              </w:rPr>
            </w:pPr>
            <w:r>
              <w:rPr>
                <w:spacing w:val="-2"/>
                <w:w w:val="105"/>
                <w:sz w:val="19"/>
              </w:rPr>
              <w:t>84,796</w:t>
            </w:r>
          </w:p>
        </w:tc>
      </w:tr>
      <w:tr>
        <w:trPr>
          <w:trHeight w:val="255" w:hRule="atLeast"/>
        </w:trPr>
        <w:tc>
          <w:tcPr>
            <w:tcW w:w="6993" w:type="dxa"/>
            <w:tcBorders>
              <w:bottom w:val="single" w:sz="4" w:space="0" w:color="000000"/>
            </w:tcBorders>
          </w:tcPr>
          <w:p>
            <w:pPr>
              <w:pStyle w:val="TableParagraph"/>
              <w:spacing w:before="14"/>
              <w:ind w:left="-1"/>
              <w:rPr>
                <w:sz w:val="19"/>
              </w:rPr>
            </w:pPr>
            <w:r>
              <w:rPr>
                <w:w w:val="105"/>
                <w:sz w:val="19"/>
              </w:rPr>
              <w:t>Other</w:t>
            </w:r>
            <w:r>
              <w:rPr>
                <w:spacing w:val="-6"/>
                <w:w w:val="105"/>
                <w:sz w:val="19"/>
              </w:rPr>
              <w:t> </w:t>
            </w:r>
            <w:r>
              <w:rPr>
                <w:w w:val="105"/>
                <w:sz w:val="19"/>
              </w:rPr>
              <w:t>payables</w:t>
            </w:r>
            <w:r>
              <w:rPr>
                <w:spacing w:val="-5"/>
                <w:w w:val="105"/>
                <w:sz w:val="19"/>
              </w:rPr>
              <w:t> </w:t>
            </w:r>
            <w:r>
              <w:rPr>
                <w:w w:val="105"/>
                <w:sz w:val="19"/>
              </w:rPr>
              <w:t>and</w:t>
            </w:r>
            <w:r>
              <w:rPr>
                <w:spacing w:val="-5"/>
                <w:w w:val="105"/>
                <w:sz w:val="19"/>
              </w:rPr>
              <w:t> </w:t>
            </w:r>
            <w:r>
              <w:rPr>
                <w:spacing w:val="-2"/>
                <w:w w:val="105"/>
                <w:sz w:val="19"/>
              </w:rPr>
              <w:t>accruals</w:t>
            </w:r>
          </w:p>
        </w:tc>
        <w:tc>
          <w:tcPr>
            <w:tcW w:w="1790" w:type="dxa"/>
            <w:tcBorders>
              <w:bottom w:val="single" w:sz="4" w:space="0" w:color="000000"/>
            </w:tcBorders>
          </w:tcPr>
          <w:p>
            <w:pPr>
              <w:pStyle w:val="TableParagraph"/>
              <w:spacing w:before="14"/>
              <w:ind w:right="163"/>
              <w:jc w:val="right"/>
              <w:rPr>
                <w:sz w:val="19"/>
              </w:rPr>
            </w:pPr>
            <w:r>
              <w:rPr>
                <w:spacing w:val="-2"/>
                <w:w w:val="105"/>
                <w:sz w:val="19"/>
              </w:rPr>
              <w:t>318,152</w:t>
            </w:r>
          </w:p>
        </w:tc>
        <w:tc>
          <w:tcPr>
            <w:tcW w:w="1116" w:type="dxa"/>
            <w:tcBorders>
              <w:bottom w:val="single" w:sz="4" w:space="0" w:color="000000"/>
            </w:tcBorders>
          </w:tcPr>
          <w:p>
            <w:pPr>
              <w:pStyle w:val="TableParagraph"/>
              <w:spacing w:before="14"/>
              <w:ind w:left="275"/>
              <w:rPr>
                <w:sz w:val="19"/>
              </w:rPr>
            </w:pPr>
            <w:r>
              <w:rPr>
                <w:spacing w:val="-2"/>
                <w:w w:val="105"/>
                <w:sz w:val="19"/>
              </w:rPr>
              <w:t>194,050</w:t>
            </w:r>
          </w:p>
        </w:tc>
      </w:tr>
      <w:tr>
        <w:trPr>
          <w:trHeight w:val="354" w:hRule="atLeast"/>
        </w:trPr>
        <w:tc>
          <w:tcPr>
            <w:tcW w:w="6993" w:type="dxa"/>
            <w:tcBorders>
              <w:top w:val="single" w:sz="4" w:space="0" w:color="000000"/>
              <w:bottom w:val="single" w:sz="12" w:space="0" w:color="000000"/>
            </w:tcBorders>
          </w:tcPr>
          <w:p>
            <w:pPr>
              <w:pStyle w:val="TableParagraph"/>
              <w:rPr>
                <w:rFonts w:ascii="Times New Roman"/>
                <w:sz w:val="20"/>
              </w:rPr>
            </w:pPr>
          </w:p>
        </w:tc>
        <w:tc>
          <w:tcPr>
            <w:tcW w:w="1790" w:type="dxa"/>
            <w:tcBorders>
              <w:top w:val="single" w:sz="4" w:space="0" w:color="000000"/>
              <w:bottom w:val="single" w:sz="12" w:space="0" w:color="000000"/>
            </w:tcBorders>
          </w:tcPr>
          <w:p>
            <w:pPr>
              <w:pStyle w:val="TableParagraph"/>
              <w:spacing w:before="109"/>
              <w:ind w:right="163"/>
              <w:jc w:val="right"/>
              <w:rPr>
                <w:sz w:val="19"/>
              </w:rPr>
            </w:pPr>
            <w:r>
              <w:rPr>
                <w:spacing w:val="-2"/>
                <w:w w:val="105"/>
                <w:sz w:val="19"/>
              </w:rPr>
              <w:t>$908,095</w:t>
            </w:r>
          </w:p>
        </w:tc>
        <w:tc>
          <w:tcPr>
            <w:tcW w:w="1116" w:type="dxa"/>
            <w:tcBorders>
              <w:top w:val="single" w:sz="4" w:space="0" w:color="000000"/>
              <w:bottom w:val="single" w:sz="12" w:space="0" w:color="000000"/>
            </w:tcBorders>
          </w:tcPr>
          <w:p>
            <w:pPr>
              <w:pStyle w:val="TableParagraph"/>
              <w:spacing w:before="109"/>
              <w:ind w:left="163"/>
              <w:rPr>
                <w:sz w:val="19"/>
              </w:rPr>
            </w:pPr>
            <w:r>
              <w:rPr>
                <w:spacing w:val="-2"/>
                <w:w w:val="105"/>
                <w:sz w:val="19"/>
              </w:rPr>
              <w:t>$481,777</w:t>
            </w:r>
          </w:p>
        </w:tc>
      </w:tr>
      <w:tr>
        <w:trPr>
          <w:trHeight w:val="804" w:hRule="atLeast"/>
        </w:trPr>
        <w:tc>
          <w:tcPr>
            <w:tcW w:w="6993" w:type="dxa"/>
            <w:tcBorders>
              <w:top w:val="single" w:sz="12" w:space="0" w:color="000000"/>
            </w:tcBorders>
          </w:tcPr>
          <w:p>
            <w:pPr>
              <w:pStyle w:val="TableParagraph"/>
              <w:rPr>
                <w:sz w:val="19"/>
              </w:rPr>
            </w:pPr>
          </w:p>
          <w:p>
            <w:pPr>
              <w:pStyle w:val="TableParagraph"/>
              <w:spacing w:before="85"/>
              <w:rPr>
                <w:sz w:val="19"/>
              </w:rPr>
            </w:pPr>
          </w:p>
          <w:p>
            <w:pPr>
              <w:pStyle w:val="TableParagraph"/>
              <w:rPr>
                <w:b/>
                <w:sz w:val="19"/>
              </w:rPr>
            </w:pPr>
            <w:r>
              <w:rPr>
                <w:b/>
                <w:w w:val="105"/>
                <w:sz w:val="19"/>
              </w:rPr>
              <w:t>12.</w:t>
            </w:r>
            <w:r>
              <w:rPr>
                <w:b/>
                <w:spacing w:val="58"/>
                <w:w w:val="150"/>
                <w:sz w:val="19"/>
              </w:rPr>
              <w:t> </w:t>
            </w:r>
            <w:r>
              <w:rPr>
                <w:b/>
                <w:w w:val="105"/>
                <w:sz w:val="19"/>
              </w:rPr>
              <w:t>Employee</w:t>
            </w:r>
            <w:r>
              <w:rPr>
                <w:b/>
                <w:spacing w:val="-2"/>
                <w:w w:val="105"/>
                <w:sz w:val="19"/>
              </w:rPr>
              <w:t> benefits</w:t>
            </w:r>
          </w:p>
        </w:tc>
        <w:tc>
          <w:tcPr>
            <w:tcW w:w="1790" w:type="dxa"/>
            <w:tcBorders>
              <w:top w:val="single" w:sz="12" w:space="0" w:color="000000"/>
            </w:tcBorders>
          </w:tcPr>
          <w:p>
            <w:pPr>
              <w:pStyle w:val="TableParagraph"/>
              <w:rPr>
                <w:rFonts w:ascii="Times New Roman"/>
                <w:sz w:val="20"/>
              </w:rPr>
            </w:pPr>
          </w:p>
        </w:tc>
        <w:tc>
          <w:tcPr>
            <w:tcW w:w="1116" w:type="dxa"/>
            <w:tcBorders>
              <w:top w:val="single" w:sz="12" w:space="0" w:color="000000"/>
            </w:tcBorders>
          </w:tcPr>
          <w:p>
            <w:pPr>
              <w:pStyle w:val="TableParagraph"/>
              <w:rPr>
                <w:rFonts w:ascii="Times New Roman"/>
                <w:sz w:val="20"/>
              </w:rPr>
            </w:pPr>
          </w:p>
        </w:tc>
      </w:tr>
      <w:tr>
        <w:trPr>
          <w:trHeight w:val="319" w:hRule="atLeast"/>
        </w:trPr>
        <w:tc>
          <w:tcPr>
            <w:tcW w:w="6993" w:type="dxa"/>
          </w:tcPr>
          <w:p>
            <w:pPr>
              <w:pStyle w:val="TableParagraph"/>
              <w:spacing w:before="62"/>
              <w:ind w:left="-1"/>
              <w:rPr>
                <w:b/>
                <w:i/>
                <w:sz w:val="19"/>
              </w:rPr>
            </w:pPr>
            <w:r>
              <w:rPr>
                <w:b/>
                <w:i/>
                <w:spacing w:val="-2"/>
                <w:w w:val="105"/>
                <w:sz w:val="19"/>
              </w:rPr>
              <w:t>Current</w:t>
            </w:r>
          </w:p>
        </w:tc>
        <w:tc>
          <w:tcPr>
            <w:tcW w:w="1790" w:type="dxa"/>
          </w:tcPr>
          <w:p>
            <w:pPr>
              <w:pStyle w:val="TableParagraph"/>
              <w:rPr>
                <w:rFonts w:ascii="Times New Roman"/>
                <w:sz w:val="20"/>
              </w:rPr>
            </w:pPr>
          </w:p>
        </w:tc>
        <w:tc>
          <w:tcPr>
            <w:tcW w:w="1116" w:type="dxa"/>
          </w:tcPr>
          <w:p>
            <w:pPr>
              <w:pStyle w:val="TableParagraph"/>
              <w:rPr>
                <w:rFonts w:ascii="Times New Roman"/>
                <w:sz w:val="20"/>
              </w:rPr>
            </w:pPr>
          </w:p>
        </w:tc>
      </w:tr>
      <w:tr>
        <w:trPr>
          <w:trHeight w:val="271" w:hRule="atLeast"/>
        </w:trPr>
        <w:tc>
          <w:tcPr>
            <w:tcW w:w="6993" w:type="dxa"/>
          </w:tcPr>
          <w:p>
            <w:pPr>
              <w:pStyle w:val="TableParagraph"/>
              <w:spacing w:line="215" w:lineRule="exact" w:before="36"/>
              <w:ind w:left="-1"/>
              <w:rPr>
                <w:sz w:val="19"/>
              </w:rPr>
            </w:pPr>
            <w:r>
              <w:rPr>
                <w:w w:val="105"/>
                <w:sz w:val="19"/>
              </w:rPr>
              <w:t>Annual</w:t>
            </w:r>
            <w:r>
              <w:rPr>
                <w:spacing w:val="-6"/>
                <w:w w:val="105"/>
                <w:sz w:val="19"/>
              </w:rPr>
              <w:t> </w:t>
            </w:r>
            <w:r>
              <w:rPr>
                <w:w w:val="105"/>
                <w:sz w:val="19"/>
              </w:rPr>
              <w:t>leave</w:t>
            </w:r>
            <w:r>
              <w:rPr>
                <w:spacing w:val="-5"/>
                <w:w w:val="105"/>
                <w:sz w:val="19"/>
              </w:rPr>
              <w:t> </w:t>
            </w:r>
            <w:r>
              <w:rPr>
                <w:spacing w:val="-2"/>
                <w:w w:val="105"/>
                <w:sz w:val="19"/>
              </w:rPr>
              <w:t>liability</w:t>
            </w:r>
          </w:p>
        </w:tc>
        <w:tc>
          <w:tcPr>
            <w:tcW w:w="1790" w:type="dxa"/>
          </w:tcPr>
          <w:p>
            <w:pPr>
              <w:pStyle w:val="TableParagraph"/>
              <w:spacing w:line="215" w:lineRule="exact" w:before="36"/>
              <w:ind w:right="163"/>
              <w:jc w:val="right"/>
              <w:rPr>
                <w:sz w:val="19"/>
              </w:rPr>
            </w:pPr>
            <w:r>
              <w:rPr>
                <w:spacing w:val="-2"/>
                <w:w w:val="105"/>
                <w:sz w:val="19"/>
              </w:rPr>
              <w:t>196,568</w:t>
            </w:r>
          </w:p>
        </w:tc>
        <w:tc>
          <w:tcPr>
            <w:tcW w:w="1116" w:type="dxa"/>
          </w:tcPr>
          <w:p>
            <w:pPr>
              <w:pStyle w:val="TableParagraph"/>
              <w:spacing w:line="215" w:lineRule="exact" w:before="36"/>
              <w:ind w:left="274"/>
              <w:rPr>
                <w:sz w:val="19"/>
              </w:rPr>
            </w:pPr>
            <w:r>
              <w:rPr>
                <w:spacing w:val="-2"/>
                <w:w w:val="105"/>
                <w:sz w:val="19"/>
              </w:rPr>
              <w:t>151,704</w:t>
            </w:r>
          </w:p>
        </w:tc>
      </w:tr>
      <w:tr>
        <w:trPr>
          <w:trHeight w:val="249" w:hRule="atLeast"/>
        </w:trPr>
        <w:tc>
          <w:tcPr>
            <w:tcW w:w="6993" w:type="dxa"/>
          </w:tcPr>
          <w:p>
            <w:pPr>
              <w:pStyle w:val="TableParagraph"/>
              <w:spacing w:line="215" w:lineRule="exact" w:before="14"/>
              <w:ind w:left="-1"/>
              <w:rPr>
                <w:sz w:val="19"/>
              </w:rPr>
            </w:pPr>
            <w:r>
              <w:rPr>
                <w:w w:val="105"/>
                <w:sz w:val="19"/>
              </w:rPr>
              <w:t>Long</w:t>
            </w:r>
            <w:r>
              <w:rPr>
                <w:spacing w:val="-6"/>
                <w:w w:val="105"/>
                <w:sz w:val="19"/>
              </w:rPr>
              <w:t> </w:t>
            </w:r>
            <w:r>
              <w:rPr>
                <w:w w:val="105"/>
                <w:sz w:val="19"/>
              </w:rPr>
              <w:t>service</w:t>
            </w:r>
            <w:r>
              <w:rPr>
                <w:spacing w:val="-5"/>
                <w:w w:val="105"/>
                <w:sz w:val="19"/>
              </w:rPr>
              <w:t> </w:t>
            </w:r>
            <w:r>
              <w:rPr>
                <w:w w:val="105"/>
                <w:sz w:val="19"/>
              </w:rPr>
              <w:t>leave</w:t>
            </w:r>
            <w:r>
              <w:rPr>
                <w:spacing w:val="-5"/>
                <w:w w:val="105"/>
                <w:sz w:val="19"/>
              </w:rPr>
              <w:t> </w:t>
            </w:r>
            <w:r>
              <w:rPr>
                <w:spacing w:val="-2"/>
                <w:w w:val="105"/>
                <w:sz w:val="19"/>
              </w:rPr>
              <w:t>provision</w:t>
            </w:r>
          </w:p>
        </w:tc>
        <w:tc>
          <w:tcPr>
            <w:tcW w:w="1790" w:type="dxa"/>
          </w:tcPr>
          <w:p>
            <w:pPr>
              <w:pStyle w:val="TableParagraph"/>
              <w:spacing w:line="215" w:lineRule="exact" w:before="14"/>
              <w:ind w:right="163"/>
              <w:jc w:val="right"/>
              <w:rPr>
                <w:sz w:val="19"/>
              </w:rPr>
            </w:pPr>
            <w:r>
              <w:rPr>
                <w:spacing w:val="-2"/>
                <w:w w:val="105"/>
                <w:sz w:val="19"/>
              </w:rPr>
              <w:t>20,269</w:t>
            </w:r>
          </w:p>
        </w:tc>
        <w:tc>
          <w:tcPr>
            <w:tcW w:w="1116" w:type="dxa"/>
          </w:tcPr>
          <w:p>
            <w:pPr>
              <w:pStyle w:val="TableParagraph"/>
              <w:spacing w:line="215" w:lineRule="exact" w:before="14"/>
              <w:ind w:right="116"/>
              <w:jc w:val="right"/>
              <w:rPr>
                <w:sz w:val="19"/>
              </w:rPr>
            </w:pPr>
            <w:r>
              <w:rPr>
                <w:spacing w:val="-2"/>
                <w:w w:val="105"/>
                <w:sz w:val="19"/>
              </w:rPr>
              <w:t>18,210</w:t>
            </w:r>
          </w:p>
        </w:tc>
      </w:tr>
      <w:tr>
        <w:trPr>
          <w:trHeight w:val="255" w:hRule="atLeast"/>
        </w:trPr>
        <w:tc>
          <w:tcPr>
            <w:tcW w:w="6993" w:type="dxa"/>
            <w:tcBorders>
              <w:bottom w:val="single" w:sz="4" w:space="0" w:color="000000"/>
            </w:tcBorders>
          </w:tcPr>
          <w:p>
            <w:pPr>
              <w:pStyle w:val="TableParagraph"/>
              <w:spacing w:before="14"/>
              <w:ind w:left="-1"/>
              <w:rPr>
                <w:sz w:val="19"/>
              </w:rPr>
            </w:pPr>
            <w:r>
              <w:rPr>
                <w:w w:val="105"/>
                <w:sz w:val="19"/>
              </w:rPr>
              <w:t>Other</w:t>
            </w:r>
            <w:r>
              <w:rPr>
                <w:spacing w:val="-6"/>
                <w:w w:val="105"/>
                <w:sz w:val="19"/>
              </w:rPr>
              <w:t> </w:t>
            </w:r>
            <w:r>
              <w:rPr>
                <w:w w:val="105"/>
                <w:sz w:val="19"/>
              </w:rPr>
              <w:t>leave</w:t>
            </w:r>
            <w:r>
              <w:rPr>
                <w:spacing w:val="-4"/>
                <w:w w:val="105"/>
                <w:sz w:val="19"/>
              </w:rPr>
              <w:t> </w:t>
            </w:r>
            <w:r>
              <w:rPr>
                <w:spacing w:val="-2"/>
                <w:w w:val="105"/>
                <w:sz w:val="19"/>
              </w:rPr>
              <w:t>provisions</w:t>
            </w:r>
          </w:p>
        </w:tc>
        <w:tc>
          <w:tcPr>
            <w:tcW w:w="1790" w:type="dxa"/>
            <w:tcBorders>
              <w:bottom w:val="single" w:sz="4" w:space="0" w:color="000000"/>
            </w:tcBorders>
          </w:tcPr>
          <w:p>
            <w:pPr>
              <w:pStyle w:val="TableParagraph"/>
              <w:spacing w:before="14"/>
              <w:ind w:right="163"/>
              <w:jc w:val="right"/>
              <w:rPr>
                <w:sz w:val="19"/>
              </w:rPr>
            </w:pPr>
            <w:r>
              <w:rPr>
                <w:spacing w:val="-2"/>
                <w:w w:val="105"/>
                <w:sz w:val="19"/>
              </w:rPr>
              <w:t>14,020</w:t>
            </w:r>
          </w:p>
        </w:tc>
        <w:tc>
          <w:tcPr>
            <w:tcW w:w="1116" w:type="dxa"/>
            <w:tcBorders>
              <w:bottom w:val="single" w:sz="4" w:space="0" w:color="000000"/>
            </w:tcBorders>
          </w:tcPr>
          <w:p>
            <w:pPr>
              <w:pStyle w:val="TableParagraph"/>
              <w:spacing w:before="14"/>
              <w:ind w:right="116"/>
              <w:jc w:val="right"/>
              <w:rPr>
                <w:sz w:val="19"/>
              </w:rPr>
            </w:pPr>
            <w:r>
              <w:rPr>
                <w:spacing w:val="-2"/>
                <w:w w:val="105"/>
                <w:sz w:val="19"/>
              </w:rPr>
              <w:t>9,681</w:t>
            </w:r>
          </w:p>
        </w:tc>
      </w:tr>
      <w:tr>
        <w:trPr>
          <w:trHeight w:val="354" w:hRule="atLeast"/>
        </w:trPr>
        <w:tc>
          <w:tcPr>
            <w:tcW w:w="6993" w:type="dxa"/>
            <w:tcBorders>
              <w:top w:val="single" w:sz="4" w:space="0" w:color="000000"/>
              <w:bottom w:val="single" w:sz="12" w:space="0" w:color="000000"/>
            </w:tcBorders>
          </w:tcPr>
          <w:p>
            <w:pPr>
              <w:pStyle w:val="TableParagraph"/>
              <w:rPr>
                <w:rFonts w:ascii="Times New Roman"/>
                <w:sz w:val="20"/>
              </w:rPr>
            </w:pPr>
          </w:p>
        </w:tc>
        <w:tc>
          <w:tcPr>
            <w:tcW w:w="1790" w:type="dxa"/>
            <w:tcBorders>
              <w:top w:val="single" w:sz="4" w:space="0" w:color="000000"/>
              <w:bottom w:val="single" w:sz="12" w:space="0" w:color="000000"/>
            </w:tcBorders>
          </w:tcPr>
          <w:p>
            <w:pPr>
              <w:pStyle w:val="TableParagraph"/>
              <w:spacing w:before="114"/>
              <w:ind w:right="163"/>
              <w:jc w:val="right"/>
              <w:rPr>
                <w:sz w:val="19"/>
              </w:rPr>
            </w:pPr>
            <w:r>
              <w:rPr>
                <w:spacing w:val="-2"/>
                <w:w w:val="105"/>
                <w:sz w:val="19"/>
              </w:rPr>
              <w:t>$230,857</w:t>
            </w:r>
          </w:p>
        </w:tc>
        <w:tc>
          <w:tcPr>
            <w:tcW w:w="1116" w:type="dxa"/>
            <w:tcBorders>
              <w:top w:val="single" w:sz="4" w:space="0" w:color="000000"/>
              <w:bottom w:val="single" w:sz="12" w:space="0" w:color="000000"/>
            </w:tcBorders>
          </w:tcPr>
          <w:p>
            <w:pPr>
              <w:pStyle w:val="TableParagraph"/>
              <w:spacing w:before="114"/>
              <w:ind w:left="163"/>
              <w:rPr>
                <w:sz w:val="19"/>
              </w:rPr>
            </w:pPr>
            <w:r>
              <w:rPr>
                <w:spacing w:val="-2"/>
                <w:w w:val="105"/>
                <w:sz w:val="19"/>
              </w:rPr>
              <w:t>$179,595</w:t>
            </w:r>
          </w:p>
        </w:tc>
      </w:tr>
      <w:tr>
        <w:trPr>
          <w:trHeight w:val="804" w:hRule="atLeast"/>
        </w:trPr>
        <w:tc>
          <w:tcPr>
            <w:tcW w:w="6993" w:type="dxa"/>
            <w:tcBorders>
              <w:top w:val="single" w:sz="12" w:space="0" w:color="000000"/>
            </w:tcBorders>
          </w:tcPr>
          <w:p>
            <w:pPr>
              <w:pStyle w:val="TableParagraph"/>
              <w:rPr>
                <w:sz w:val="19"/>
              </w:rPr>
            </w:pPr>
          </w:p>
          <w:p>
            <w:pPr>
              <w:pStyle w:val="TableParagraph"/>
              <w:spacing w:before="85"/>
              <w:rPr>
                <w:sz w:val="19"/>
              </w:rPr>
            </w:pPr>
          </w:p>
          <w:p>
            <w:pPr>
              <w:pStyle w:val="TableParagraph"/>
              <w:rPr>
                <w:b/>
                <w:sz w:val="19"/>
              </w:rPr>
            </w:pPr>
            <w:r>
              <w:rPr>
                <w:b/>
                <w:w w:val="105"/>
                <w:sz w:val="19"/>
              </w:rPr>
              <w:t>13.</w:t>
            </w:r>
            <w:r>
              <w:rPr>
                <w:b/>
                <w:spacing w:val="58"/>
                <w:w w:val="150"/>
                <w:sz w:val="19"/>
              </w:rPr>
              <w:t> </w:t>
            </w:r>
            <w:r>
              <w:rPr>
                <w:b/>
                <w:w w:val="105"/>
                <w:sz w:val="19"/>
              </w:rPr>
              <w:t>Notes</w:t>
            </w:r>
            <w:r>
              <w:rPr>
                <w:b/>
                <w:spacing w:val="-2"/>
                <w:w w:val="105"/>
                <w:sz w:val="19"/>
              </w:rPr>
              <w:t> </w:t>
            </w:r>
            <w:r>
              <w:rPr>
                <w:b/>
                <w:w w:val="105"/>
                <w:sz w:val="19"/>
              </w:rPr>
              <w:t>to</w:t>
            </w:r>
            <w:r>
              <w:rPr>
                <w:b/>
                <w:spacing w:val="-2"/>
                <w:w w:val="105"/>
                <w:sz w:val="19"/>
              </w:rPr>
              <w:t> </w:t>
            </w:r>
            <w:r>
              <w:rPr>
                <w:b/>
                <w:w w:val="105"/>
                <w:sz w:val="19"/>
              </w:rPr>
              <w:t>the</w:t>
            </w:r>
            <w:r>
              <w:rPr>
                <w:b/>
                <w:spacing w:val="-3"/>
                <w:w w:val="105"/>
                <w:sz w:val="19"/>
              </w:rPr>
              <w:t> </w:t>
            </w:r>
            <w:r>
              <w:rPr>
                <w:b/>
                <w:w w:val="105"/>
                <w:sz w:val="19"/>
              </w:rPr>
              <w:t>statement</w:t>
            </w:r>
            <w:r>
              <w:rPr>
                <w:b/>
                <w:spacing w:val="-3"/>
                <w:w w:val="105"/>
                <w:sz w:val="19"/>
              </w:rPr>
              <w:t> </w:t>
            </w:r>
            <w:r>
              <w:rPr>
                <w:b/>
                <w:w w:val="105"/>
                <w:sz w:val="19"/>
              </w:rPr>
              <w:t>of</w:t>
            </w:r>
            <w:r>
              <w:rPr>
                <w:b/>
                <w:spacing w:val="-3"/>
                <w:w w:val="105"/>
                <w:sz w:val="19"/>
              </w:rPr>
              <w:t> </w:t>
            </w:r>
            <w:r>
              <w:rPr>
                <w:b/>
                <w:w w:val="105"/>
                <w:sz w:val="19"/>
              </w:rPr>
              <w:t>cash</w:t>
            </w:r>
            <w:r>
              <w:rPr>
                <w:b/>
                <w:spacing w:val="-2"/>
                <w:w w:val="105"/>
                <w:sz w:val="19"/>
              </w:rPr>
              <w:t> flows</w:t>
            </w:r>
          </w:p>
        </w:tc>
        <w:tc>
          <w:tcPr>
            <w:tcW w:w="1790" w:type="dxa"/>
            <w:tcBorders>
              <w:top w:val="single" w:sz="12" w:space="0" w:color="000000"/>
            </w:tcBorders>
          </w:tcPr>
          <w:p>
            <w:pPr>
              <w:pStyle w:val="TableParagraph"/>
              <w:rPr>
                <w:rFonts w:ascii="Times New Roman"/>
                <w:sz w:val="20"/>
              </w:rPr>
            </w:pPr>
          </w:p>
        </w:tc>
        <w:tc>
          <w:tcPr>
            <w:tcW w:w="1116" w:type="dxa"/>
            <w:tcBorders>
              <w:top w:val="single" w:sz="12" w:space="0" w:color="000000"/>
            </w:tcBorders>
          </w:tcPr>
          <w:p>
            <w:pPr>
              <w:pStyle w:val="TableParagraph"/>
              <w:rPr>
                <w:rFonts w:ascii="Times New Roman"/>
                <w:sz w:val="20"/>
              </w:rPr>
            </w:pPr>
          </w:p>
        </w:tc>
      </w:tr>
      <w:tr>
        <w:trPr>
          <w:trHeight w:val="319" w:hRule="atLeast"/>
        </w:trPr>
        <w:tc>
          <w:tcPr>
            <w:tcW w:w="6993" w:type="dxa"/>
          </w:tcPr>
          <w:p>
            <w:pPr>
              <w:pStyle w:val="TableParagraph"/>
              <w:spacing w:before="62"/>
              <w:ind w:left="-1"/>
              <w:rPr>
                <w:b/>
                <w:i/>
                <w:sz w:val="19"/>
              </w:rPr>
            </w:pPr>
            <w:r>
              <w:rPr>
                <w:b/>
                <w:i/>
                <w:w w:val="105"/>
                <w:sz w:val="19"/>
              </w:rPr>
              <w:t>Cash</w:t>
            </w:r>
            <w:r>
              <w:rPr>
                <w:b/>
                <w:i/>
                <w:spacing w:val="-4"/>
                <w:w w:val="105"/>
                <w:sz w:val="19"/>
              </w:rPr>
              <w:t> </w:t>
            </w:r>
            <w:r>
              <w:rPr>
                <w:b/>
                <w:i/>
                <w:w w:val="105"/>
                <w:sz w:val="19"/>
              </w:rPr>
              <w:t>flows</w:t>
            </w:r>
            <w:r>
              <w:rPr>
                <w:b/>
                <w:i/>
                <w:spacing w:val="-4"/>
                <w:w w:val="105"/>
                <w:sz w:val="19"/>
              </w:rPr>
              <w:t> </w:t>
            </w:r>
            <w:r>
              <w:rPr>
                <w:b/>
                <w:i/>
                <w:w w:val="105"/>
                <w:sz w:val="19"/>
              </w:rPr>
              <w:t>from</w:t>
            </w:r>
            <w:r>
              <w:rPr>
                <w:b/>
                <w:i/>
                <w:spacing w:val="-3"/>
                <w:w w:val="105"/>
                <w:sz w:val="19"/>
              </w:rPr>
              <w:t> </w:t>
            </w:r>
            <w:r>
              <w:rPr>
                <w:b/>
                <w:i/>
                <w:w w:val="105"/>
                <w:sz w:val="19"/>
              </w:rPr>
              <w:t>operating</w:t>
            </w:r>
            <w:r>
              <w:rPr>
                <w:b/>
                <w:i/>
                <w:spacing w:val="-4"/>
                <w:w w:val="105"/>
                <w:sz w:val="19"/>
              </w:rPr>
              <w:t> </w:t>
            </w:r>
            <w:r>
              <w:rPr>
                <w:b/>
                <w:i/>
                <w:spacing w:val="-2"/>
                <w:w w:val="105"/>
                <w:sz w:val="19"/>
              </w:rPr>
              <w:t>activities</w:t>
            </w:r>
          </w:p>
        </w:tc>
        <w:tc>
          <w:tcPr>
            <w:tcW w:w="1790" w:type="dxa"/>
          </w:tcPr>
          <w:p>
            <w:pPr>
              <w:pStyle w:val="TableParagraph"/>
              <w:rPr>
                <w:rFonts w:ascii="Times New Roman"/>
                <w:sz w:val="20"/>
              </w:rPr>
            </w:pPr>
          </w:p>
        </w:tc>
        <w:tc>
          <w:tcPr>
            <w:tcW w:w="1116" w:type="dxa"/>
          </w:tcPr>
          <w:p>
            <w:pPr>
              <w:pStyle w:val="TableParagraph"/>
              <w:rPr>
                <w:rFonts w:ascii="Times New Roman"/>
                <w:sz w:val="20"/>
              </w:rPr>
            </w:pPr>
          </w:p>
        </w:tc>
      </w:tr>
      <w:tr>
        <w:trPr>
          <w:trHeight w:val="292" w:hRule="atLeast"/>
        </w:trPr>
        <w:tc>
          <w:tcPr>
            <w:tcW w:w="6993" w:type="dxa"/>
          </w:tcPr>
          <w:p>
            <w:pPr>
              <w:pStyle w:val="TableParagraph"/>
              <w:spacing w:before="36"/>
              <w:ind w:left="-1"/>
              <w:rPr>
                <w:sz w:val="19"/>
              </w:rPr>
            </w:pPr>
            <w:r>
              <w:rPr>
                <w:w w:val="105"/>
                <w:sz w:val="19"/>
              </w:rPr>
              <w:t>Surplus/(deficit)</w:t>
            </w:r>
            <w:r>
              <w:rPr>
                <w:spacing w:val="-7"/>
                <w:w w:val="105"/>
                <w:sz w:val="19"/>
              </w:rPr>
              <w:t> </w:t>
            </w:r>
            <w:r>
              <w:rPr>
                <w:w w:val="105"/>
                <w:sz w:val="19"/>
              </w:rPr>
              <w:t>for</w:t>
            </w:r>
            <w:r>
              <w:rPr>
                <w:spacing w:val="-7"/>
                <w:w w:val="105"/>
                <w:sz w:val="19"/>
              </w:rPr>
              <w:t> </w:t>
            </w:r>
            <w:r>
              <w:rPr>
                <w:w w:val="105"/>
                <w:sz w:val="19"/>
              </w:rPr>
              <w:t>the</w:t>
            </w:r>
            <w:r>
              <w:rPr>
                <w:spacing w:val="-7"/>
                <w:w w:val="105"/>
                <w:sz w:val="19"/>
              </w:rPr>
              <w:t> </w:t>
            </w:r>
            <w:r>
              <w:rPr>
                <w:spacing w:val="-4"/>
                <w:w w:val="105"/>
                <w:sz w:val="19"/>
              </w:rPr>
              <w:t>year</w:t>
            </w:r>
          </w:p>
        </w:tc>
        <w:tc>
          <w:tcPr>
            <w:tcW w:w="1790" w:type="dxa"/>
          </w:tcPr>
          <w:p>
            <w:pPr>
              <w:pStyle w:val="TableParagraph"/>
              <w:spacing w:before="36"/>
              <w:ind w:right="163"/>
              <w:jc w:val="right"/>
              <w:rPr>
                <w:sz w:val="19"/>
              </w:rPr>
            </w:pPr>
            <w:r>
              <w:rPr>
                <w:spacing w:val="-2"/>
                <w:w w:val="105"/>
                <w:sz w:val="19"/>
              </w:rPr>
              <w:t>98,213</w:t>
            </w:r>
          </w:p>
        </w:tc>
        <w:tc>
          <w:tcPr>
            <w:tcW w:w="1116" w:type="dxa"/>
          </w:tcPr>
          <w:p>
            <w:pPr>
              <w:pStyle w:val="TableParagraph"/>
              <w:spacing w:before="36"/>
              <w:ind w:right="116"/>
              <w:jc w:val="right"/>
              <w:rPr>
                <w:sz w:val="19"/>
              </w:rPr>
            </w:pPr>
            <w:r>
              <w:rPr>
                <w:spacing w:val="-2"/>
                <w:w w:val="105"/>
                <w:sz w:val="19"/>
              </w:rPr>
              <w:t>32,722</w:t>
            </w:r>
          </w:p>
        </w:tc>
      </w:tr>
      <w:tr>
        <w:trPr>
          <w:trHeight w:val="271" w:hRule="atLeast"/>
        </w:trPr>
        <w:tc>
          <w:tcPr>
            <w:tcW w:w="6993" w:type="dxa"/>
          </w:tcPr>
          <w:p>
            <w:pPr>
              <w:pStyle w:val="TableParagraph"/>
              <w:spacing w:line="215" w:lineRule="exact" w:before="36"/>
              <w:ind w:left="-1"/>
              <w:rPr>
                <w:sz w:val="19"/>
              </w:rPr>
            </w:pPr>
            <w:r>
              <w:rPr>
                <w:spacing w:val="-2"/>
                <w:w w:val="105"/>
                <w:sz w:val="19"/>
              </w:rPr>
              <w:t>Add/(less):</w:t>
            </w:r>
          </w:p>
        </w:tc>
        <w:tc>
          <w:tcPr>
            <w:tcW w:w="1790" w:type="dxa"/>
          </w:tcPr>
          <w:p>
            <w:pPr>
              <w:pStyle w:val="TableParagraph"/>
              <w:rPr>
                <w:rFonts w:ascii="Times New Roman"/>
                <w:sz w:val="20"/>
              </w:rPr>
            </w:pPr>
          </w:p>
        </w:tc>
        <w:tc>
          <w:tcPr>
            <w:tcW w:w="1116" w:type="dxa"/>
          </w:tcPr>
          <w:p>
            <w:pPr>
              <w:pStyle w:val="TableParagraph"/>
              <w:rPr>
                <w:rFonts w:ascii="Times New Roman"/>
                <w:sz w:val="20"/>
              </w:rPr>
            </w:pPr>
          </w:p>
        </w:tc>
      </w:tr>
      <w:tr>
        <w:trPr>
          <w:trHeight w:val="249" w:hRule="atLeast"/>
        </w:trPr>
        <w:tc>
          <w:tcPr>
            <w:tcW w:w="6993" w:type="dxa"/>
          </w:tcPr>
          <w:p>
            <w:pPr>
              <w:pStyle w:val="TableParagraph"/>
              <w:spacing w:line="215" w:lineRule="exact" w:before="14"/>
              <w:ind w:left="141"/>
              <w:rPr>
                <w:sz w:val="19"/>
              </w:rPr>
            </w:pPr>
            <w:r>
              <w:rPr>
                <w:w w:val="105"/>
                <w:sz w:val="19"/>
              </w:rPr>
              <w:t>Net</w:t>
            </w:r>
            <w:r>
              <w:rPr>
                <w:spacing w:val="-6"/>
                <w:w w:val="105"/>
                <w:sz w:val="19"/>
              </w:rPr>
              <w:t> </w:t>
            </w:r>
            <w:r>
              <w:rPr>
                <w:w w:val="105"/>
                <w:sz w:val="19"/>
              </w:rPr>
              <w:t>investment</w:t>
            </w:r>
            <w:r>
              <w:rPr>
                <w:spacing w:val="-6"/>
                <w:w w:val="105"/>
                <w:sz w:val="19"/>
              </w:rPr>
              <w:t> </w:t>
            </w:r>
            <w:r>
              <w:rPr>
                <w:spacing w:val="-2"/>
                <w:w w:val="105"/>
                <w:sz w:val="19"/>
              </w:rPr>
              <w:t>(income)/expense</w:t>
            </w:r>
          </w:p>
        </w:tc>
        <w:tc>
          <w:tcPr>
            <w:tcW w:w="1790" w:type="dxa"/>
          </w:tcPr>
          <w:p>
            <w:pPr>
              <w:pStyle w:val="TableParagraph"/>
              <w:spacing w:line="215" w:lineRule="exact" w:before="14"/>
              <w:ind w:right="97"/>
              <w:jc w:val="right"/>
              <w:rPr>
                <w:sz w:val="19"/>
              </w:rPr>
            </w:pPr>
            <w:r>
              <w:rPr>
                <w:spacing w:val="-2"/>
                <w:w w:val="105"/>
                <w:sz w:val="19"/>
              </w:rPr>
              <w:t>(121,938)</w:t>
            </w:r>
          </w:p>
        </w:tc>
        <w:tc>
          <w:tcPr>
            <w:tcW w:w="1116" w:type="dxa"/>
          </w:tcPr>
          <w:p>
            <w:pPr>
              <w:pStyle w:val="TableParagraph"/>
              <w:spacing w:line="215" w:lineRule="exact" w:before="14"/>
              <w:ind w:right="49"/>
              <w:jc w:val="right"/>
              <w:rPr>
                <w:sz w:val="19"/>
              </w:rPr>
            </w:pPr>
            <w:r>
              <w:rPr>
                <w:spacing w:val="-2"/>
                <w:w w:val="105"/>
                <w:sz w:val="19"/>
              </w:rPr>
              <w:t>(100,806)</w:t>
            </w:r>
          </w:p>
        </w:tc>
      </w:tr>
      <w:tr>
        <w:trPr>
          <w:trHeight w:val="255" w:hRule="atLeast"/>
        </w:trPr>
        <w:tc>
          <w:tcPr>
            <w:tcW w:w="6993" w:type="dxa"/>
            <w:tcBorders>
              <w:bottom w:val="single" w:sz="4" w:space="0" w:color="000000"/>
            </w:tcBorders>
          </w:tcPr>
          <w:p>
            <w:pPr>
              <w:pStyle w:val="TableParagraph"/>
              <w:spacing w:before="14"/>
              <w:ind w:left="141"/>
              <w:rPr>
                <w:sz w:val="19"/>
              </w:rPr>
            </w:pPr>
            <w:r>
              <w:rPr>
                <w:w w:val="105"/>
                <w:sz w:val="19"/>
              </w:rPr>
              <w:t>Depreciation</w:t>
            </w:r>
            <w:r>
              <w:rPr>
                <w:spacing w:val="-8"/>
                <w:w w:val="105"/>
                <w:sz w:val="19"/>
              </w:rPr>
              <w:t> </w:t>
            </w:r>
            <w:r>
              <w:rPr>
                <w:w w:val="105"/>
                <w:sz w:val="19"/>
              </w:rPr>
              <w:t>&amp;</w:t>
            </w:r>
            <w:r>
              <w:rPr>
                <w:spacing w:val="-8"/>
                <w:w w:val="105"/>
                <w:sz w:val="19"/>
              </w:rPr>
              <w:t> </w:t>
            </w:r>
            <w:r>
              <w:rPr>
                <w:w w:val="105"/>
                <w:sz w:val="19"/>
              </w:rPr>
              <w:t>amortisation</w:t>
            </w:r>
            <w:r>
              <w:rPr>
                <w:spacing w:val="-8"/>
                <w:w w:val="105"/>
                <w:sz w:val="19"/>
              </w:rPr>
              <w:t> </w:t>
            </w:r>
            <w:r>
              <w:rPr>
                <w:spacing w:val="-2"/>
                <w:w w:val="105"/>
                <w:sz w:val="19"/>
              </w:rPr>
              <w:t>expense</w:t>
            </w:r>
          </w:p>
        </w:tc>
        <w:tc>
          <w:tcPr>
            <w:tcW w:w="1790" w:type="dxa"/>
            <w:tcBorders>
              <w:bottom w:val="single" w:sz="4" w:space="0" w:color="000000"/>
            </w:tcBorders>
          </w:tcPr>
          <w:p>
            <w:pPr>
              <w:pStyle w:val="TableParagraph"/>
              <w:spacing w:before="14"/>
              <w:ind w:right="163"/>
              <w:jc w:val="right"/>
              <w:rPr>
                <w:sz w:val="19"/>
              </w:rPr>
            </w:pPr>
            <w:r>
              <w:rPr>
                <w:spacing w:val="-2"/>
                <w:w w:val="105"/>
                <w:sz w:val="19"/>
              </w:rPr>
              <w:t>259,395</w:t>
            </w:r>
          </w:p>
        </w:tc>
        <w:tc>
          <w:tcPr>
            <w:tcW w:w="1116" w:type="dxa"/>
            <w:tcBorders>
              <w:bottom w:val="single" w:sz="4" w:space="0" w:color="000000"/>
            </w:tcBorders>
          </w:tcPr>
          <w:p>
            <w:pPr>
              <w:pStyle w:val="TableParagraph"/>
              <w:spacing w:before="14"/>
              <w:ind w:left="274"/>
              <w:rPr>
                <w:sz w:val="19"/>
              </w:rPr>
            </w:pPr>
            <w:r>
              <w:rPr>
                <w:spacing w:val="-2"/>
                <w:w w:val="105"/>
                <w:sz w:val="19"/>
              </w:rPr>
              <w:t>141,195</w:t>
            </w:r>
          </w:p>
        </w:tc>
      </w:tr>
      <w:tr>
        <w:trPr>
          <w:trHeight w:val="366" w:hRule="atLeast"/>
        </w:trPr>
        <w:tc>
          <w:tcPr>
            <w:tcW w:w="6993" w:type="dxa"/>
            <w:tcBorders>
              <w:top w:val="single" w:sz="4" w:space="0" w:color="000000"/>
            </w:tcBorders>
          </w:tcPr>
          <w:p>
            <w:pPr>
              <w:pStyle w:val="TableParagraph"/>
              <w:rPr>
                <w:rFonts w:ascii="Times New Roman"/>
                <w:sz w:val="20"/>
              </w:rPr>
            </w:pPr>
          </w:p>
        </w:tc>
        <w:tc>
          <w:tcPr>
            <w:tcW w:w="1790" w:type="dxa"/>
            <w:tcBorders>
              <w:top w:val="single" w:sz="4" w:space="0" w:color="000000"/>
            </w:tcBorders>
          </w:tcPr>
          <w:p>
            <w:pPr>
              <w:pStyle w:val="TableParagraph"/>
              <w:spacing w:before="109"/>
              <w:ind w:right="163"/>
              <w:jc w:val="right"/>
              <w:rPr>
                <w:sz w:val="19"/>
              </w:rPr>
            </w:pPr>
            <w:r>
              <w:rPr>
                <w:spacing w:val="-2"/>
                <w:w w:val="105"/>
                <w:sz w:val="19"/>
              </w:rPr>
              <w:t>235,670</w:t>
            </w:r>
          </w:p>
        </w:tc>
        <w:tc>
          <w:tcPr>
            <w:tcW w:w="1116" w:type="dxa"/>
            <w:tcBorders>
              <w:top w:val="single" w:sz="4" w:space="0" w:color="000000"/>
            </w:tcBorders>
          </w:tcPr>
          <w:p>
            <w:pPr>
              <w:pStyle w:val="TableParagraph"/>
              <w:spacing w:before="109"/>
              <w:ind w:right="116"/>
              <w:jc w:val="right"/>
              <w:rPr>
                <w:sz w:val="19"/>
              </w:rPr>
            </w:pPr>
            <w:r>
              <w:rPr>
                <w:spacing w:val="-2"/>
                <w:w w:val="105"/>
                <w:sz w:val="19"/>
              </w:rPr>
              <w:t>73,111</w:t>
            </w:r>
          </w:p>
        </w:tc>
      </w:tr>
      <w:tr>
        <w:trPr>
          <w:trHeight w:val="271" w:hRule="atLeast"/>
        </w:trPr>
        <w:tc>
          <w:tcPr>
            <w:tcW w:w="6993" w:type="dxa"/>
          </w:tcPr>
          <w:p>
            <w:pPr>
              <w:pStyle w:val="TableParagraph"/>
              <w:spacing w:line="215" w:lineRule="exact" w:before="36"/>
              <w:ind w:left="-1"/>
              <w:rPr>
                <w:sz w:val="19"/>
              </w:rPr>
            </w:pPr>
            <w:r>
              <w:rPr>
                <w:w w:val="105"/>
                <w:sz w:val="19"/>
              </w:rPr>
              <w:t>Change</w:t>
            </w:r>
            <w:r>
              <w:rPr>
                <w:spacing w:val="-4"/>
                <w:w w:val="105"/>
                <w:sz w:val="19"/>
              </w:rPr>
              <w:t> </w:t>
            </w:r>
            <w:r>
              <w:rPr>
                <w:w w:val="105"/>
                <w:sz w:val="19"/>
              </w:rPr>
              <w:t>in</w:t>
            </w:r>
            <w:r>
              <w:rPr>
                <w:spacing w:val="-4"/>
                <w:w w:val="105"/>
                <w:sz w:val="19"/>
              </w:rPr>
              <w:t> </w:t>
            </w:r>
            <w:r>
              <w:rPr>
                <w:w w:val="105"/>
                <w:sz w:val="19"/>
              </w:rPr>
              <w:t>assets</w:t>
            </w:r>
            <w:r>
              <w:rPr>
                <w:spacing w:val="-4"/>
                <w:w w:val="105"/>
                <w:sz w:val="19"/>
              </w:rPr>
              <w:t> </w:t>
            </w:r>
            <w:r>
              <w:rPr>
                <w:w w:val="105"/>
                <w:sz w:val="19"/>
              </w:rPr>
              <w:t>and</w:t>
            </w:r>
            <w:r>
              <w:rPr>
                <w:spacing w:val="-4"/>
                <w:w w:val="105"/>
                <w:sz w:val="19"/>
              </w:rPr>
              <w:t> </w:t>
            </w:r>
            <w:r>
              <w:rPr>
                <w:spacing w:val="-2"/>
                <w:w w:val="105"/>
                <w:sz w:val="19"/>
              </w:rPr>
              <w:t>liabilities</w:t>
            </w:r>
          </w:p>
        </w:tc>
        <w:tc>
          <w:tcPr>
            <w:tcW w:w="1790" w:type="dxa"/>
          </w:tcPr>
          <w:p>
            <w:pPr>
              <w:pStyle w:val="TableParagraph"/>
              <w:rPr>
                <w:rFonts w:ascii="Times New Roman"/>
                <w:sz w:val="20"/>
              </w:rPr>
            </w:pPr>
          </w:p>
        </w:tc>
        <w:tc>
          <w:tcPr>
            <w:tcW w:w="1116" w:type="dxa"/>
          </w:tcPr>
          <w:p>
            <w:pPr>
              <w:pStyle w:val="TableParagraph"/>
              <w:rPr>
                <w:rFonts w:ascii="Times New Roman"/>
                <w:sz w:val="20"/>
              </w:rPr>
            </w:pPr>
          </w:p>
        </w:tc>
      </w:tr>
      <w:tr>
        <w:trPr>
          <w:trHeight w:val="249" w:hRule="atLeast"/>
        </w:trPr>
        <w:tc>
          <w:tcPr>
            <w:tcW w:w="6993" w:type="dxa"/>
          </w:tcPr>
          <w:p>
            <w:pPr>
              <w:pStyle w:val="TableParagraph"/>
              <w:spacing w:line="215" w:lineRule="exact" w:before="14"/>
              <w:ind w:left="142"/>
              <w:rPr>
                <w:sz w:val="19"/>
              </w:rPr>
            </w:pPr>
            <w:r>
              <w:rPr>
                <w:w w:val="105"/>
                <w:sz w:val="19"/>
              </w:rPr>
              <w:t>(Increase)/decrease</w:t>
            </w:r>
            <w:r>
              <w:rPr>
                <w:spacing w:val="-7"/>
                <w:w w:val="105"/>
                <w:sz w:val="19"/>
              </w:rPr>
              <w:t> </w:t>
            </w:r>
            <w:r>
              <w:rPr>
                <w:w w:val="105"/>
                <w:sz w:val="19"/>
              </w:rPr>
              <w:t>in</w:t>
            </w:r>
            <w:r>
              <w:rPr>
                <w:spacing w:val="-7"/>
                <w:w w:val="105"/>
                <w:sz w:val="19"/>
              </w:rPr>
              <w:t> </w:t>
            </w:r>
            <w:r>
              <w:rPr>
                <w:w w:val="105"/>
                <w:sz w:val="19"/>
              </w:rPr>
              <w:t>trade</w:t>
            </w:r>
            <w:r>
              <w:rPr>
                <w:spacing w:val="-7"/>
                <w:w w:val="105"/>
                <w:sz w:val="19"/>
              </w:rPr>
              <w:t> </w:t>
            </w:r>
            <w:r>
              <w:rPr>
                <w:w w:val="105"/>
                <w:sz w:val="19"/>
              </w:rPr>
              <w:t>and</w:t>
            </w:r>
            <w:r>
              <w:rPr>
                <w:spacing w:val="-7"/>
                <w:w w:val="105"/>
                <w:sz w:val="19"/>
              </w:rPr>
              <w:t> </w:t>
            </w:r>
            <w:r>
              <w:rPr>
                <w:w w:val="105"/>
                <w:sz w:val="19"/>
              </w:rPr>
              <w:t>other</w:t>
            </w:r>
            <w:r>
              <w:rPr>
                <w:spacing w:val="-6"/>
                <w:w w:val="105"/>
                <w:sz w:val="19"/>
              </w:rPr>
              <w:t> </w:t>
            </w:r>
            <w:r>
              <w:rPr>
                <w:spacing w:val="-2"/>
                <w:w w:val="105"/>
                <w:sz w:val="19"/>
              </w:rPr>
              <w:t>receivables</w:t>
            </w:r>
          </w:p>
        </w:tc>
        <w:tc>
          <w:tcPr>
            <w:tcW w:w="1790" w:type="dxa"/>
          </w:tcPr>
          <w:p>
            <w:pPr>
              <w:pStyle w:val="TableParagraph"/>
              <w:spacing w:line="215" w:lineRule="exact" w:before="14"/>
              <w:ind w:right="163"/>
              <w:jc w:val="right"/>
              <w:rPr>
                <w:sz w:val="19"/>
              </w:rPr>
            </w:pPr>
            <w:r>
              <w:rPr>
                <w:spacing w:val="-2"/>
                <w:w w:val="105"/>
                <w:sz w:val="19"/>
              </w:rPr>
              <w:t>111,211</w:t>
            </w:r>
          </w:p>
        </w:tc>
        <w:tc>
          <w:tcPr>
            <w:tcW w:w="1116" w:type="dxa"/>
          </w:tcPr>
          <w:p>
            <w:pPr>
              <w:pStyle w:val="TableParagraph"/>
              <w:spacing w:line="215" w:lineRule="exact" w:before="14"/>
              <w:ind w:right="48"/>
              <w:jc w:val="right"/>
              <w:rPr>
                <w:sz w:val="19"/>
              </w:rPr>
            </w:pPr>
            <w:r>
              <w:rPr>
                <w:spacing w:val="-2"/>
                <w:w w:val="105"/>
                <w:sz w:val="19"/>
              </w:rPr>
              <w:t>(107,734)</w:t>
            </w:r>
          </w:p>
        </w:tc>
      </w:tr>
      <w:tr>
        <w:trPr>
          <w:trHeight w:val="249" w:hRule="atLeast"/>
        </w:trPr>
        <w:tc>
          <w:tcPr>
            <w:tcW w:w="6993" w:type="dxa"/>
          </w:tcPr>
          <w:p>
            <w:pPr>
              <w:pStyle w:val="TableParagraph"/>
              <w:spacing w:line="215" w:lineRule="exact" w:before="14"/>
              <w:ind w:left="141"/>
              <w:rPr>
                <w:sz w:val="19"/>
              </w:rPr>
            </w:pPr>
            <w:r>
              <w:rPr>
                <w:sz w:val="19"/>
              </w:rPr>
              <w:t>(Increase)/decrease</w:t>
            </w:r>
            <w:r>
              <w:rPr>
                <w:spacing w:val="34"/>
                <w:sz w:val="19"/>
              </w:rPr>
              <w:t> </w:t>
            </w:r>
            <w:r>
              <w:rPr>
                <w:sz w:val="19"/>
              </w:rPr>
              <w:t>in</w:t>
            </w:r>
            <w:r>
              <w:rPr>
                <w:spacing w:val="37"/>
                <w:sz w:val="19"/>
              </w:rPr>
              <w:t> </w:t>
            </w:r>
            <w:r>
              <w:rPr>
                <w:sz w:val="19"/>
              </w:rPr>
              <w:t>contract</w:t>
            </w:r>
            <w:r>
              <w:rPr>
                <w:spacing w:val="33"/>
                <w:sz w:val="19"/>
              </w:rPr>
              <w:t> </w:t>
            </w:r>
            <w:r>
              <w:rPr>
                <w:spacing w:val="-2"/>
                <w:sz w:val="19"/>
              </w:rPr>
              <w:t>assets</w:t>
            </w:r>
          </w:p>
        </w:tc>
        <w:tc>
          <w:tcPr>
            <w:tcW w:w="1790" w:type="dxa"/>
          </w:tcPr>
          <w:p>
            <w:pPr>
              <w:pStyle w:val="TableParagraph"/>
              <w:spacing w:line="215" w:lineRule="exact" w:before="14"/>
              <w:ind w:right="163"/>
              <w:jc w:val="right"/>
              <w:rPr>
                <w:sz w:val="19"/>
              </w:rPr>
            </w:pPr>
            <w:r>
              <w:rPr>
                <w:spacing w:val="-2"/>
                <w:w w:val="105"/>
                <w:sz w:val="19"/>
              </w:rPr>
              <w:t>149,024</w:t>
            </w:r>
          </w:p>
        </w:tc>
        <w:tc>
          <w:tcPr>
            <w:tcW w:w="1116" w:type="dxa"/>
          </w:tcPr>
          <w:p>
            <w:pPr>
              <w:pStyle w:val="TableParagraph"/>
              <w:spacing w:line="215" w:lineRule="exact" w:before="14"/>
              <w:ind w:right="49"/>
              <w:jc w:val="right"/>
              <w:rPr>
                <w:sz w:val="19"/>
              </w:rPr>
            </w:pPr>
            <w:r>
              <w:rPr>
                <w:spacing w:val="-2"/>
                <w:w w:val="105"/>
                <w:sz w:val="19"/>
              </w:rPr>
              <w:t>(215,697)</w:t>
            </w:r>
          </w:p>
        </w:tc>
      </w:tr>
      <w:tr>
        <w:trPr>
          <w:trHeight w:val="249" w:hRule="atLeast"/>
        </w:trPr>
        <w:tc>
          <w:tcPr>
            <w:tcW w:w="6993" w:type="dxa"/>
          </w:tcPr>
          <w:p>
            <w:pPr>
              <w:pStyle w:val="TableParagraph"/>
              <w:spacing w:line="215" w:lineRule="exact" w:before="14"/>
              <w:ind w:left="141"/>
              <w:rPr>
                <w:sz w:val="19"/>
              </w:rPr>
            </w:pPr>
            <w:r>
              <w:rPr>
                <w:sz w:val="19"/>
              </w:rPr>
              <w:t>(Increase)/decrease</w:t>
            </w:r>
            <w:r>
              <w:rPr>
                <w:spacing w:val="37"/>
                <w:sz w:val="19"/>
              </w:rPr>
              <w:t> </w:t>
            </w:r>
            <w:r>
              <w:rPr>
                <w:sz w:val="19"/>
              </w:rPr>
              <w:t>in</w:t>
            </w:r>
            <w:r>
              <w:rPr>
                <w:spacing w:val="39"/>
                <w:sz w:val="19"/>
              </w:rPr>
              <w:t> </w:t>
            </w:r>
            <w:r>
              <w:rPr>
                <w:spacing w:val="-2"/>
                <w:sz w:val="19"/>
              </w:rPr>
              <w:t>prepayments</w:t>
            </w:r>
          </w:p>
        </w:tc>
        <w:tc>
          <w:tcPr>
            <w:tcW w:w="1790" w:type="dxa"/>
          </w:tcPr>
          <w:p>
            <w:pPr>
              <w:pStyle w:val="TableParagraph"/>
              <w:spacing w:line="215" w:lineRule="exact" w:before="14"/>
              <w:ind w:right="96"/>
              <w:jc w:val="right"/>
              <w:rPr>
                <w:sz w:val="19"/>
              </w:rPr>
            </w:pPr>
            <w:r>
              <w:rPr>
                <w:spacing w:val="-2"/>
                <w:w w:val="105"/>
                <w:sz w:val="19"/>
              </w:rPr>
              <w:t>(8,778)</w:t>
            </w:r>
          </w:p>
        </w:tc>
        <w:tc>
          <w:tcPr>
            <w:tcW w:w="1116" w:type="dxa"/>
          </w:tcPr>
          <w:p>
            <w:pPr>
              <w:pStyle w:val="TableParagraph"/>
              <w:spacing w:line="215" w:lineRule="exact" w:before="14"/>
              <w:ind w:right="116"/>
              <w:jc w:val="right"/>
              <w:rPr>
                <w:sz w:val="19"/>
              </w:rPr>
            </w:pPr>
            <w:r>
              <w:rPr>
                <w:spacing w:val="-2"/>
                <w:w w:val="105"/>
                <w:sz w:val="19"/>
              </w:rPr>
              <w:t>47,056</w:t>
            </w:r>
          </w:p>
        </w:tc>
      </w:tr>
      <w:tr>
        <w:trPr>
          <w:trHeight w:val="249" w:hRule="atLeast"/>
        </w:trPr>
        <w:tc>
          <w:tcPr>
            <w:tcW w:w="6993" w:type="dxa"/>
          </w:tcPr>
          <w:p>
            <w:pPr>
              <w:pStyle w:val="TableParagraph"/>
              <w:spacing w:line="215" w:lineRule="exact" w:before="14"/>
              <w:ind w:left="141"/>
              <w:rPr>
                <w:sz w:val="19"/>
              </w:rPr>
            </w:pPr>
            <w:r>
              <w:rPr>
                <w:w w:val="105"/>
                <w:sz w:val="19"/>
              </w:rPr>
              <w:t>Increase/(decrease)</w:t>
            </w:r>
            <w:r>
              <w:rPr>
                <w:spacing w:val="-8"/>
                <w:w w:val="105"/>
                <w:sz w:val="19"/>
              </w:rPr>
              <w:t> </w:t>
            </w:r>
            <w:r>
              <w:rPr>
                <w:w w:val="105"/>
                <w:sz w:val="19"/>
              </w:rPr>
              <w:t>in</w:t>
            </w:r>
            <w:r>
              <w:rPr>
                <w:spacing w:val="-7"/>
                <w:w w:val="105"/>
                <w:sz w:val="19"/>
              </w:rPr>
              <w:t> </w:t>
            </w:r>
            <w:r>
              <w:rPr>
                <w:w w:val="105"/>
                <w:sz w:val="19"/>
              </w:rPr>
              <w:t>trade</w:t>
            </w:r>
            <w:r>
              <w:rPr>
                <w:spacing w:val="-7"/>
                <w:w w:val="105"/>
                <w:sz w:val="19"/>
              </w:rPr>
              <w:t> </w:t>
            </w:r>
            <w:r>
              <w:rPr>
                <w:w w:val="105"/>
                <w:sz w:val="19"/>
              </w:rPr>
              <w:t>and</w:t>
            </w:r>
            <w:r>
              <w:rPr>
                <w:spacing w:val="-6"/>
                <w:w w:val="105"/>
                <w:sz w:val="19"/>
              </w:rPr>
              <w:t> </w:t>
            </w:r>
            <w:r>
              <w:rPr>
                <w:w w:val="105"/>
                <w:sz w:val="19"/>
              </w:rPr>
              <w:t>other</w:t>
            </w:r>
            <w:r>
              <w:rPr>
                <w:spacing w:val="-6"/>
                <w:w w:val="105"/>
                <w:sz w:val="19"/>
              </w:rPr>
              <w:t> </w:t>
            </w:r>
            <w:r>
              <w:rPr>
                <w:spacing w:val="-2"/>
                <w:w w:val="105"/>
                <w:sz w:val="19"/>
              </w:rPr>
              <w:t>payables</w:t>
            </w:r>
          </w:p>
        </w:tc>
        <w:tc>
          <w:tcPr>
            <w:tcW w:w="1790" w:type="dxa"/>
          </w:tcPr>
          <w:p>
            <w:pPr>
              <w:pStyle w:val="TableParagraph"/>
              <w:spacing w:line="215" w:lineRule="exact" w:before="14"/>
              <w:ind w:right="163"/>
              <w:jc w:val="right"/>
              <w:rPr>
                <w:sz w:val="19"/>
              </w:rPr>
            </w:pPr>
            <w:r>
              <w:rPr>
                <w:spacing w:val="-2"/>
                <w:w w:val="105"/>
                <w:sz w:val="19"/>
              </w:rPr>
              <w:t>426,318</w:t>
            </w:r>
          </w:p>
        </w:tc>
        <w:tc>
          <w:tcPr>
            <w:tcW w:w="1116" w:type="dxa"/>
          </w:tcPr>
          <w:p>
            <w:pPr>
              <w:pStyle w:val="TableParagraph"/>
              <w:spacing w:line="215" w:lineRule="exact" w:before="14"/>
              <w:ind w:right="116"/>
              <w:jc w:val="right"/>
              <w:rPr>
                <w:sz w:val="19"/>
              </w:rPr>
            </w:pPr>
            <w:r>
              <w:rPr>
                <w:spacing w:val="-2"/>
                <w:w w:val="105"/>
                <w:sz w:val="19"/>
              </w:rPr>
              <w:t>8,749</w:t>
            </w:r>
          </w:p>
        </w:tc>
      </w:tr>
      <w:tr>
        <w:trPr>
          <w:trHeight w:val="252" w:hRule="atLeast"/>
        </w:trPr>
        <w:tc>
          <w:tcPr>
            <w:tcW w:w="6993" w:type="dxa"/>
          </w:tcPr>
          <w:p>
            <w:pPr>
              <w:pStyle w:val="TableParagraph"/>
              <w:spacing w:line="217" w:lineRule="exact" w:before="14"/>
              <w:ind w:left="141"/>
              <w:rPr>
                <w:sz w:val="19"/>
              </w:rPr>
            </w:pPr>
            <w:r>
              <w:rPr>
                <w:sz w:val="19"/>
              </w:rPr>
              <w:t>Increase/(decrease)</w:t>
            </w:r>
            <w:r>
              <w:rPr>
                <w:spacing w:val="35"/>
                <w:sz w:val="19"/>
              </w:rPr>
              <w:t> </w:t>
            </w:r>
            <w:r>
              <w:rPr>
                <w:sz w:val="19"/>
              </w:rPr>
              <w:t>in</w:t>
            </w:r>
            <w:r>
              <w:rPr>
                <w:spacing w:val="38"/>
                <w:sz w:val="19"/>
              </w:rPr>
              <w:t> </w:t>
            </w:r>
            <w:r>
              <w:rPr>
                <w:sz w:val="19"/>
              </w:rPr>
              <w:t>employee</w:t>
            </w:r>
            <w:r>
              <w:rPr>
                <w:spacing w:val="37"/>
                <w:sz w:val="19"/>
              </w:rPr>
              <w:t> </w:t>
            </w:r>
            <w:r>
              <w:rPr>
                <w:spacing w:val="-2"/>
                <w:sz w:val="19"/>
              </w:rPr>
              <w:t>benefits</w:t>
            </w:r>
          </w:p>
        </w:tc>
        <w:tc>
          <w:tcPr>
            <w:tcW w:w="1790" w:type="dxa"/>
          </w:tcPr>
          <w:p>
            <w:pPr>
              <w:pStyle w:val="TableParagraph"/>
              <w:spacing w:line="217" w:lineRule="exact" w:before="14"/>
              <w:ind w:right="163"/>
              <w:jc w:val="right"/>
              <w:rPr>
                <w:sz w:val="19"/>
              </w:rPr>
            </w:pPr>
            <w:r>
              <w:rPr>
                <w:spacing w:val="-2"/>
                <w:w w:val="105"/>
                <w:sz w:val="19"/>
              </w:rPr>
              <w:t>51,262</w:t>
            </w:r>
          </w:p>
        </w:tc>
        <w:tc>
          <w:tcPr>
            <w:tcW w:w="1116" w:type="dxa"/>
          </w:tcPr>
          <w:p>
            <w:pPr>
              <w:pStyle w:val="TableParagraph"/>
              <w:spacing w:line="217" w:lineRule="exact" w:before="14"/>
              <w:ind w:right="118"/>
              <w:jc w:val="right"/>
              <w:rPr>
                <w:sz w:val="19"/>
              </w:rPr>
            </w:pPr>
            <w:r>
              <w:rPr>
                <w:spacing w:val="-2"/>
                <w:w w:val="105"/>
                <w:sz w:val="19"/>
              </w:rPr>
              <w:t>44,235</w:t>
            </w:r>
          </w:p>
        </w:tc>
      </w:tr>
      <w:tr>
        <w:trPr>
          <w:trHeight w:val="257" w:hRule="atLeast"/>
        </w:trPr>
        <w:tc>
          <w:tcPr>
            <w:tcW w:w="6993" w:type="dxa"/>
            <w:tcBorders>
              <w:bottom w:val="single" w:sz="4" w:space="0" w:color="000000"/>
            </w:tcBorders>
          </w:tcPr>
          <w:p>
            <w:pPr>
              <w:pStyle w:val="TableParagraph"/>
              <w:spacing w:before="17"/>
              <w:ind w:left="141"/>
              <w:rPr>
                <w:sz w:val="19"/>
              </w:rPr>
            </w:pPr>
            <w:r>
              <w:rPr>
                <w:sz w:val="19"/>
              </w:rPr>
              <w:t>Increase/(decrease)</w:t>
            </w:r>
            <w:r>
              <w:rPr>
                <w:spacing w:val="33"/>
                <w:sz w:val="19"/>
              </w:rPr>
              <w:t> </w:t>
            </w:r>
            <w:r>
              <w:rPr>
                <w:sz w:val="19"/>
              </w:rPr>
              <w:t>in</w:t>
            </w:r>
            <w:r>
              <w:rPr>
                <w:spacing w:val="37"/>
                <w:sz w:val="19"/>
              </w:rPr>
              <w:t> </w:t>
            </w:r>
            <w:r>
              <w:rPr>
                <w:sz w:val="19"/>
              </w:rPr>
              <w:t>contract</w:t>
            </w:r>
            <w:r>
              <w:rPr>
                <w:spacing w:val="34"/>
                <w:sz w:val="19"/>
              </w:rPr>
              <w:t> </w:t>
            </w:r>
            <w:r>
              <w:rPr>
                <w:spacing w:val="-2"/>
                <w:sz w:val="19"/>
              </w:rPr>
              <w:t>liabilities</w:t>
            </w:r>
          </w:p>
        </w:tc>
        <w:tc>
          <w:tcPr>
            <w:tcW w:w="1790" w:type="dxa"/>
            <w:tcBorders>
              <w:bottom w:val="single" w:sz="4" w:space="0" w:color="000000"/>
            </w:tcBorders>
          </w:tcPr>
          <w:p>
            <w:pPr>
              <w:pStyle w:val="TableParagraph"/>
              <w:spacing w:before="17"/>
              <w:ind w:right="163"/>
              <w:jc w:val="right"/>
              <w:rPr>
                <w:sz w:val="19"/>
              </w:rPr>
            </w:pPr>
            <w:r>
              <w:rPr>
                <w:spacing w:val="-2"/>
                <w:w w:val="105"/>
                <w:sz w:val="19"/>
              </w:rPr>
              <w:t>238,279</w:t>
            </w:r>
          </w:p>
        </w:tc>
        <w:tc>
          <w:tcPr>
            <w:tcW w:w="1116" w:type="dxa"/>
            <w:tcBorders>
              <w:bottom w:val="single" w:sz="4" w:space="0" w:color="000000"/>
            </w:tcBorders>
          </w:tcPr>
          <w:p>
            <w:pPr>
              <w:pStyle w:val="TableParagraph"/>
              <w:spacing w:before="17"/>
              <w:ind w:right="49"/>
              <w:jc w:val="right"/>
              <w:rPr>
                <w:sz w:val="19"/>
              </w:rPr>
            </w:pPr>
            <w:r>
              <w:rPr>
                <w:spacing w:val="-2"/>
                <w:w w:val="105"/>
                <w:sz w:val="19"/>
              </w:rPr>
              <w:t>(203,841)</w:t>
            </w:r>
          </w:p>
        </w:tc>
      </w:tr>
      <w:tr>
        <w:trPr>
          <w:trHeight w:val="349" w:hRule="atLeast"/>
        </w:trPr>
        <w:tc>
          <w:tcPr>
            <w:tcW w:w="6993" w:type="dxa"/>
            <w:tcBorders>
              <w:top w:val="single" w:sz="4" w:space="0" w:color="000000"/>
              <w:bottom w:val="single" w:sz="12" w:space="0" w:color="000000"/>
            </w:tcBorders>
          </w:tcPr>
          <w:p>
            <w:pPr>
              <w:pStyle w:val="TableParagraph"/>
              <w:spacing w:before="109"/>
              <w:rPr>
                <w:sz w:val="19"/>
              </w:rPr>
            </w:pPr>
            <w:r>
              <w:rPr>
                <w:w w:val="105"/>
                <w:sz w:val="19"/>
              </w:rPr>
              <w:t>Net</w:t>
            </w:r>
            <w:r>
              <w:rPr>
                <w:spacing w:val="-6"/>
                <w:w w:val="105"/>
                <w:sz w:val="19"/>
              </w:rPr>
              <w:t> </w:t>
            </w:r>
            <w:r>
              <w:rPr>
                <w:w w:val="105"/>
                <w:sz w:val="19"/>
              </w:rPr>
              <w:t>cash</w:t>
            </w:r>
            <w:r>
              <w:rPr>
                <w:spacing w:val="-4"/>
                <w:w w:val="105"/>
                <w:sz w:val="19"/>
              </w:rPr>
              <w:t> </w:t>
            </w:r>
            <w:r>
              <w:rPr>
                <w:w w:val="105"/>
                <w:sz w:val="19"/>
              </w:rPr>
              <w:t>provided</w:t>
            </w:r>
            <w:r>
              <w:rPr>
                <w:spacing w:val="-4"/>
                <w:w w:val="105"/>
                <w:sz w:val="19"/>
              </w:rPr>
              <w:t> </w:t>
            </w:r>
            <w:r>
              <w:rPr>
                <w:w w:val="105"/>
                <w:sz w:val="19"/>
              </w:rPr>
              <w:t>by</w:t>
            </w:r>
            <w:r>
              <w:rPr>
                <w:spacing w:val="-5"/>
                <w:w w:val="105"/>
                <w:sz w:val="19"/>
              </w:rPr>
              <w:t> </w:t>
            </w:r>
            <w:r>
              <w:rPr>
                <w:w w:val="105"/>
                <w:sz w:val="19"/>
              </w:rPr>
              <w:t>operating</w:t>
            </w:r>
            <w:r>
              <w:rPr>
                <w:spacing w:val="-4"/>
                <w:w w:val="105"/>
                <w:sz w:val="19"/>
              </w:rPr>
              <w:t> </w:t>
            </w:r>
            <w:r>
              <w:rPr>
                <w:spacing w:val="-2"/>
                <w:w w:val="105"/>
                <w:sz w:val="19"/>
              </w:rPr>
              <w:t>activities</w:t>
            </w:r>
          </w:p>
        </w:tc>
        <w:tc>
          <w:tcPr>
            <w:tcW w:w="1790" w:type="dxa"/>
            <w:tcBorders>
              <w:top w:val="single" w:sz="4" w:space="0" w:color="000000"/>
              <w:bottom w:val="single" w:sz="12" w:space="0" w:color="000000"/>
            </w:tcBorders>
          </w:tcPr>
          <w:p>
            <w:pPr>
              <w:pStyle w:val="TableParagraph"/>
              <w:spacing w:before="109"/>
              <w:ind w:right="163"/>
              <w:jc w:val="right"/>
              <w:rPr>
                <w:sz w:val="19"/>
              </w:rPr>
            </w:pPr>
            <w:r>
              <w:rPr>
                <w:spacing w:val="-2"/>
                <w:w w:val="105"/>
                <w:sz w:val="19"/>
              </w:rPr>
              <w:t>$1,202,986</w:t>
            </w:r>
          </w:p>
        </w:tc>
        <w:tc>
          <w:tcPr>
            <w:tcW w:w="1116" w:type="dxa"/>
            <w:tcBorders>
              <w:top w:val="single" w:sz="4" w:space="0" w:color="000000"/>
              <w:bottom w:val="single" w:sz="12" w:space="0" w:color="000000"/>
            </w:tcBorders>
          </w:tcPr>
          <w:p>
            <w:pPr>
              <w:pStyle w:val="TableParagraph"/>
              <w:spacing w:before="109"/>
              <w:ind w:right="48"/>
              <w:jc w:val="right"/>
              <w:rPr>
                <w:sz w:val="19"/>
              </w:rPr>
            </w:pPr>
            <w:r>
              <w:rPr>
                <w:spacing w:val="-2"/>
                <w:w w:val="105"/>
                <w:sz w:val="19"/>
              </w:rPr>
              <w:t>$(354,121)</w:t>
            </w:r>
          </w:p>
        </w:tc>
      </w:tr>
      <w:tr>
        <w:trPr>
          <w:trHeight w:val="775" w:hRule="atLeast"/>
        </w:trPr>
        <w:tc>
          <w:tcPr>
            <w:tcW w:w="6993" w:type="dxa"/>
            <w:tcBorders>
              <w:top w:val="single" w:sz="12" w:space="0" w:color="000000"/>
            </w:tcBorders>
          </w:tcPr>
          <w:p>
            <w:pPr>
              <w:pStyle w:val="TableParagraph"/>
              <w:rPr>
                <w:sz w:val="19"/>
              </w:rPr>
            </w:pPr>
          </w:p>
          <w:p>
            <w:pPr>
              <w:pStyle w:val="TableParagraph"/>
              <w:spacing w:before="84"/>
              <w:rPr>
                <w:sz w:val="19"/>
              </w:rPr>
            </w:pPr>
          </w:p>
          <w:p>
            <w:pPr>
              <w:pStyle w:val="TableParagraph"/>
              <w:spacing w:before="1"/>
              <w:rPr>
                <w:b/>
                <w:sz w:val="19"/>
              </w:rPr>
            </w:pPr>
            <w:r>
              <w:rPr>
                <w:b/>
                <w:w w:val="105"/>
                <w:sz w:val="19"/>
              </w:rPr>
              <w:t>14.</w:t>
            </w:r>
            <w:r>
              <w:rPr>
                <w:b/>
                <w:spacing w:val="59"/>
                <w:w w:val="150"/>
                <w:sz w:val="19"/>
              </w:rPr>
              <w:t> </w:t>
            </w:r>
            <w:r>
              <w:rPr>
                <w:b/>
                <w:w w:val="105"/>
                <w:sz w:val="19"/>
              </w:rPr>
              <w:t>Members’</w:t>
            </w:r>
            <w:r>
              <w:rPr>
                <w:b/>
                <w:spacing w:val="-3"/>
                <w:w w:val="105"/>
                <w:sz w:val="19"/>
              </w:rPr>
              <w:t> </w:t>
            </w:r>
            <w:r>
              <w:rPr>
                <w:b/>
                <w:spacing w:val="-2"/>
                <w:w w:val="105"/>
                <w:sz w:val="19"/>
              </w:rPr>
              <w:t>guarantee</w:t>
            </w:r>
          </w:p>
        </w:tc>
        <w:tc>
          <w:tcPr>
            <w:tcW w:w="1790" w:type="dxa"/>
            <w:tcBorders>
              <w:top w:val="single" w:sz="12" w:space="0" w:color="000000"/>
            </w:tcBorders>
          </w:tcPr>
          <w:p>
            <w:pPr>
              <w:pStyle w:val="TableParagraph"/>
              <w:rPr>
                <w:rFonts w:ascii="Times New Roman"/>
                <w:sz w:val="20"/>
              </w:rPr>
            </w:pPr>
          </w:p>
        </w:tc>
        <w:tc>
          <w:tcPr>
            <w:tcW w:w="1116" w:type="dxa"/>
            <w:tcBorders>
              <w:top w:val="single" w:sz="12" w:space="0" w:color="000000"/>
            </w:tcBorders>
          </w:tcPr>
          <w:p>
            <w:pPr>
              <w:pStyle w:val="TableParagraph"/>
              <w:rPr>
                <w:rFonts w:ascii="Times New Roman"/>
                <w:sz w:val="20"/>
              </w:rPr>
            </w:pPr>
          </w:p>
        </w:tc>
      </w:tr>
      <w:tr>
        <w:trPr>
          <w:trHeight w:val="714" w:hRule="atLeast"/>
        </w:trPr>
        <w:tc>
          <w:tcPr>
            <w:tcW w:w="6993" w:type="dxa"/>
          </w:tcPr>
          <w:p>
            <w:pPr>
              <w:pStyle w:val="TableParagraph"/>
              <w:spacing w:line="230" w:lineRule="atLeast" w:before="4"/>
              <w:ind w:left="-1" w:right="622"/>
              <w:rPr>
                <w:sz w:val="19"/>
              </w:rPr>
            </w:pPr>
            <w:r>
              <w:rPr>
                <w:w w:val="105"/>
                <w:sz w:val="19"/>
              </w:rPr>
              <w:t>The Company is limited by guarantee. If the Company is wound up, each</w:t>
            </w:r>
            <w:r>
              <w:rPr>
                <w:spacing w:val="-2"/>
                <w:w w:val="105"/>
                <w:sz w:val="19"/>
              </w:rPr>
              <w:t> </w:t>
            </w:r>
            <w:r>
              <w:rPr>
                <w:w w:val="105"/>
                <w:sz w:val="19"/>
              </w:rPr>
              <w:t>member</w:t>
            </w:r>
            <w:r>
              <w:rPr>
                <w:spacing w:val="-3"/>
                <w:w w:val="105"/>
                <w:sz w:val="19"/>
              </w:rPr>
              <w:t> </w:t>
            </w:r>
            <w:r>
              <w:rPr>
                <w:w w:val="105"/>
                <w:sz w:val="19"/>
              </w:rPr>
              <w:t>is</w:t>
            </w:r>
            <w:r>
              <w:rPr>
                <w:spacing w:val="-2"/>
                <w:w w:val="105"/>
                <w:sz w:val="19"/>
              </w:rPr>
              <w:t> </w:t>
            </w:r>
            <w:r>
              <w:rPr>
                <w:w w:val="105"/>
                <w:sz w:val="19"/>
              </w:rPr>
              <w:t>required</w:t>
            </w:r>
            <w:r>
              <w:rPr>
                <w:spacing w:val="-2"/>
                <w:w w:val="105"/>
                <w:sz w:val="19"/>
              </w:rPr>
              <w:t> </w:t>
            </w:r>
            <w:r>
              <w:rPr>
                <w:w w:val="105"/>
                <w:sz w:val="19"/>
              </w:rPr>
              <w:t>to</w:t>
            </w:r>
            <w:r>
              <w:rPr>
                <w:spacing w:val="-2"/>
                <w:w w:val="105"/>
                <w:sz w:val="19"/>
              </w:rPr>
              <w:t> </w:t>
            </w:r>
            <w:r>
              <w:rPr>
                <w:w w:val="105"/>
                <w:sz w:val="19"/>
              </w:rPr>
              <w:t>contribute</w:t>
            </w:r>
            <w:r>
              <w:rPr>
                <w:spacing w:val="-2"/>
                <w:w w:val="105"/>
                <w:sz w:val="19"/>
              </w:rPr>
              <w:t> </w:t>
            </w:r>
            <w:r>
              <w:rPr>
                <w:w w:val="105"/>
                <w:sz w:val="19"/>
              </w:rPr>
              <w:t>a</w:t>
            </w:r>
            <w:r>
              <w:rPr>
                <w:spacing w:val="-2"/>
                <w:w w:val="105"/>
                <w:sz w:val="19"/>
              </w:rPr>
              <w:t> </w:t>
            </w:r>
            <w:r>
              <w:rPr>
                <w:w w:val="105"/>
                <w:sz w:val="19"/>
              </w:rPr>
              <w:t>maximum</w:t>
            </w:r>
            <w:r>
              <w:rPr>
                <w:spacing w:val="-1"/>
                <w:w w:val="105"/>
                <w:sz w:val="19"/>
              </w:rPr>
              <w:t> </w:t>
            </w:r>
            <w:r>
              <w:rPr>
                <w:w w:val="105"/>
                <w:sz w:val="19"/>
              </w:rPr>
              <w:t>of</w:t>
            </w:r>
            <w:r>
              <w:rPr>
                <w:spacing w:val="-3"/>
                <w:w w:val="105"/>
                <w:sz w:val="19"/>
              </w:rPr>
              <w:t> </w:t>
            </w:r>
            <w:r>
              <w:rPr>
                <w:w w:val="105"/>
                <w:sz w:val="19"/>
              </w:rPr>
              <w:t>one</w:t>
            </w:r>
            <w:r>
              <w:rPr>
                <w:spacing w:val="-2"/>
                <w:w w:val="105"/>
                <w:sz w:val="19"/>
              </w:rPr>
              <w:t> </w:t>
            </w:r>
            <w:r>
              <w:rPr>
                <w:w w:val="105"/>
                <w:sz w:val="19"/>
              </w:rPr>
              <w:t>dollar</w:t>
            </w:r>
            <w:r>
              <w:rPr>
                <w:spacing w:val="-3"/>
                <w:w w:val="105"/>
                <w:sz w:val="19"/>
              </w:rPr>
              <w:t> </w:t>
            </w:r>
            <w:r>
              <w:rPr>
                <w:w w:val="105"/>
                <w:sz w:val="19"/>
              </w:rPr>
              <w:t>towards meeting any outstanding obligations of the Company.</w:t>
            </w:r>
          </w:p>
        </w:tc>
        <w:tc>
          <w:tcPr>
            <w:tcW w:w="1790" w:type="dxa"/>
          </w:tcPr>
          <w:p>
            <w:pPr>
              <w:pStyle w:val="TableParagraph"/>
              <w:rPr>
                <w:rFonts w:ascii="Times New Roman"/>
                <w:sz w:val="20"/>
              </w:rPr>
            </w:pPr>
          </w:p>
        </w:tc>
        <w:tc>
          <w:tcPr>
            <w:tcW w:w="1116" w:type="dxa"/>
          </w:tcPr>
          <w:p>
            <w:pPr>
              <w:pStyle w:val="TableParagraph"/>
              <w:rPr>
                <w:rFonts w:ascii="Times New Roman"/>
                <w:sz w:val="20"/>
              </w:rPr>
            </w:pPr>
          </w:p>
        </w:tc>
      </w:tr>
    </w:tbl>
    <w:p>
      <w:pPr>
        <w:pStyle w:val="TableParagraph"/>
        <w:spacing w:after="0"/>
        <w:rPr>
          <w:rFonts w:ascii="Times New Roman"/>
          <w:sz w:val="20"/>
        </w:rPr>
        <w:sectPr>
          <w:pgSz w:w="11900" w:h="16840"/>
          <w:pgMar w:header="818" w:footer="679" w:top="1840" w:bottom="860" w:left="708" w:right="850"/>
        </w:sectPr>
      </w:pPr>
    </w:p>
    <w:p>
      <w:pPr>
        <w:pStyle w:val="BodyText"/>
        <w:rPr>
          <w:sz w:val="20"/>
        </w:rPr>
      </w:pPr>
    </w:p>
    <w:p>
      <w:pPr>
        <w:pStyle w:val="BodyText"/>
        <w:spacing w:before="7"/>
        <w:rPr>
          <w:sz w:val="20"/>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80"/>
        <w:gridCol w:w="1402"/>
        <w:gridCol w:w="995"/>
      </w:tblGrid>
      <w:tr>
        <w:trPr>
          <w:trHeight w:val="513" w:hRule="atLeast"/>
        </w:trPr>
        <w:tc>
          <w:tcPr>
            <w:tcW w:w="7380" w:type="dxa"/>
            <w:tcBorders>
              <w:bottom w:val="single" w:sz="12" w:space="0" w:color="000000"/>
            </w:tcBorders>
          </w:tcPr>
          <w:p>
            <w:pPr>
              <w:pStyle w:val="TableParagraph"/>
              <w:rPr>
                <w:rFonts w:ascii="Times New Roman"/>
                <w:sz w:val="20"/>
              </w:rPr>
            </w:pPr>
          </w:p>
        </w:tc>
        <w:tc>
          <w:tcPr>
            <w:tcW w:w="1402" w:type="dxa"/>
            <w:tcBorders>
              <w:bottom w:val="single" w:sz="12" w:space="0" w:color="000000"/>
            </w:tcBorders>
          </w:tcPr>
          <w:p>
            <w:pPr>
              <w:pStyle w:val="TableParagraph"/>
              <w:ind w:right="163"/>
              <w:jc w:val="right"/>
              <w:rPr>
                <w:b/>
                <w:sz w:val="19"/>
              </w:rPr>
            </w:pPr>
            <w:r>
              <w:rPr>
                <w:b/>
                <w:spacing w:val="-4"/>
                <w:w w:val="105"/>
                <w:sz w:val="19"/>
              </w:rPr>
              <w:t>2025</w:t>
            </w:r>
          </w:p>
          <w:p>
            <w:pPr>
              <w:pStyle w:val="TableParagraph"/>
              <w:spacing w:before="36"/>
              <w:ind w:right="163"/>
              <w:jc w:val="right"/>
              <w:rPr>
                <w:b/>
                <w:sz w:val="19"/>
              </w:rPr>
            </w:pPr>
            <w:r>
              <w:rPr>
                <w:b/>
                <w:spacing w:val="-10"/>
                <w:w w:val="105"/>
                <w:sz w:val="19"/>
              </w:rPr>
              <w:t>$</w:t>
            </w:r>
          </w:p>
        </w:tc>
        <w:tc>
          <w:tcPr>
            <w:tcW w:w="995" w:type="dxa"/>
            <w:tcBorders>
              <w:bottom w:val="single" w:sz="12" w:space="0" w:color="000000"/>
            </w:tcBorders>
          </w:tcPr>
          <w:p>
            <w:pPr>
              <w:pStyle w:val="TableParagraph"/>
              <w:ind w:right="-15"/>
              <w:jc w:val="right"/>
              <w:rPr>
                <w:b/>
                <w:sz w:val="19"/>
              </w:rPr>
            </w:pPr>
            <w:r>
              <w:rPr>
                <w:b/>
                <w:spacing w:val="-4"/>
                <w:w w:val="105"/>
                <w:sz w:val="19"/>
              </w:rPr>
              <w:t>2024</w:t>
            </w:r>
          </w:p>
          <w:p>
            <w:pPr>
              <w:pStyle w:val="TableParagraph"/>
              <w:spacing w:before="36"/>
              <w:ind w:right="-15"/>
              <w:jc w:val="right"/>
              <w:rPr>
                <w:b/>
                <w:sz w:val="19"/>
              </w:rPr>
            </w:pPr>
            <w:r>
              <w:rPr>
                <w:b/>
                <w:spacing w:val="-10"/>
                <w:w w:val="105"/>
                <w:sz w:val="19"/>
              </w:rPr>
              <w:t>$</w:t>
            </w:r>
          </w:p>
        </w:tc>
      </w:tr>
      <w:tr>
        <w:trPr>
          <w:trHeight w:val="557" w:hRule="atLeast"/>
        </w:trPr>
        <w:tc>
          <w:tcPr>
            <w:tcW w:w="7380" w:type="dxa"/>
            <w:tcBorders>
              <w:top w:val="single" w:sz="12" w:space="0" w:color="000000"/>
            </w:tcBorders>
          </w:tcPr>
          <w:p>
            <w:pPr>
              <w:pStyle w:val="TableParagraph"/>
              <w:spacing w:before="53"/>
              <w:rPr>
                <w:sz w:val="19"/>
              </w:rPr>
            </w:pPr>
          </w:p>
          <w:p>
            <w:pPr>
              <w:pStyle w:val="TableParagraph"/>
              <w:spacing w:before="1"/>
              <w:ind w:left="-1"/>
              <w:rPr>
                <w:b/>
                <w:sz w:val="19"/>
              </w:rPr>
            </w:pPr>
            <w:r>
              <w:rPr>
                <w:b/>
                <w:w w:val="105"/>
                <w:sz w:val="19"/>
              </w:rPr>
              <w:t>15.</w:t>
            </w:r>
            <w:r>
              <w:rPr>
                <w:b/>
                <w:spacing w:val="57"/>
                <w:w w:val="150"/>
                <w:sz w:val="19"/>
              </w:rPr>
              <w:t> </w:t>
            </w:r>
            <w:r>
              <w:rPr>
                <w:b/>
                <w:w w:val="105"/>
                <w:sz w:val="19"/>
              </w:rPr>
              <w:t>Key</w:t>
            </w:r>
            <w:r>
              <w:rPr>
                <w:b/>
                <w:spacing w:val="-3"/>
                <w:w w:val="105"/>
                <w:sz w:val="19"/>
              </w:rPr>
              <w:t> </w:t>
            </w:r>
            <w:r>
              <w:rPr>
                <w:b/>
                <w:w w:val="105"/>
                <w:sz w:val="19"/>
              </w:rPr>
              <w:t>management</w:t>
            </w:r>
            <w:r>
              <w:rPr>
                <w:b/>
                <w:spacing w:val="-3"/>
                <w:w w:val="105"/>
                <w:sz w:val="19"/>
              </w:rPr>
              <w:t> </w:t>
            </w:r>
            <w:r>
              <w:rPr>
                <w:b/>
                <w:w w:val="105"/>
                <w:sz w:val="19"/>
              </w:rPr>
              <w:t>personnel</w:t>
            </w:r>
            <w:r>
              <w:rPr>
                <w:b/>
                <w:spacing w:val="-4"/>
                <w:w w:val="105"/>
                <w:sz w:val="19"/>
              </w:rPr>
              <w:t> </w:t>
            </w:r>
            <w:r>
              <w:rPr>
                <w:b/>
                <w:spacing w:val="-2"/>
                <w:w w:val="105"/>
                <w:sz w:val="19"/>
              </w:rPr>
              <w:t>disclosures</w:t>
            </w:r>
          </w:p>
        </w:tc>
        <w:tc>
          <w:tcPr>
            <w:tcW w:w="1402" w:type="dxa"/>
            <w:tcBorders>
              <w:top w:val="single" w:sz="12" w:space="0" w:color="000000"/>
            </w:tcBorders>
          </w:tcPr>
          <w:p>
            <w:pPr>
              <w:pStyle w:val="TableParagraph"/>
              <w:rPr>
                <w:rFonts w:ascii="Times New Roman"/>
                <w:sz w:val="20"/>
              </w:rPr>
            </w:pPr>
          </w:p>
        </w:tc>
        <w:tc>
          <w:tcPr>
            <w:tcW w:w="995" w:type="dxa"/>
            <w:tcBorders>
              <w:top w:val="single" w:sz="12" w:space="0" w:color="000000"/>
            </w:tcBorders>
          </w:tcPr>
          <w:p>
            <w:pPr>
              <w:pStyle w:val="TableParagraph"/>
              <w:rPr>
                <w:rFonts w:ascii="Times New Roman"/>
                <w:sz w:val="20"/>
              </w:rPr>
            </w:pPr>
          </w:p>
        </w:tc>
      </w:tr>
      <w:tr>
        <w:trPr>
          <w:trHeight w:val="321" w:hRule="atLeast"/>
        </w:trPr>
        <w:tc>
          <w:tcPr>
            <w:tcW w:w="7380" w:type="dxa"/>
          </w:tcPr>
          <w:p>
            <w:pPr>
              <w:pStyle w:val="TableParagraph"/>
              <w:spacing w:before="65"/>
              <w:ind w:left="-1"/>
              <w:rPr>
                <w:b/>
                <w:i/>
                <w:sz w:val="19"/>
              </w:rPr>
            </w:pPr>
            <w:r>
              <w:rPr>
                <w:b/>
                <w:i/>
                <w:spacing w:val="-2"/>
                <w:w w:val="105"/>
                <w:sz w:val="19"/>
              </w:rPr>
              <w:t>Compensation</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518" w:hRule="atLeast"/>
        </w:trPr>
        <w:tc>
          <w:tcPr>
            <w:tcW w:w="7380" w:type="dxa"/>
          </w:tcPr>
          <w:p>
            <w:pPr>
              <w:pStyle w:val="TableParagraph"/>
              <w:spacing w:line="247" w:lineRule="auto" w:before="36"/>
              <w:ind w:left="-1" w:right="780"/>
              <w:rPr>
                <w:sz w:val="19"/>
              </w:rPr>
            </w:pPr>
            <w:r>
              <w:rPr>
                <w:w w:val="105"/>
                <w:sz w:val="19"/>
              </w:rPr>
              <w:t>The</w:t>
            </w:r>
            <w:r>
              <w:rPr>
                <w:spacing w:val="-3"/>
                <w:w w:val="105"/>
                <w:sz w:val="19"/>
              </w:rPr>
              <w:t> </w:t>
            </w:r>
            <w:r>
              <w:rPr>
                <w:w w:val="105"/>
                <w:sz w:val="19"/>
              </w:rPr>
              <w:t>aggregate</w:t>
            </w:r>
            <w:r>
              <w:rPr>
                <w:spacing w:val="-3"/>
                <w:w w:val="105"/>
                <w:sz w:val="19"/>
              </w:rPr>
              <w:t> </w:t>
            </w:r>
            <w:r>
              <w:rPr>
                <w:w w:val="105"/>
                <w:sz w:val="19"/>
              </w:rPr>
              <w:t>compensation</w:t>
            </w:r>
            <w:r>
              <w:rPr>
                <w:spacing w:val="-3"/>
                <w:w w:val="105"/>
                <w:sz w:val="19"/>
              </w:rPr>
              <w:t> </w:t>
            </w:r>
            <w:r>
              <w:rPr>
                <w:w w:val="105"/>
                <w:sz w:val="19"/>
              </w:rPr>
              <w:t>made</w:t>
            </w:r>
            <w:r>
              <w:rPr>
                <w:spacing w:val="-3"/>
                <w:w w:val="105"/>
                <w:sz w:val="19"/>
              </w:rPr>
              <w:t> </w:t>
            </w:r>
            <w:r>
              <w:rPr>
                <w:w w:val="105"/>
                <w:sz w:val="19"/>
              </w:rPr>
              <w:t>to</w:t>
            </w:r>
            <w:r>
              <w:rPr>
                <w:spacing w:val="-3"/>
                <w:w w:val="105"/>
                <w:sz w:val="19"/>
              </w:rPr>
              <w:t> </w:t>
            </w:r>
            <w:r>
              <w:rPr>
                <w:w w:val="105"/>
                <w:sz w:val="19"/>
              </w:rPr>
              <w:t>members</w:t>
            </w:r>
            <w:r>
              <w:rPr>
                <w:spacing w:val="-3"/>
                <w:w w:val="105"/>
                <w:sz w:val="19"/>
              </w:rPr>
              <w:t> </w:t>
            </w:r>
            <w:r>
              <w:rPr>
                <w:w w:val="105"/>
                <w:sz w:val="19"/>
              </w:rPr>
              <w:t>of</w:t>
            </w:r>
            <w:r>
              <w:rPr>
                <w:spacing w:val="-4"/>
                <w:w w:val="105"/>
                <w:sz w:val="19"/>
              </w:rPr>
              <w:t> </w:t>
            </w:r>
            <w:r>
              <w:rPr>
                <w:w w:val="105"/>
                <w:sz w:val="19"/>
              </w:rPr>
              <w:t>key</w:t>
            </w:r>
            <w:r>
              <w:rPr>
                <w:spacing w:val="-3"/>
                <w:w w:val="105"/>
                <w:sz w:val="19"/>
              </w:rPr>
              <w:t> </w:t>
            </w:r>
            <w:r>
              <w:rPr>
                <w:w w:val="105"/>
                <w:sz w:val="19"/>
              </w:rPr>
              <w:t>management personnel of the Company is set out below:</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276" w:hRule="atLeast"/>
        </w:trPr>
        <w:tc>
          <w:tcPr>
            <w:tcW w:w="7380" w:type="dxa"/>
            <w:tcBorders>
              <w:bottom w:val="single" w:sz="12" w:space="0" w:color="000000"/>
            </w:tcBorders>
          </w:tcPr>
          <w:p>
            <w:pPr>
              <w:pStyle w:val="TableParagraph"/>
              <w:spacing w:before="36"/>
              <w:ind w:left="-1"/>
              <w:rPr>
                <w:sz w:val="19"/>
              </w:rPr>
            </w:pPr>
            <w:r>
              <w:rPr>
                <w:sz w:val="19"/>
              </w:rPr>
              <w:t>Aggregate</w:t>
            </w:r>
            <w:r>
              <w:rPr>
                <w:spacing w:val="38"/>
                <w:sz w:val="19"/>
              </w:rPr>
              <w:t> </w:t>
            </w:r>
            <w:r>
              <w:rPr>
                <w:spacing w:val="-2"/>
                <w:sz w:val="19"/>
              </w:rPr>
              <w:t>compensation</w:t>
            </w:r>
          </w:p>
        </w:tc>
        <w:tc>
          <w:tcPr>
            <w:tcW w:w="1402" w:type="dxa"/>
            <w:tcBorders>
              <w:bottom w:val="single" w:sz="12" w:space="0" w:color="000000"/>
            </w:tcBorders>
          </w:tcPr>
          <w:p>
            <w:pPr>
              <w:pStyle w:val="TableParagraph"/>
              <w:spacing w:before="36"/>
              <w:ind w:right="162"/>
              <w:jc w:val="right"/>
              <w:rPr>
                <w:sz w:val="19"/>
              </w:rPr>
            </w:pPr>
            <w:r>
              <w:rPr>
                <w:spacing w:val="-2"/>
                <w:w w:val="105"/>
                <w:sz w:val="19"/>
              </w:rPr>
              <w:t>$368,160</w:t>
            </w:r>
          </w:p>
        </w:tc>
        <w:tc>
          <w:tcPr>
            <w:tcW w:w="995" w:type="dxa"/>
            <w:tcBorders>
              <w:bottom w:val="single" w:sz="12" w:space="0" w:color="000000"/>
            </w:tcBorders>
          </w:tcPr>
          <w:p>
            <w:pPr>
              <w:pStyle w:val="TableParagraph"/>
              <w:spacing w:before="36"/>
              <w:ind w:right="-15"/>
              <w:jc w:val="right"/>
              <w:rPr>
                <w:sz w:val="19"/>
              </w:rPr>
            </w:pPr>
            <w:r>
              <w:rPr>
                <w:spacing w:val="-2"/>
                <w:w w:val="105"/>
                <w:sz w:val="19"/>
              </w:rPr>
              <w:t>$348,426</w:t>
            </w:r>
          </w:p>
        </w:tc>
      </w:tr>
      <w:tr>
        <w:trPr>
          <w:trHeight w:val="804" w:hRule="atLeast"/>
        </w:trPr>
        <w:tc>
          <w:tcPr>
            <w:tcW w:w="7380" w:type="dxa"/>
            <w:tcBorders>
              <w:top w:val="single" w:sz="12" w:space="0" w:color="000000"/>
            </w:tcBorders>
          </w:tcPr>
          <w:p>
            <w:pPr>
              <w:pStyle w:val="TableParagraph"/>
              <w:rPr>
                <w:sz w:val="19"/>
              </w:rPr>
            </w:pPr>
          </w:p>
          <w:p>
            <w:pPr>
              <w:pStyle w:val="TableParagraph"/>
              <w:spacing w:before="84"/>
              <w:rPr>
                <w:sz w:val="19"/>
              </w:rPr>
            </w:pPr>
          </w:p>
          <w:p>
            <w:pPr>
              <w:pStyle w:val="TableParagraph"/>
              <w:spacing w:before="1"/>
              <w:ind w:left="-1"/>
              <w:rPr>
                <w:b/>
                <w:sz w:val="19"/>
              </w:rPr>
            </w:pPr>
            <w:r>
              <w:rPr>
                <w:b/>
                <w:w w:val="105"/>
                <w:sz w:val="19"/>
              </w:rPr>
              <w:t>16.</w:t>
            </w:r>
            <w:r>
              <w:rPr>
                <w:b/>
                <w:spacing w:val="58"/>
                <w:w w:val="150"/>
                <w:sz w:val="19"/>
              </w:rPr>
              <w:t> </w:t>
            </w:r>
            <w:r>
              <w:rPr>
                <w:b/>
                <w:w w:val="105"/>
                <w:sz w:val="19"/>
              </w:rPr>
              <w:t>Related</w:t>
            </w:r>
            <w:r>
              <w:rPr>
                <w:b/>
                <w:spacing w:val="-1"/>
                <w:w w:val="105"/>
                <w:sz w:val="19"/>
              </w:rPr>
              <w:t> </w:t>
            </w:r>
            <w:r>
              <w:rPr>
                <w:b/>
                <w:w w:val="105"/>
                <w:sz w:val="19"/>
              </w:rPr>
              <w:t>party</w:t>
            </w:r>
            <w:r>
              <w:rPr>
                <w:b/>
                <w:spacing w:val="-2"/>
                <w:w w:val="105"/>
                <w:sz w:val="19"/>
              </w:rPr>
              <w:t> disclosures</w:t>
            </w:r>
          </w:p>
        </w:tc>
        <w:tc>
          <w:tcPr>
            <w:tcW w:w="1402" w:type="dxa"/>
            <w:tcBorders>
              <w:top w:val="single" w:sz="12" w:space="0" w:color="000000"/>
            </w:tcBorders>
          </w:tcPr>
          <w:p>
            <w:pPr>
              <w:pStyle w:val="TableParagraph"/>
              <w:rPr>
                <w:rFonts w:ascii="Times New Roman"/>
                <w:sz w:val="20"/>
              </w:rPr>
            </w:pPr>
          </w:p>
        </w:tc>
        <w:tc>
          <w:tcPr>
            <w:tcW w:w="995" w:type="dxa"/>
            <w:tcBorders>
              <w:top w:val="single" w:sz="12" w:space="0" w:color="000000"/>
            </w:tcBorders>
          </w:tcPr>
          <w:p>
            <w:pPr>
              <w:pStyle w:val="TableParagraph"/>
              <w:rPr>
                <w:rFonts w:ascii="Times New Roman"/>
                <w:sz w:val="20"/>
              </w:rPr>
            </w:pPr>
          </w:p>
        </w:tc>
      </w:tr>
      <w:tr>
        <w:trPr>
          <w:trHeight w:val="319" w:hRule="atLeast"/>
        </w:trPr>
        <w:tc>
          <w:tcPr>
            <w:tcW w:w="7380" w:type="dxa"/>
          </w:tcPr>
          <w:p>
            <w:pPr>
              <w:pStyle w:val="TableParagraph"/>
              <w:spacing w:before="62"/>
              <w:ind w:left="-1"/>
              <w:rPr>
                <w:b/>
                <w:i/>
                <w:sz w:val="19"/>
              </w:rPr>
            </w:pPr>
            <w:r>
              <w:rPr>
                <w:b/>
                <w:i/>
                <w:w w:val="105"/>
                <w:sz w:val="19"/>
              </w:rPr>
              <w:t>Key</w:t>
            </w:r>
            <w:r>
              <w:rPr>
                <w:b/>
                <w:i/>
                <w:spacing w:val="-6"/>
                <w:w w:val="105"/>
                <w:sz w:val="19"/>
              </w:rPr>
              <w:t> </w:t>
            </w:r>
            <w:r>
              <w:rPr>
                <w:b/>
                <w:i/>
                <w:w w:val="105"/>
                <w:sz w:val="19"/>
              </w:rPr>
              <w:t>management</w:t>
            </w:r>
            <w:r>
              <w:rPr>
                <w:b/>
                <w:i/>
                <w:spacing w:val="-5"/>
                <w:w w:val="105"/>
                <w:sz w:val="19"/>
              </w:rPr>
              <w:t> </w:t>
            </w:r>
            <w:r>
              <w:rPr>
                <w:b/>
                <w:i/>
                <w:spacing w:val="-2"/>
                <w:w w:val="105"/>
                <w:sz w:val="19"/>
              </w:rPr>
              <w:t>personnel</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321" w:hRule="atLeast"/>
        </w:trPr>
        <w:tc>
          <w:tcPr>
            <w:tcW w:w="7380" w:type="dxa"/>
          </w:tcPr>
          <w:p>
            <w:pPr>
              <w:pStyle w:val="TableParagraph"/>
              <w:spacing w:before="36"/>
              <w:ind w:left="-1"/>
              <w:rPr>
                <w:sz w:val="19"/>
              </w:rPr>
            </w:pPr>
            <w:r>
              <w:rPr>
                <w:w w:val="105"/>
                <w:sz w:val="19"/>
              </w:rPr>
              <w:t>Disclosures</w:t>
            </w:r>
            <w:r>
              <w:rPr>
                <w:spacing w:val="-5"/>
                <w:w w:val="105"/>
                <w:sz w:val="19"/>
              </w:rPr>
              <w:t> </w:t>
            </w:r>
            <w:r>
              <w:rPr>
                <w:w w:val="105"/>
                <w:sz w:val="19"/>
              </w:rPr>
              <w:t>relating</w:t>
            </w:r>
            <w:r>
              <w:rPr>
                <w:spacing w:val="-5"/>
                <w:w w:val="105"/>
                <w:sz w:val="19"/>
              </w:rPr>
              <w:t> </w:t>
            </w:r>
            <w:r>
              <w:rPr>
                <w:w w:val="105"/>
                <w:sz w:val="19"/>
              </w:rPr>
              <w:t>to</w:t>
            </w:r>
            <w:r>
              <w:rPr>
                <w:spacing w:val="-4"/>
                <w:w w:val="105"/>
                <w:sz w:val="19"/>
              </w:rPr>
              <w:t> </w:t>
            </w:r>
            <w:r>
              <w:rPr>
                <w:w w:val="105"/>
                <w:sz w:val="19"/>
              </w:rPr>
              <w:t>key</w:t>
            </w:r>
            <w:r>
              <w:rPr>
                <w:spacing w:val="-5"/>
                <w:w w:val="105"/>
                <w:sz w:val="19"/>
              </w:rPr>
              <w:t> </w:t>
            </w:r>
            <w:r>
              <w:rPr>
                <w:w w:val="105"/>
                <w:sz w:val="19"/>
              </w:rPr>
              <w:t>management</w:t>
            </w:r>
            <w:r>
              <w:rPr>
                <w:spacing w:val="-5"/>
                <w:w w:val="105"/>
                <w:sz w:val="19"/>
              </w:rPr>
              <w:t> </w:t>
            </w:r>
            <w:r>
              <w:rPr>
                <w:w w:val="105"/>
                <w:sz w:val="19"/>
              </w:rPr>
              <w:t>personnel</w:t>
            </w:r>
            <w:r>
              <w:rPr>
                <w:spacing w:val="-5"/>
                <w:w w:val="105"/>
                <w:sz w:val="19"/>
              </w:rPr>
              <w:t> </w:t>
            </w:r>
            <w:r>
              <w:rPr>
                <w:w w:val="105"/>
                <w:sz w:val="19"/>
              </w:rPr>
              <w:t>are</w:t>
            </w:r>
            <w:r>
              <w:rPr>
                <w:spacing w:val="-5"/>
                <w:w w:val="105"/>
                <w:sz w:val="19"/>
              </w:rPr>
              <w:t> </w:t>
            </w:r>
            <w:r>
              <w:rPr>
                <w:w w:val="105"/>
                <w:sz w:val="19"/>
              </w:rPr>
              <w:t>set</w:t>
            </w:r>
            <w:r>
              <w:rPr>
                <w:spacing w:val="-5"/>
                <w:w w:val="105"/>
                <w:sz w:val="19"/>
              </w:rPr>
              <w:t> </w:t>
            </w:r>
            <w:r>
              <w:rPr>
                <w:w w:val="105"/>
                <w:sz w:val="19"/>
              </w:rPr>
              <w:t>out</w:t>
            </w:r>
            <w:r>
              <w:rPr>
                <w:spacing w:val="-6"/>
                <w:w w:val="105"/>
                <w:sz w:val="19"/>
              </w:rPr>
              <w:t> </w:t>
            </w:r>
            <w:r>
              <w:rPr>
                <w:w w:val="105"/>
                <w:sz w:val="19"/>
              </w:rPr>
              <w:t>in</w:t>
            </w:r>
            <w:r>
              <w:rPr>
                <w:spacing w:val="-4"/>
                <w:w w:val="105"/>
                <w:sz w:val="19"/>
              </w:rPr>
              <w:t> </w:t>
            </w:r>
            <w:r>
              <w:rPr>
                <w:w w:val="105"/>
                <w:sz w:val="19"/>
              </w:rPr>
              <w:t>note</w:t>
            </w:r>
            <w:r>
              <w:rPr>
                <w:spacing w:val="-4"/>
                <w:w w:val="105"/>
                <w:sz w:val="19"/>
              </w:rPr>
              <w:t> </w:t>
            </w:r>
            <w:r>
              <w:rPr>
                <w:spacing w:val="-5"/>
                <w:w w:val="105"/>
                <w:sz w:val="19"/>
              </w:rPr>
              <w:t>15.</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321" w:hRule="atLeast"/>
        </w:trPr>
        <w:tc>
          <w:tcPr>
            <w:tcW w:w="7380" w:type="dxa"/>
          </w:tcPr>
          <w:p>
            <w:pPr>
              <w:pStyle w:val="TableParagraph"/>
              <w:spacing w:before="65"/>
              <w:ind w:left="-1"/>
              <w:rPr>
                <w:b/>
                <w:i/>
                <w:sz w:val="19"/>
              </w:rPr>
            </w:pPr>
            <w:r>
              <w:rPr>
                <w:b/>
                <w:i/>
                <w:w w:val="105"/>
                <w:sz w:val="19"/>
              </w:rPr>
              <w:t>Transactions</w:t>
            </w:r>
            <w:r>
              <w:rPr>
                <w:b/>
                <w:i/>
                <w:spacing w:val="-6"/>
                <w:w w:val="105"/>
                <w:sz w:val="19"/>
              </w:rPr>
              <w:t> </w:t>
            </w:r>
            <w:r>
              <w:rPr>
                <w:b/>
                <w:i/>
                <w:w w:val="105"/>
                <w:sz w:val="19"/>
              </w:rPr>
              <w:t>with</w:t>
            </w:r>
            <w:r>
              <w:rPr>
                <w:b/>
                <w:i/>
                <w:spacing w:val="-6"/>
                <w:w w:val="105"/>
                <w:sz w:val="19"/>
              </w:rPr>
              <w:t> </w:t>
            </w:r>
            <w:r>
              <w:rPr>
                <w:b/>
                <w:i/>
                <w:w w:val="105"/>
                <w:sz w:val="19"/>
              </w:rPr>
              <w:t>related</w:t>
            </w:r>
            <w:r>
              <w:rPr>
                <w:b/>
                <w:i/>
                <w:spacing w:val="-6"/>
                <w:w w:val="105"/>
                <w:sz w:val="19"/>
              </w:rPr>
              <w:t> </w:t>
            </w:r>
            <w:r>
              <w:rPr>
                <w:b/>
                <w:i/>
                <w:spacing w:val="-2"/>
                <w:w w:val="105"/>
                <w:sz w:val="19"/>
              </w:rPr>
              <w:t>parties</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518" w:hRule="atLeast"/>
        </w:trPr>
        <w:tc>
          <w:tcPr>
            <w:tcW w:w="7380" w:type="dxa"/>
          </w:tcPr>
          <w:p>
            <w:pPr>
              <w:pStyle w:val="TableParagraph"/>
              <w:spacing w:line="247" w:lineRule="auto" w:before="36"/>
              <w:ind w:left="-1" w:right="780"/>
              <w:rPr>
                <w:sz w:val="19"/>
              </w:rPr>
            </w:pPr>
            <w:r>
              <w:rPr>
                <w:w w:val="105"/>
                <w:sz w:val="19"/>
              </w:rPr>
              <w:t>All</w:t>
            </w:r>
            <w:r>
              <w:rPr>
                <w:spacing w:val="-3"/>
                <w:w w:val="105"/>
                <w:sz w:val="19"/>
              </w:rPr>
              <w:t> </w:t>
            </w:r>
            <w:r>
              <w:rPr>
                <w:w w:val="105"/>
                <w:sz w:val="19"/>
              </w:rPr>
              <w:t>transactions</w:t>
            </w:r>
            <w:r>
              <w:rPr>
                <w:spacing w:val="-2"/>
                <w:w w:val="105"/>
                <w:sz w:val="19"/>
              </w:rPr>
              <w:t> </w:t>
            </w:r>
            <w:r>
              <w:rPr>
                <w:w w:val="105"/>
                <w:sz w:val="19"/>
              </w:rPr>
              <w:t>with</w:t>
            </w:r>
            <w:r>
              <w:rPr>
                <w:spacing w:val="-2"/>
                <w:w w:val="105"/>
                <w:sz w:val="19"/>
              </w:rPr>
              <w:t> </w:t>
            </w:r>
            <w:r>
              <w:rPr>
                <w:w w:val="105"/>
                <w:sz w:val="19"/>
              </w:rPr>
              <w:t>related</w:t>
            </w:r>
            <w:r>
              <w:rPr>
                <w:spacing w:val="-2"/>
                <w:w w:val="105"/>
                <w:sz w:val="19"/>
              </w:rPr>
              <w:t> </w:t>
            </w:r>
            <w:r>
              <w:rPr>
                <w:w w:val="105"/>
                <w:sz w:val="19"/>
              </w:rPr>
              <w:t>parties</w:t>
            </w:r>
            <w:r>
              <w:rPr>
                <w:spacing w:val="-3"/>
                <w:w w:val="105"/>
                <w:sz w:val="19"/>
              </w:rPr>
              <w:t> </w:t>
            </w:r>
            <w:r>
              <w:rPr>
                <w:w w:val="105"/>
                <w:sz w:val="19"/>
              </w:rPr>
              <w:t>were</w:t>
            </w:r>
            <w:r>
              <w:rPr>
                <w:spacing w:val="-2"/>
                <w:w w:val="105"/>
                <w:sz w:val="19"/>
              </w:rPr>
              <w:t> </w:t>
            </w:r>
            <w:r>
              <w:rPr>
                <w:w w:val="105"/>
                <w:sz w:val="19"/>
              </w:rPr>
              <w:t>made</w:t>
            </w:r>
            <w:r>
              <w:rPr>
                <w:spacing w:val="-2"/>
                <w:w w:val="105"/>
                <w:sz w:val="19"/>
              </w:rPr>
              <w:t> </w:t>
            </w:r>
            <w:r>
              <w:rPr>
                <w:w w:val="105"/>
                <w:sz w:val="19"/>
              </w:rPr>
              <w:t>on</w:t>
            </w:r>
            <w:r>
              <w:rPr>
                <w:spacing w:val="-2"/>
                <w:w w:val="105"/>
                <w:sz w:val="19"/>
              </w:rPr>
              <w:t> </w:t>
            </w:r>
            <w:r>
              <w:rPr>
                <w:w w:val="105"/>
                <w:sz w:val="19"/>
              </w:rPr>
              <w:t>normal</w:t>
            </w:r>
            <w:r>
              <w:rPr>
                <w:spacing w:val="-3"/>
                <w:w w:val="105"/>
                <w:sz w:val="19"/>
              </w:rPr>
              <w:t> </w:t>
            </w:r>
            <w:r>
              <w:rPr>
                <w:w w:val="105"/>
                <w:sz w:val="19"/>
              </w:rPr>
              <w:t>commercial terms and conditions and at market rates.</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290" w:hRule="atLeast"/>
        </w:trPr>
        <w:tc>
          <w:tcPr>
            <w:tcW w:w="7380" w:type="dxa"/>
          </w:tcPr>
          <w:p>
            <w:pPr>
              <w:pStyle w:val="TableParagraph"/>
              <w:spacing w:before="36"/>
              <w:ind w:left="-1"/>
              <w:rPr>
                <w:sz w:val="19"/>
              </w:rPr>
            </w:pPr>
            <w:r>
              <w:rPr>
                <w:w w:val="105"/>
                <w:sz w:val="19"/>
              </w:rPr>
              <w:t>The</w:t>
            </w:r>
            <w:r>
              <w:rPr>
                <w:spacing w:val="-7"/>
                <w:w w:val="105"/>
                <w:sz w:val="19"/>
              </w:rPr>
              <w:t> </w:t>
            </w:r>
            <w:r>
              <w:rPr>
                <w:w w:val="105"/>
                <w:sz w:val="19"/>
              </w:rPr>
              <w:t>following</w:t>
            </w:r>
            <w:r>
              <w:rPr>
                <w:spacing w:val="-7"/>
                <w:w w:val="105"/>
                <w:sz w:val="19"/>
              </w:rPr>
              <w:t> </w:t>
            </w:r>
            <w:r>
              <w:rPr>
                <w:w w:val="105"/>
                <w:sz w:val="19"/>
              </w:rPr>
              <w:t>transactions</w:t>
            </w:r>
            <w:r>
              <w:rPr>
                <w:spacing w:val="-7"/>
                <w:w w:val="105"/>
                <w:sz w:val="19"/>
              </w:rPr>
              <w:t> </w:t>
            </w:r>
            <w:r>
              <w:rPr>
                <w:w w:val="105"/>
                <w:sz w:val="19"/>
              </w:rPr>
              <w:t>occurred</w:t>
            </w:r>
            <w:r>
              <w:rPr>
                <w:spacing w:val="-7"/>
                <w:w w:val="105"/>
                <w:sz w:val="19"/>
              </w:rPr>
              <w:t> </w:t>
            </w:r>
            <w:r>
              <w:rPr>
                <w:w w:val="105"/>
                <w:sz w:val="19"/>
              </w:rPr>
              <w:t>with</w:t>
            </w:r>
            <w:r>
              <w:rPr>
                <w:spacing w:val="-7"/>
                <w:w w:val="105"/>
                <w:sz w:val="19"/>
              </w:rPr>
              <w:t> </w:t>
            </w:r>
            <w:r>
              <w:rPr>
                <w:w w:val="105"/>
                <w:sz w:val="19"/>
              </w:rPr>
              <w:t>related</w:t>
            </w:r>
            <w:r>
              <w:rPr>
                <w:spacing w:val="-7"/>
                <w:w w:val="105"/>
                <w:sz w:val="19"/>
              </w:rPr>
              <w:t> </w:t>
            </w:r>
            <w:r>
              <w:rPr>
                <w:spacing w:val="-2"/>
                <w:w w:val="105"/>
                <w:sz w:val="19"/>
              </w:rPr>
              <w:t>parties:</w:t>
            </w:r>
          </w:p>
        </w:tc>
        <w:tc>
          <w:tcPr>
            <w:tcW w:w="1402" w:type="dxa"/>
          </w:tcPr>
          <w:p>
            <w:pPr>
              <w:pStyle w:val="TableParagraph"/>
              <w:rPr>
                <w:rFonts w:ascii="Times New Roman"/>
                <w:sz w:val="20"/>
              </w:rPr>
            </w:pPr>
          </w:p>
        </w:tc>
        <w:tc>
          <w:tcPr>
            <w:tcW w:w="995" w:type="dxa"/>
          </w:tcPr>
          <w:p>
            <w:pPr>
              <w:pStyle w:val="TableParagraph"/>
              <w:rPr>
                <w:rFonts w:ascii="Times New Roman"/>
                <w:sz w:val="20"/>
              </w:rPr>
            </w:pPr>
          </w:p>
        </w:tc>
      </w:tr>
      <w:tr>
        <w:trPr>
          <w:trHeight w:val="484" w:hRule="atLeast"/>
        </w:trPr>
        <w:tc>
          <w:tcPr>
            <w:tcW w:w="7380" w:type="dxa"/>
          </w:tcPr>
          <w:p>
            <w:pPr>
              <w:pStyle w:val="TableParagraph"/>
              <w:spacing w:line="230" w:lineRule="atLeast" w:before="4"/>
              <w:ind w:left="141" w:right="130" w:hanging="143"/>
              <w:rPr>
                <w:sz w:val="19"/>
              </w:rPr>
            </w:pPr>
            <w:r>
              <w:rPr>
                <w:w w:val="105"/>
                <w:sz w:val="19"/>
              </w:rPr>
              <w:t>QDeNgage</w:t>
            </w:r>
            <w:r>
              <w:rPr>
                <w:spacing w:val="-3"/>
                <w:w w:val="105"/>
                <w:sz w:val="19"/>
              </w:rPr>
              <w:t> </w:t>
            </w:r>
            <w:r>
              <w:rPr>
                <w:w w:val="105"/>
                <w:sz w:val="19"/>
              </w:rPr>
              <w:t>consulting</w:t>
            </w:r>
            <w:r>
              <w:rPr>
                <w:spacing w:val="-3"/>
                <w:w w:val="105"/>
                <w:sz w:val="19"/>
              </w:rPr>
              <w:t> </w:t>
            </w:r>
            <w:r>
              <w:rPr>
                <w:w w:val="105"/>
                <w:sz w:val="19"/>
              </w:rPr>
              <w:t>fees</w:t>
            </w:r>
            <w:r>
              <w:rPr>
                <w:spacing w:val="-3"/>
                <w:w w:val="105"/>
                <w:sz w:val="19"/>
              </w:rPr>
              <w:t> </w:t>
            </w:r>
            <w:r>
              <w:rPr>
                <w:w w:val="105"/>
                <w:sz w:val="19"/>
              </w:rPr>
              <w:t>and</w:t>
            </w:r>
            <w:r>
              <w:rPr>
                <w:spacing w:val="-3"/>
                <w:w w:val="105"/>
                <w:sz w:val="19"/>
              </w:rPr>
              <w:t> </w:t>
            </w:r>
            <w:r>
              <w:rPr>
                <w:w w:val="105"/>
                <w:sz w:val="19"/>
              </w:rPr>
              <w:t>expense</w:t>
            </w:r>
            <w:r>
              <w:rPr>
                <w:spacing w:val="-3"/>
                <w:w w:val="105"/>
                <w:sz w:val="19"/>
              </w:rPr>
              <w:t> </w:t>
            </w:r>
            <w:r>
              <w:rPr>
                <w:w w:val="105"/>
                <w:sz w:val="19"/>
              </w:rPr>
              <w:t>reimbursement</w:t>
            </w:r>
            <w:r>
              <w:rPr>
                <w:spacing w:val="-4"/>
                <w:w w:val="105"/>
                <w:sz w:val="19"/>
              </w:rPr>
              <w:t> </w:t>
            </w:r>
            <w:r>
              <w:rPr>
                <w:w w:val="105"/>
                <w:sz w:val="19"/>
              </w:rPr>
              <w:t>payments</w:t>
            </w:r>
            <w:r>
              <w:rPr>
                <w:spacing w:val="-3"/>
                <w:w w:val="105"/>
                <w:sz w:val="19"/>
              </w:rPr>
              <w:t> </w:t>
            </w:r>
            <w:r>
              <w:rPr>
                <w:w w:val="105"/>
                <w:sz w:val="19"/>
              </w:rPr>
              <w:t>to</w:t>
            </w:r>
            <w:r>
              <w:rPr>
                <w:spacing w:val="-3"/>
                <w:w w:val="105"/>
                <w:sz w:val="19"/>
              </w:rPr>
              <w:t> </w:t>
            </w:r>
            <w:r>
              <w:rPr>
                <w:w w:val="105"/>
                <w:sz w:val="19"/>
              </w:rPr>
              <w:t>Directors and director-related entities</w:t>
            </w:r>
          </w:p>
        </w:tc>
        <w:tc>
          <w:tcPr>
            <w:tcW w:w="1402" w:type="dxa"/>
          </w:tcPr>
          <w:p>
            <w:pPr>
              <w:pStyle w:val="TableParagraph"/>
              <w:spacing w:before="45"/>
              <w:rPr>
                <w:sz w:val="19"/>
              </w:rPr>
            </w:pPr>
          </w:p>
          <w:p>
            <w:pPr>
              <w:pStyle w:val="TableParagraph"/>
              <w:spacing w:line="200" w:lineRule="exact" w:before="1"/>
              <w:ind w:right="162"/>
              <w:jc w:val="right"/>
              <w:rPr>
                <w:sz w:val="19"/>
              </w:rPr>
            </w:pPr>
            <w:r>
              <w:rPr>
                <w:spacing w:val="-2"/>
                <w:w w:val="105"/>
                <w:sz w:val="19"/>
              </w:rPr>
              <w:t>21,521</w:t>
            </w:r>
          </w:p>
        </w:tc>
        <w:tc>
          <w:tcPr>
            <w:tcW w:w="995" w:type="dxa"/>
          </w:tcPr>
          <w:p>
            <w:pPr>
              <w:pStyle w:val="TableParagraph"/>
              <w:spacing w:before="45"/>
              <w:rPr>
                <w:sz w:val="19"/>
              </w:rPr>
            </w:pPr>
          </w:p>
          <w:p>
            <w:pPr>
              <w:pStyle w:val="TableParagraph"/>
              <w:spacing w:line="200" w:lineRule="exact" w:before="1"/>
              <w:ind w:right="-15"/>
              <w:jc w:val="right"/>
              <w:rPr>
                <w:sz w:val="19"/>
              </w:rPr>
            </w:pPr>
            <w:r>
              <w:rPr>
                <w:spacing w:val="-2"/>
                <w:w w:val="105"/>
                <w:sz w:val="19"/>
              </w:rPr>
              <w:t>54,174</w:t>
            </w:r>
          </w:p>
        </w:tc>
      </w:tr>
    </w:tbl>
    <w:p>
      <w:pPr>
        <w:pStyle w:val="BodyText"/>
        <w:spacing w:before="40"/>
        <w:ind w:left="424"/>
      </w:pPr>
      <w:r>
        <w:rPr>
          <w:w w:val="105"/>
        </w:rPr>
        <w:t>Consulting</w:t>
      </w:r>
      <w:r>
        <w:rPr>
          <w:spacing w:val="-7"/>
          <w:w w:val="105"/>
        </w:rPr>
        <w:t> </w:t>
      </w:r>
      <w:r>
        <w:rPr>
          <w:w w:val="105"/>
        </w:rPr>
        <w:t>&amp;</w:t>
      </w:r>
      <w:r>
        <w:rPr>
          <w:spacing w:val="-7"/>
          <w:w w:val="105"/>
        </w:rPr>
        <w:t> </w:t>
      </w:r>
      <w:r>
        <w:rPr>
          <w:w w:val="105"/>
        </w:rPr>
        <w:t>secretarial</w:t>
      </w:r>
      <w:r>
        <w:rPr>
          <w:spacing w:val="-8"/>
          <w:w w:val="105"/>
        </w:rPr>
        <w:t> </w:t>
      </w:r>
      <w:r>
        <w:rPr>
          <w:w w:val="105"/>
        </w:rPr>
        <w:t>assistance</w:t>
      </w:r>
      <w:r>
        <w:rPr>
          <w:spacing w:val="-7"/>
          <w:w w:val="105"/>
        </w:rPr>
        <w:t> </w:t>
      </w:r>
      <w:r>
        <w:rPr>
          <w:w w:val="105"/>
        </w:rPr>
        <w:t>fees</w:t>
      </w:r>
      <w:r>
        <w:rPr>
          <w:spacing w:val="-6"/>
          <w:w w:val="105"/>
        </w:rPr>
        <w:t> </w:t>
      </w:r>
      <w:r>
        <w:rPr>
          <w:w w:val="105"/>
        </w:rPr>
        <w:t>and</w:t>
      </w:r>
      <w:r>
        <w:rPr>
          <w:spacing w:val="-7"/>
          <w:w w:val="105"/>
        </w:rPr>
        <w:t> </w:t>
      </w:r>
      <w:r>
        <w:rPr>
          <w:w w:val="105"/>
        </w:rPr>
        <w:t>expense</w:t>
      </w:r>
      <w:r>
        <w:rPr>
          <w:spacing w:val="-7"/>
          <w:w w:val="105"/>
        </w:rPr>
        <w:t> </w:t>
      </w:r>
      <w:r>
        <w:rPr>
          <w:w w:val="105"/>
        </w:rPr>
        <w:t>reimbursement</w:t>
      </w:r>
      <w:r>
        <w:rPr>
          <w:spacing w:val="-8"/>
          <w:w w:val="105"/>
        </w:rPr>
        <w:t> </w:t>
      </w:r>
      <w:r>
        <w:rPr>
          <w:spacing w:val="-2"/>
          <w:w w:val="105"/>
        </w:rPr>
        <w:t>payments</w:t>
      </w:r>
    </w:p>
    <w:p>
      <w:pPr>
        <w:pStyle w:val="BodyText"/>
        <w:tabs>
          <w:tab w:pos="8430" w:val="left" w:leader="none"/>
          <w:tab w:pos="9593" w:val="left" w:leader="none"/>
        </w:tabs>
        <w:spacing w:before="7"/>
        <w:ind w:left="566"/>
      </w:pPr>
      <w:r>
        <w:rPr/>
        <mc:AlternateContent>
          <mc:Choice Requires="wps">
            <w:drawing>
              <wp:anchor distT="0" distB="0" distL="0" distR="0" allowOverlap="1" layoutInCell="1" locked="0" behindDoc="1" simplePos="0" relativeHeight="487597056">
                <wp:simplePos x="0" y="0"/>
                <wp:positionH relativeFrom="page">
                  <wp:posOffset>719327</wp:posOffset>
                </wp:positionH>
                <wp:positionV relativeFrom="paragraph">
                  <wp:posOffset>160563</wp:posOffset>
                </wp:positionV>
                <wp:extent cx="6209030" cy="635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209030" cy="6350"/>
                        </a:xfrm>
                        <a:custGeom>
                          <a:avLst/>
                          <a:gdLst/>
                          <a:ahLst/>
                          <a:cxnLst/>
                          <a:rect l="l" t="t" r="r" b="b"/>
                          <a:pathLst>
                            <a:path w="6209030" h="6350">
                              <a:moveTo>
                                <a:pt x="6208776" y="0"/>
                              </a:moveTo>
                              <a:lnTo>
                                <a:pt x="0" y="0"/>
                              </a:lnTo>
                              <a:lnTo>
                                <a:pt x="0" y="6108"/>
                              </a:lnTo>
                              <a:lnTo>
                                <a:pt x="6208776" y="610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2.642818pt;width:488.88pt;height:.481pt;mso-position-horizontal-relative:page;mso-position-vertical-relative:paragraph;z-index:-15719424;mso-wrap-distance-left:0;mso-wrap-distance-right:0" id="docshape50" filled="true" fillcolor="#000000" stroked="false">
                <v:fill type="solid"/>
                <w10:wrap type="topAndBottom"/>
              </v:rect>
            </w:pict>
          </mc:Fallback>
        </mc:AlternateContent>
      </w:r>
      <w:r>
        <w:rPr>
          <w:w w:val="105"/>
        </w:rPr>
        <w:t>to</w:t>
      </w:r>
      <w:r>
        <w:rPr>
          <w:spacing w:val="-4"/>
          <w:w w:val="105"/>
        </w:rPr>
        <w:t> </w:t>
      </w:r>
      <w:r>
        <w:rPr>
          <w:w w:val="105"/>
        </w:rPr>
        <w:t>the</w:t>
      </w:r>
      <w:r>
        <w:rPr>
          <w:spacing w:val="-4"/>
          <w:w w:val="105"/>
        </w:rPr>
        <w:t> </w:t>
      </w:r>
      <w:r>
        <w:rPr>
          <w:w w:val="105"/>
        </w:rPr>
        <w:t>Company</w:t>
      </w:r>
      <w:r>
        <w:rPr>
          <w:spacing w:val="-4"/>
          <w:w w:val="105"/>
        </w:rPr>
        <w:t> </w:t>
      </w:r>
      <w:r>
        <w:rPr>
          <w:spacing w:val="-2"/>
          <w:w w:val="105"/>
        </w:rPr>
        <w:t>Secretary</w:t>
      </w:r>
      <w:r>
        <w:rPr/>
        <w:tab/>
      </w:r>
      <w:r>
        <w:rPr>
          <w:spacing w:val="-2"/>
          <w:w w:val="105"/>
        </w:rPr>
        <w:t>50,318</w:t>
      </w:r>
      <w:r>
        <w:rPr/>
        <w:tab/>
      </w:r>
      <w:r>
        <w:rPr>
          <w:spacing w:val="-2"/>
          <w:w w:val="105"/>
        </w:rPr>
        <w:t>25,178</w:t>
      </w:r>
    </w:p>
    <w:p>
      <w:pPr>
        <w:pStyle w:val="BodyText"/>
        <w:tabs>
          <w:tab w:pos="1162" w:val="left" w:leader="none"/>
        </w:tabs>
        <w:spacing w:before="109" w:after="23"/>
        <w:ind w:right="134"/>
        <w:jc w:val="right"/>
      </w:pPr>
      <w:r>
        <w:rPr>
          <w:spacing w:val="-2"/>
          <w:w w:val="105"/>
        </w:rPr>
        <w:t>$71,839</w:t>
      </w:r>
      <w:r>
        <w:rPr/>
        <w:tab/>
      </w:r>
      <w:r>
        <w:rPr>
          <w:spacing w:val="-2"/>
          <w:w w:val="105"/>
        </w:rPr>
        <w:t>$79,352</w:t>
      </w:r>
    </w:p>
    <w:p>
      <w:pPr>
        <w:spacing w:line="28" w:lineRule="exact"/>
        <w:ind w:left="424" w:right="0" w:firstLine="0"/>
        <w:rPr>
          <w:position w:val="0"/>
          <w:sz w:val="2"/>
        </w:rPr>
      </w:pPr>
      <w:r>
        <w:rPr>
          <w:position w:val="0"/>
          <w:sz w:val="2"/>
        </w:rPr>
        <mc:AlternateContent>
          <mc:Choice Requires="wps">
            <w:drawing>
              <wp:inline distT="0" distB="0" distL="0" distR="0">
                <wp:extent cx="6209030" cy="18415"/>
                <wp:effectExtent l="0" t="0" r="0" b="0"/>
                <wp:docPr id="52" name="Group 52"/>
                <wp:cNvGraphicFramePr>
                  <a:graphicFrameLocks/>
                </wp:cNvGraphicFramePr>
                <a:graphic>
                  <a:graphicData uri="http://schemas.microsoft.com/office/word/2010/wordprocessingGroup">
                    <wpg:wgp>
                      <wpg:cNvPr id="52" name="Group 52"/>
                      <wpg:cNvGrpSpPr/>
                      <wpg:grpSpPr>
                        <a:xfrm>
                          <a:off x="0" y="0"/>
                          <a:ext cx="6209030" cy="18415"/>
                          <a:chExt cx="6209030" cy="18415"/>
                        </a:xfrm>
                      </wpg:grpSpPr>
                      <wps:wsp>
                        <wps:cNvPr id="53" name="Graphic 53"/>
                        <wps:cNvSpPr/>
                        <wps:spPr>
                          <a:xfrm>
                            <a:off x="0" y="0"/>
                            <a:ext cx="6209030" cy="18415"/>
                          </a:xfrm>
                          <a:custGeom>
                            <a:avLst/>
                            <a:gdLst/>
                            <a:ahLst/>
                            <a:cxnLst/>
                            <a:rect l="l" t="t" r="r" b="b"/>
                            <a:pathLst>
                              <a:path w="6209030" h="18415">
                                <a:moveTo>
                                  <a:pt x="6208776" y="0"/>
                                </a:moveTo>
                                <a:lnTo>
                                  <a:pt x="0" y="0"/>
                                </a:lnTo>
                                <a:lnTo>
                                  <a:pt x="0" y="18287"/>
                                </a:lnTo>
                                <a:lnTo>
                                  <a:pt x="6208776" y="18287"/>
                                </a:lnTo>
                                <a:lnTo>
                                  <a:pt x="6208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8.9pt;height:1.45pt;mso-position-horizontal-relative:char;mso-position-vertical-relative:line" id="docshapegroup51" coordorigin="0,0" coordsize="9778,29">
                <v:rect style="position:absolute;left:0;top:0;width:9778;height:29" id="docshape52" filled="true" fillcolor="#000000" stroked="false">
                  <v:fill type="solid"/>
                </v:rect>
              </v:group>
            </w:pict>
          </mc:Fallback>
        </mc:AlternateContent>
      </w:r>
      <w:r>
        <w:rPr>
          <w:position w:val="0"/>
          <w:sz w:val="2"/>
        </w:rPr>
      </w:r>
    </w:p>
    <w:p>
      <w:pPr>
        <w:pStyle w:val="BodyText"/>
        <w:spacing w:before="115"/>
        <w:ind w:left="424"/>
      </w:pPr>
      <w:r>
        <w:rPr>
          <w:w w:val="105"/>
        </w:rPr>
        <w:t>There</w:t>
      </w:r>
      <w:r>
        <w:rPr>
          <w:spacing w:val="-6"/>
          <w:w w:val="105"/>
        </w:rPr>
        <w:t> </w:t>
      </w:r>
      <w:r>
        <w:rPr>
          <w:w w:val="105"/>
        </w:rPr>
        <w:t>were</w:t>
      </w:r>
      <w:r>
        <w:rPr>
          <w:spacing w:val="-5"/>
          <w:w w:val="105"/>
        </w:rPr>
        <w:t> </w:t>
      </w:r>
      <w:r>
        <w:rPr>
          <w:w w:val="105"/>
        </w:rPr>
        <w:t>no</w:t>
      </w:r>
      <w:r>
        <w:rPr>
          <w:spacing w:val="-6"/>
          <w:w w:val="105"/>
        </w:rPr>
        <w:t> </w:t>
      </w:r>
      <w:r>
        <w:rPr>
          <w:w w:val="105"/>
        </w:rPr>
        <w:t>other</w:t>
      </w:r>
      <w:r>
        <w:rPr>
          <w:spacing w:val="-6"/>
          <w:w w:val="105"/>
        </w:rPr>
        <w:t> </w:t>
      </w:r>
      <w:r>
        <w:rPr>
          <w:w w:val="105"/>
        </w:rPr>
        <w:t>transactions</w:t>
      </w:r>
      <w:r>
        <w:rPr>
          <w:spacing w:val="-6"/>
          <w:w w:val="105"/>
        </w:rPr>
        <w:t> </w:t>
      </w:r>
      <w:r>
        <w:rPr>
          <w:w w:val="105"/>
        </w:rPr>
        <w:t>with</w:t>
      </w:r>
      <w:r>
        <w:rPr>
          <w:spacing w:val="-5"/>
          <w:w w:val="105"/>
        </w:rPr>
        <w:t> </w:t>
      </w:r>
      <w:r>
        <w:rPr>
          <w:w w:val="105"/>
        </w:rPr>
        <w:t>related</w:t>
      </w:r>
      <w:r>
        <w:rPr>
          <w:spacing w:val="-6"/>
          <w:w w:val="105"/>
        </w:rPr>
        <w:t> </w:t>
      </w:r>
      <w:r>
        <w:rPr>
          <w:w w:val="105"/>
        </w:rPr>
        <w:t>parties</w:t>
      </w:r>
      <w:r>
        <w:rPr>
          <w:spacing w:val="-5"/>
          <w:w w:val="105"/>
        </w:rPr>
        <w:t> </w:t>
      </w:r>
      <w:r>
        <w:rPr>
          <w:w w:val="105"/>
        </w:rPr>
        <w:t>during</w:t>
      </w:r>
      <w:r>
        <w:rPr>
          <w:spacing w:val="-6"/>
          <w:w w:val="105"/>
        </w:rPr>
        <w:t> </w:t>
      </w:r>
      <w:r>
        <w:rPr>
          <w:w w:val="105"/>
        </w:rPr>
        <w:t>the</w:t>
      </w:r>
      <w:r>
        <w:rPr>
          <w:spacing w:val="-5"/>
          <w:w w:val="105"/>
        </w:rPr>
        <w:t> </w:t>
      </w:r>
      <w:r>
        <w:rPr>
          <w:w w:val="105"/>
        </w:rPr>
        <w:t>current</w:t>
      </w:r>
      <w:r>
        <w:rPr>
          <w:spacing w:val="-7"/>
          <w:w w:val="105"/>
        </w:rPr>
        <w:t> </w:t>
      </w:r>
      <w:r>
        <w:rPr>
          <w:w w:val="105"/>
        </w:rPr>
        <w:t>and</w:t>
      </w:r>
      <w:r>
        <w:rPr>
          <w:spacing w:val="-5"/>
          <w:w w:val="105"/>
        </w:rPr>
        <w:t> </w:t>
      </w:r>
      <w:r>
        <w:rPr>
          <w:w w:val="105"/>
        </w:rPr>
        <w:t>previous</w:t>
      </w:r>
      <w:r>
        <w:rPr>
          <w:spacing w:val="-6"/>
          <w:w w:val="105"/>
        </w:rPr>
        <w:t> </w:t>
      </w:r>
      <w:r>
        <w:rPr>
          <w:w w:val="105"/>
        </w:rPr>
        <w:t>financial</w:t>
      </w:r>
      <w:r>
        <w:rPr>
          <w:spacing w:val="-6"/>
          <w:w w:val="105"/>
        </w:rPr>
        <w:t> </w:t>
      </w:r>
      <w:r>
        <w:rPr>
          <w:spacing w:val="-2"/>
          <w:w w:val="105"/>
        </w:rPr>
        <w:t>years.</w:t>
      </w:r>
    </w:p>
    <w:p>
      <w:pPr>
        <w:pStyle w:val="BodyText"/>
        <w:spacing w:line="252" w:lineRule="auto" w:before="70"/>
        <w:ind w:left="424" w:right="135"/>
      </w:pPr>
      <w:r>
        <w:rPr>
          <w:w w:val="105"/>
        </w:rPr>
        <w:t>There</w:t>
      </w:r>
      <w:r>
        <w:rPr>
          <w:spacing w:val="-1"/>
          <w:w w:val="105"/>
        </w:rPr>
        <w:t> </w:t>
      </w:r>
      <w:r>
        <w:rPr>
          <w:w w:val="105"/>
        </w:rPr>
        <w:t>were</w:t>
      </w:r>
      <w:r>
        <w:rPr>
          <w:spacing w:val="-1"/>
          <w:w w:val="105"/>
        </w:rPr>
        <w:t> </w:t>
      </w:r>
      <w:r>
        <w:rPr>
          <w:w w:val="105"/>
        </w:rPr>
        <w:t>no</w:t>
      </w:r>
      <w:r>
        <w:rPr>
          <w:spacing w:val="-1"/>
          <w:w w:val="105"/>
        </w:rPr>
        <w:t> </w:t>
      </w:r>
      <w:r>
        <w:rPr>
          <w:w w:val="105"/>
        </w:rPr>
        <w:t>amounts</w:t>
      </w:r>
      <w:r>
        <w:rPr>
          <w:spacing w:val="-1"/>
          <w:w w:val="105"/>
        </w:rPr>
        <w:t> </w:t>
      </w:r>
      <w:r>
        <w:rPr>
          <w:w w:val="105"/>
        </w:rPr>
        <w:t>receivable</w:t>
      </w:r>
      <w:r>
        <w:rPr>
          <w:spacing w:val="-1"/>
          <w:w w:val="105"/>
        </w:rPr>
        <w:t> </w:t>
      </w:r>
      <w:r>
        <w:rPr>
          <w:w w:val="105"/>
        </w:rPr>
        <w:t>from or</w:t>
      </w:r>
      <w:r>
        <w:rPr>
          <w:spacing w:val="-2"/>
          <w:w w:val="105"/>
        </w:rPr>
        <w:t> </w:t>
      </w:r>
      <w:r>
        <w:rPr>
          <w:w w:val="105"/>
        </w:rPr>
        <w:t>payable</w:t>
      </w:r>
      <w:r>
        <w:rPr>
          <w:spacing w:val="-1"/>
          <w:w w:val="105"/>
        </w:rPr>
        <w:t> </w:t>
      </w:r>
      <w:r>
        <w:rPr>
          <w:w w:val="105"/>
        </w:rPr>
        <w:t>to</w:t>
      </w:r>
      <w:r>
        <w:rPr>
          <w:spacing w:val="-1"/>
          <w:w w:val="105"/>
        </w:rPr>
        <w:t> </w:t>
      </w:r>
      <w:r>
        <w:rPr>
          <w:w w:val="105"/>
        </w:rPr>
        <w:t>related</w:t>
      </w:r>
      <w:r>
        <w:rPr>
          <w:spacing w:val="-1"/>
          <w:w w:val="105"/>
        </w:rPr>
        <w:t> </w:t>
      </w:r>
      <w:r>
        <w:rPr>
          <w:w w:val="105"/>
        </w:rPr>
        <w:t>parties at</w:t>
      </w:r>
      <w:r>
        <w:rPr>
          <w:spacing w:val="-2"/>
          <w:w w:val="105"/>
        </w:rPr>
        <w:t> </w:t>
      </w:r>
      <w:r>
        <w:rPr>
          <w:w w:val="105"/>
        </w:rPr>
        <w:t>the</w:t>
      </w:r>
      <w:r>
        <w:rPr>
          <w:spacing w:val="-1"/>
          <w:w w:val="105"/>
        </w:rPr>
        <w:t> </w:t>
      </w:r>
      <w:r>
        <w:rPr>
          <w:w w:val="105"/>
        </w:rPr>
        <w:t>current</w:t>
      </w:r>
      <w:r>
        <w:rPr>
          <w:spacing w:val="-2"/>
          <w:w w:val="105"/>
        </w:rPr>
        <w:t> </w:t>
      </w:r>
      <w:r>
        <w:rPr>
          <w:w w:val="105"/>
        </w:rPr>
        <w:t>and</w:t>
      </w:r>
      <w:r>
        <w:rPr>
          <w:spacing w:val="-1"/>
          <w:w w:val="105"/>
        </w:rPr>
        <w:t> </w:t>
      </w:r>
      <w:r>
        <w:rPr>
          <w:w w:val="105"/>
        </w:rPr>
        <w:t>previous</w:t>
      </w:r>
      <w:r>
        <w:rPr>
          <w:spacing w:val="-1"/>
          <w:w w:val="105"/>
        </w:rPr>
        <w:t> </w:t>
      </w:r>
      <w:r>
        <w:rPr>
          <w:w w:val="105"/>
        </w:rPr>
        <w:t>reporting </w:t>
      </w:r>
      <w:r>
        <w:rPr>
          <w:spacing w:val="-2"/>
          <w:w w:val="105"/>
        </w:rPr>
        <w:t>dates.</w:t>
      </w:r>
    </w:p>
    <w:p>
      <w:pPr>
        <w:pStyle w:val="BodyText"/>
      </w:pPr>
    </w:p>
    <w:p>
      <w:pPr>
        <w:pStyle w:val="BodyText"/>
        <w:spacing w:before="35"/>
      </w:pPr>
    </w:p>
    <w:p>
      <w:pPr>
        <w:pStyle w:val="Heading6"/>
        <w:numPr>
          <w:ilvl w:val="0"/>
          <w:numId w:val="9"/>
        </w:numPr>
        <w:tabs>
          <w:tab w:pos="846" w:val="left" w:leader="none"/>
        </w:tabs>
        <w:spacing w:line="240" w:lineRule="auto" w:before="0" w:after="0"/>
        <w:ind w:left="846" w:right="0" w:hanging="422"/>
        <w:jc w:val="left"/>
      </w:pPr>
      <w:r>
        <w:rPr/>
        <w:t>Financial</w:t>
      </w:r>
      <w:r>
        <w:rPr>
          <w:spacing w:val="34"/>
        </w:rPr>
        <w:t> </w:t>
      </w:r>
      <w:r>
        <w:rPr>
          <w:spacing w:val="-2"/>
        </w:rPr>
        <w:t>instruments</w:t>
      </w:r>
    </w:p>
    <w:p>
      <w:pPr>
        <w:pStyle w:val="Heading7"/>
        <w:spacing w:before="127"/>
        <w:rPr>
          <w:i/>
        </w:rPr>
      </w:pPr>
      <w:r>
        <w:rPr>
          <w:i/>
          <w:w w:val="105"/>
        </w:rPr>
        <w:t>Market</w:t>
      </w:r>
      <w:r>
        <w:rPr>
          <w:i/>
          <w:spacing w:val="-5"/>
          <w:w w:val="105"/>
        </w:rPr>
        <w:t> </w:t>
      </w:r>
      <w:r>
        <w:rPr>
          <w:i/>
          <w:spacing w:val="-4"/>
          <w:w w:val="105"/>
        </w:rPr>
        <w:t>risk</w:t>
      </w:r>
    </w:p>
    <w:p>
      <w:pPr>
        <w:spacing w:before="74"/>
        <w:ind w:left="424" w:right="0" w:firstLine="0"/>
        <w:jc w:val="left"/>
        <w:rPr>
          <w:i/>
          <w:sz w:val="19"/>
        </w:rPr>
      </w:pPr>
      <w:r>
        <w:rPr>
          <w:i/>
          <w:w w:val="105"/>
          <w:sz w:val="19"/>
        </w:rPr>
        <w:t>Interest</w:t>
      </w:r>
      <w:r>
        <w:rPr>
          <w:i/>
          <w:spacing w:val="-7"/>
          <w:w w:val="105"/>
          <w:sz w:val="19"/>
        </w:rPr>
        <w:t> </w:t>
      </w:r>
      <w:r>
        <w:rPr>
          <w:i/>
          <w:w w:val="105"/>
          <w:sz w:val="19"/>
        </w:rPr>
        <w:t>rate</w:t>
      </w:r>
      <w:r>
        <w:rPr>
          <w:i/>
          <w:spacing w:val="-6"/>
          <w:w w:val="105"/>
          <w:sz w:val="19"/>
        </w:rPr>
        <w:t> </w:t>
      </w:r>
      <w:r>
        <w:rPr>
          <w:i/>
          <w:spacing w:val="-4"/>
          <w:w w:val="105"/>
          <w:sz w:val="19"/>
        </w:rPr>
        <w:t>risk</w:t>
      </w:r>
    </w:p>
    <w:p>
      <w:pPr>
        <w:pStyle w:val="BodyText"/>
        <w:spacing w:before="75"/>
        <w:ind w:left="424"/>
      </w:pPr>
      <w:r>
        <w:rPr>
          <w:w w:val="105"/>
        </w:rPr>
        <w:t>The</w:t>
      </w:r>
      <w:r>
        <w:rPr>
          <w:spacing w:val="-4"/>
          <w:w w:val="105"/>
        </w:rPr>
        <w:t> </w:t>
      </w:r>
      <w:r>
        <w:rPr>
          <w:w w:val="105"/>
        </w:rPr>
        <w:t>Company</w:t>
      </w:r>
      <w:r>
        <w:rPr>
          <w:spacing w:val="-4"/>
          <w:w w:val="105"/>
        </w:rPr>
        <w:t> </w:t>
      </w:r>
      <w:r>
        <w:rPr>
          <w:w w:val="105"/>
        </w:rPr>
        <w:t>is</w:t>
      </w:r>
      <w:r>
        <w:rPr>
          <w:spacing w:val="-4"/>
          <w:w w:val="105"/>
        </w:rPr>
        <w:t> </w:t>
      </w:r>
      <w:r>
        <w:rPr>
          <w:w w:val="105"/>
        </w:rPr>
        <w:t>not</w:t>
      </w:r>
      <w:r>
        <w:rPr>
          <w:spacing w:val="-5"/>
          <w:w w:val="105"/>
        </w:rPr>
        <w:t> </w:t>
      </w:r>
      <w:r>
        <w:rPr>
          <w:w w:val="105"/>
        </w:rPr>
        <w:t>exposed</w:t>
      </w:r>
      <w:r>
        <w:rPr>
          <w:spacing w:val="-4"/>
          <w:w w:val="105"/>
        </w:rPr>
        <w:t> </w:t>
      </w:r>
      <w:r>
        <w:rPr>
          <w:w w:val="105"/>
        </w:rPr>
        <w:t>to</w:t>
      </w:r>
      <w:r>
        <w:rPr>
          <w:spacing w:val="-4"/>
          <w:w w:val="105"/>
        </w:rPr>
        <w:t> </w:t>
      </w:r>
      <w:r>
        <w:rPr>
          <w:w w:val="105"/>
        </w:rPr>
        <w:t>any</w:t>
      </w:r>
      <w:r>
        <w:rPr>
          <w:spacing w:val="-4"/>
          <w:w w:val="105"/>
        </w:rPr>
        <w:t> </w:t>
      </w:r>
      <w:r>
        <w:rPr>
          <w:w w:val="105"/>
        </w:rPr>
        <w:t>significant</w:t>
      </w:r>
      <w:r>
        <w:rPr>
          <w:spacing w:val="-5"/>
          <w:w w:val="105"/>
        </w:rPr>
        <w:t> </w:t>
      </w:r>
      <w:r>
        <w:rPr>
          <w:w w:val="105"/>
        </w:rPr>
        <w:t>interest</w:t>
      </w:r>
      <w:r>
        <w:rPr>
          <w:spacing w:val="-4"/>
          <w:w w:val="105"/>
        </w:rPr>
        <w:t> </w:t>
      </w:r>
      <w:r>
        <w:rPr>
          <w:w w:val="105"/>
        </w:rPr>
        <w:t>rate</w:t>
      </w:r>
      <w:r>
        <w:rPr>
          <w:spacing w:val="-4"/>
          <w:w w:val="105"/>
        </w:rPr>
        <w:t> </w:t>
      </w:r>
      <w:r>
        <w:rPr>
          <w:spacing w:val="-2"/>
          <w:w w:val="105"/>
        </w:rPr>
        <w:t>risk.</w:t>
      </w:r>
    </w:p>
    <w:p>
      <w:pPr>
        <w:pStyle w:val="BodyText"/>
      </w:pPr>
    </w:p>
    <w:p>
      <w:pPr>
        <w:pStyle w:val="BodyText"/>
        <w:spacing w:before="40"/>
      </w:pPr>
    </w:p>
    <w:p>
      <w:pPr>
        <w:pStyle w:val="Heading6"/>
        <w:numPr>
          <w:ilvl w:val="0"/>
          <w:numId w:val="9"/>
        </w:numPr>
        <w:tabs>
          <w:tab w:pos="846" w:val="left" w:leader="none"/>
        </w:tabs>
        <w:spacing w:line="240" w:lineRule="auto" w:before="0" w:after="0"/>
        <w:ind w:left="846" w:right="0" w:hanging="422"/>
        <w:jc w:val="left"/>
      </w:pPr>
      <w:r>
        <w:rPr/>
        <w:t>Contingent</w:t>
      </w:r>
      <w:r>
        <w:rPr>
          <w:spacing w:val="33"/>
        </w:rPr>
        <w:t> </w:t>
      </w:r>
      <w:r>
        <w:rPr/>
        <w:t>liabilities</w:t>
      </w:r>
      <w:r>
        <w:rPr>
          <w:spacing w:val="35"/>
        </w:rPr>
        <w:t> </w:t>
      </w:r>
      <w:r>
        <w:rPr/>
        <w:t>and</w:t>
      </w:r>
      <w:r>
        <w:rPr>
          <w:spacing w:val="35"/>
        </w:rPr>
        <w:t> </w:t>
      </w:r>
      <w:r>
        <w:rPr/>
        <w:t>contingent</w:t>
      </w:r>
      <w:r>
        <w:rPr>
          <w:spacing w:val="33"/>
        </w:rPr>
        <w:t> </w:t>
      </w:r>
      <w:r>
        <w:rPr>
          <w:spacing w:val="-2"/>
        </w:rPr>
        <w:t>assets</w:t>
      </w:r>
    </w:p>
    <w:p>
      <w:pPr>
        <w:pStyle w:val="BodyText"/>
        <w:spacing w:before="132"/>
        <w:ind w:left="424"/>
      </w:pPr>
      <w:r>
        <w:rPr>
          <w:w w:val="105"/>
        </w:rPr>
        <w:t>There</w:t>
      </w:r>
      <w:r>
        <w:rPr>
          <w:spacing w:val="-6"/>
          <w:w w:val="105"/>
        </w:rPr>
        <w:t> </w:t>
      </w:r>
      <w:r>
        <w:rPr>
          <w:w w:val="105"/>
        </w:rPr>
        <w:t>are</w:t>
      </w:r>
      <w:r>
        <w:rPr>
          <w:spacing w:val="-5"/>
          <w:w w:val="105"/>
        </w:rPr>
        <w:t> </w:t>
      </w:r>
      <w:r>
        <w:rPr>
          <w:w w:val="105"/>
        </w:rPr>
        <w:t>no</w:t>
      </w:r>
      <w:r>
        <w:rPr>
          <w:spacing w:val="-5"/>
          <w:w w:val="105"/>
        </w:rPr>
        <w:t> </w:t>
      </w:r>
      <w:r>
        <w:rPr>
          <w:w w:val="105"/>
        </w:rPr>
        <w:t>significant</w:t>
      </w:r>
      <w:r>
        <w:rPr>
          <w:spacing w:val="-6"/>
          <w:w w:val="105"/>
        </w:rPr>
        <w:t> </w:t>
      </w:r>
      <w:r>
        <w:rPr>
          <w:w w:val="105"/>
        </w:rPr>
        <w:t>contingent</w:t>
      </w:r>
      <w:r>
        <w:rPr>
          <w:spacing w:val="-6"/>
          <w:w w:val="105"/>
        </w:rPr>
        <w:t> </w:t>
      </w:r>
      <w:r>
        <w:rPr>
          <w:w w:val="105"/>
        </w:rPr>
        <w:t>liabilities</w:t>
      </w:r>
      <w:r>
        <w:rPr>
          <w:spacing w:val="-5"/>
          <w:w w:val="105"/>
        </w:rPr>
        <w:t> </w:t>
      </w:r>
      <w:r>
        <w:rPr>
          <w:w w:val="105"/>
        </w:rPr>
        <w:t>or</w:t>
      </w:r>
      <w:r>
        <w:rPr>
          <w:spacing w:val="-6"/>
          <w:w w:val="105"/>
        </w:rPr>
        <w:t> </w:t>
      </w:r>
      <w:r>
        <w:rPr>
          <w:w w:val="105"/>
        </w:rPr>
        <w:t>contingent</w:t>
      </w:r>
      <w:r>
        <w:rPr>
          <w:spacing w:val="-6"/>
          <w:w w:val="105"/>
        </w:rPr>
        <w:t> </w:t>
      </w:r>
      <w:r>
        <w:rPr>
          <w:w w:val="105"/>
        </w:rPr>
        <w:t>assets</w:t>
      </w:r>
      <w:r>
        <w:rPr>
          <w:spacing w:val="-5"/>
          <w:w w:val="105"/>
        </w:rPr>
        <w:t> </w:t>
      </w:r>
      <w:r>
        <w:rPr>
          <w:w w:val="105"/>
        </w:rPr>
        <w:t>not</w:t>
      </w:r>
      <w:r>
        <w:rPr>
          <w:spacing w:val="-6"/>
          <w:w w:val="105"/>
        </w:rPr>
        <w:t> </w:t>
      </w:r>
      <w:r>
        <w:rPr>
          <w:w w:val="105"/>
        </w:rPr>
        <w:t>provided</w:t>
      </w:r>
      <w:r>
        <w:rPr>
          <w:spacing w:val="-5"/>
          <w:w w:val="105"/>
        </w:rPr>
        <w:t> </w:t>
      </w:r>
      <w:r>
        <w:rPr>
          <w:w w:val="105"/>
        </w:rPr>
        <w:t>for</w:t>
      </w:r>
      <w:r>
        <w:rPr>
          <w:spacing w:val="-6"/>
          <w:w w:val="105"/>
        </w:rPr>
        <w:t> </w:t>
      </w:r>
      <w:r>
        <w:rPr>
          <w:w w:val="105"/>
        </w:rPr>
        <w:t>in</w:t>
      </w:r>
      <w:r>
        <w:rPr>
          <w:spacing w:val="-5"/>
          <w:w w:val="105"/>
        </w:rPr>
        <w:t> </w:t>
      </w:r>
      <w:r>
        <w:rPr>
          <w:w w:val="105"/>
        </w:rPr>
        <w:t>the</w:t>
      </w:r>
      <w:r>
        <w:rPr>
          <w:spacing w:val="-5"/>
          <w:w w:val="105"/>
        </w:rPr>
        <w:t> </w:t>
      </w:r>
      <w:r>
        <w:rPr>
          <w:w w:val="105"/>
        </w:rPr>
        <w:t>financial</w:t>
      </w:r>
      <w:r>
        <w:rPr>
          <w:spacing w:val="-6"/>
          <w:w w:val="105"/>
        </w:rPr>
        <w:t> </w:t>
      </w:r>
      <w:r>
        <w:rPr>
          <w:spacing w:val="-2"/>
          <w:w w:val="105"/>
        </w:rPr>
        <w:t>statements.</w:t>
      </w:r>
    </w:p>
    <w:p>
      <w:pPr>
        <w:pStyle w:val="BodyText"/>
      </w:pPr>
    </w:p>
    <w:p>
      <w:pPr>
        <w:pStyle w:val="BodyText"/>
        <w:spacing w:before="45"/>
      </w:pPr>
    </w:p>
    <w:p>
      <w:pPr>
        <w:pStyle w:val="Heading6"/>
        <w:numPr>
          <w:ilvl w:val="0"/>
          <w:numId w:val="9"/>
        </w:numPr>
        <w:tabs>
          <w:tab w:pos="846" w:val="left" w:leader="none"/>
        </w:tabs>
        <w:spacing w:line="240" w:lineRule="auto" w:before="0" w:after="0"/>
        <w:ind w:left="846" w:right="0" w:hanging="422"/>
        <w:jc w:val="left"/>
      </w:pPr>
      <w:r>
        <w:rPr>
          <w:w w:val="105"/>
        </w:rPr>
        <w:t>Events</w:t>
      </w:r>
      <w:r>
        <w:rPr>
          <w:spacing w:val="-6"/>
          <w:w w:val="105"/>
        </w:rPr>
        <w:t> </w:t>
      </w:r>
      <w:r>
        <w:rPr>
          <w:w w:val="105"/>
        </w:rPr>
        <w:t>occurring</w:t>
      </w:r>
      <w:r>
        <w:rPr>
          <w:spacing w:val="-6"/>
          <w:w w:val="105"/>
        </w:rPr>
        <w:t> </w:t>
      </w:r>
      <w:r>
        <w:rPr>
          <w:w w:val="105"/>
        </w:rPr>
        <w:t>after</w:t>
      </w:r>
      <w:r>
        <w:rPr>
          <w:spacing w:val="-6"/>
          <w:w w:val="105"/>
        </w:rPr>
        <w:t> </w:t>
      </w:r>
      <w:r>
        <w:rPr>
          <w:w w:val="105"/>
        </w:rPr>
        <w:t>reporting</w:t>
      </w:r>
      <w:r>
        <w:rPr>
          <w:spacing w:val="-5"/>
          <w:w w:val="105"/>
        </w:rPr>
        <w:t> </w:t>
      </w:r>
      <w:r>
        <w:rPr>
          <w:spacing w:val="-4"/>
          <w:w w:val="105"/>
        </w:rPr>
        <w:t>date</w:t>
      </w:r>
    </w:p>
    <w:p>
      <w:pPr>
        <w:pStyle w:val="BodyText"/>
        <w:spacing w:line="249" w:lineRule="auto" w:before="75"/>
        <w:ind w:left="424" w:right="340"/>
      </w:pPr>
      <w:r>
        <w:rPr>
          <w:w w:val="105"/>
        </w:rPr>
        <w:t>There</w:t>
      </w:r>
      <w:r>
        <w:rPr>
          <w:spacing w:val="-1"/>
          <w:w w:val="105"/>
        </w:rPr>
        <w:t> </w:t>
      </w:r>
      <w:r>
        <w:rPr>
          <w:w w:val="105"/>
        </w:rPr>
        <w:t>are</w:t>
      </w:r>
      <w:r>
        <w:rPr>
          <w:spacing w:val="-1"/>
          <w:w w:val="105"/>
        </w:rPr>
        <w:t> </w:t>
      </w:r>
      <w:r>
        <w:rPr>
          <w:w w:val="105"/>
        </w:rPr>
        <w:t>no</w:t>
      </w:r>
      <w:r>
        <w:rPr>
          <w:spacing w:val="-1"/>
          <w:w w:val="105"/>
        </w:rPr>
        <w:t> </w:t>
      </w:r>
      <w:r>
        <w:rPr>
          <w:w w:val="105"/>
        </w:rPr>
        <w:t>known</w:t>
      </w:r>
      <w:r>
        <w:rPr>
          <w:spacing w:val="-1"/>
          <w:w w:val="105"/>
        </w:rPr>
        <w:t> </w:t>
      </w:r>
      <w:r>
        <w:rPr>
          <w:w w:val="105"/>
        </w:rPr>
        <w:t>matters</w:t>
      </w:r>
      <w:r>
        <w:rPr>
          <w:spacing w:val="-1"/>
          <w:w w:val="105"/>
        </w:rPr>
        <w:t> </w:t>
      </w:r>
      <w:r>
        <w:rPr>
          <w:w w:val="105"/>
        </w:rPr>
        <w:t>or</w:t>
      </w:r>
      <w:r>
        <w:rPr>
          <w:spacing w:val="-1"/>
          <w:w w:val="105"/>
        </w:rPr>
        <w:t> </w:t>
      </w:r>
      <w:r>
        <w:rPr>
          <w:w w:val="105"/>
        </w:rPr>
        <w:t>circumstances</w:t>
      </w:r>
      <w:r>
        <w:rPr>
          <w:spacing w:val="-1"/>
          <w:w w:val="105"/>
        </w:rPr>
        <w:t> </w:t>
      </w:r>
      <w:r>
        <w:rPr>
          <w:w w:val="105"/>
        </w:rPr>
        <w:t>that</w:t>
      </w:r>
      <w:r>
        <w:rPr>
          <w:spacing w:val="-2"/>
          <w:w w:val="105"/>
        </w:rPr>
        <w:t> </w:t>
      </w:r>
      <w:r>
        <w:rPr>
          <w:w w:val="105"/>
        </w:rPr>
        <w:t>have</w:t>
      </w:r>
      <w:r>
        <w:rPr>
          <w:spacing w:val="-1"/>
          <w:w w:val="105"/>
        </w:rPr>
        <w:t> </w:t>
      </w:r>
      <w:r>
        <w:rPr>
          <w:w w:val="105"/>
        </w:rPr>
        <w:t>arisen</w:t>
      </w:r>
      <w:r>
        <w:rPr>
          <w:spacing w:val="-1"/>
          <w:w w:val="105"/>
        </w:rPr>
        <w:t> </w:t>
      </w:r>
      <w:r>
        <w:rPr>
          <w:w w:val="105"/>
        </w:rPr>
        <w:t>since</w:t>
      </w:r>
      <w:r>
        <w:rPr>
          <w:spacing w:val="-1"/>
          <w:w w:val="105"/>
        </w:rPr>
        <w:t> </w:t>
      </w:r>
      <w:r>
        <w:rPr>
          <w:w w:val="105"/>
        </w:rPr>
        <w:t>30</w:t>
      </w:r>
      <w:r>
        <w:rPr>
          <w:spacing w:val="-1"/>
          <w:w w:val="105"/>
        </w:rPr>
        <w:t> </w:t>
      </w:r>
      <w:r>
        <w:rPr>
          <w:w w:val="105"/>
        </w:rPr>
        <w:t>June</w:t>
      </w:r>
      <w:r>
        <w:rPr>
          <w:spacing w:val="-1"/>
          <w:w w:val="105"/>
        </w:rPr>
        <w:t> </w:t>
      </w:r>
      <w:r>
        <w:rPr>
          <w:w w:val="105"/>
        </w:rPr>
        <w:t>2025</w:t>
      </w:r>
      <w:r>
        <w:rPr>
          <w:spacing w:val="-1"/>
          <w:w w:val="105"/>
        </w:rPr>
        <w:t> </w:t>
      </w:r>
      <w:r>
        <w:rPr>
          <w:w w:val="105"/>
        </w:rPr>
        <w:t>that</w:t>
      </w:r>
      <w:r>
        <w:rPr>
          <w:spacing w:val="-2"/>
          <w:w w:val="105"/>
        </w:rPr>
        <w:t> </w:t>
      </w:r>
      <w:r>
        <w:rPr>
          <w:w w:val="105"/>
        </w:rPr>
        <w:t>have</w:t>
      </w:r>
      <w:r>
        <w:rPr>
          <w:spacing w:val="-1"/>
          <w:w w:val="105"/>
        </w:rPr>
        <w:t> </w:t>
      </w:r>
      <w:r>
        <w:rPr>
          <w:w w:val="105"/>
        </w:rPr>
        <w:t>significantly affected, or may significantly affect the Company’s operations, the results of those operations, or the Company’s state of affairs in future financial years.</w:t>
      </w:r>
    </w:p>
    <w:p>
      <w:pPr>
        <w:pStyle w:val="BodyText"/>
        <w:spacing w:after="0" w:line="249" w:lineRule="auto"/>
        <w:sectPr>
          <w:pgSz w:w="11900" w:h="16840"/>
          <w:pgMar w:header="818" w:footer="679" w:top="1840" w:bottom="860" w:left="708" w:right="850"/>
        </w:sectPr>
      </w:pPr>
    </w:p>
    <w:p>
      <w:pPr>
        <w:pStyle w:val="Heading3"/>
        <w:ind w:left="0"/>
      </w:pPr>
      <w:bookmarkStart w:name="_TOC_250000" w:id="6"/>
      <w:r>
        <w:rPr/>
        <w:t>Directors’</w:t>
      </w:r>
      <w:r>
        <w:rPr>
          <w:spacing w:val="-9"/>
        </w:rPr>
        <w:t> </w:t>
      </w:r>
      <w:bookmarkEnd w:id="6"/>
      <w:r>
        <w:rPr>
          <w:spacing w:val="-2"/>
        </w:rPr>
        <w:t>Declaration</w:t>
      </w:r>
    </w:p>
    <w:p>
      <w:pPr>
        <w:pStyle w:val="BodyText"/>
        <w:spacing w:before="71"/>
        <w:rPr>
          <w:b/>
          <w:sz w:val="24"/>
        </w:rPr>
      </w:pPr>
    </w:p>
    <w:p>
      <w:pPr>
        <w:pStyle w:val="BodyText"/>
        <w:ind w:left="141"/>
      </w:pPr>
      <w:r>
        <w:rPr>
          <w:w w:val="105"/>
        </w:rPr>
        <w:t>In</w:t>
      </w:r>
      <w:r>
        <w:rPr>
          <w:spacing w:val="-5"/>
          <w:w w:val="105"/>
        </w:rPr>
        <w:t> </w:t>
      </w:r>
      <w:r>
        <w:rPr>
          <w:w w:val="105"/>
        </w:rPr>
        <w:t>the</w:t>
      </w:r>
      <w:r>
        <w:rPr>
          <w:spacing w:val="-5"/>
          <w:w w:val="105"/>
        </w:rPr>
        <w:t> </w:t>
      </w:r>
      <w:r>
        <w:rPr>
          <w:w w:val="105"/>
        </w:rPr>
        <w:t>opinion</w:t>
      </w:r>
      <w:r>
        <w:rPr>
          <w:spacing w:val="-5"/>
          <w:w w:val="105"/>
        </w:rPr>
        <w:t> </w:t>
      </w:r>
      <w:r>
        <w:rPr>
          <w:w w:val="105"/>
        </w:rPr>
        <w:t>of</w:t>
      </w:r>
      <w:r>
        <w:rPr>
          <w:spacing w:val="-5"/>
          <w:w w:val="105"/>
        </w:rPr>
        <w:t> </w:t>
      </w:r>
      <w:r>
        <w:rPr>
          <w:w w:val="105"/>
        </w:rPr>
        <w:t>the</w:t>
      </w:r>
      <w:r>
        <w:rPr>
          <w:spacing w:val="-5"/>
          <w:w w:val="105"/>
        </w:rPr>
        <w:t> </w:t>
      </w:r>
      <w:r>
        <w:rPr>
          <w:w w:val="105"/>
        </w:rPr>
        <w:t>Directors</w:t>
      </w:r>
      <w:r>
        <w:rPr>
          <w:spacing w:val="-5"/>
          <w:w w:val="105"/>
        </w:rPr>
        <w:t> </w:t>
      </w:r>
      <w:r>
        <w:rPr>
          <w:w w:val="105"/>
        </w:rPr>
        <w:t>of</w:t>
      </w:r>
      <w:r>
        <w:rPr>
          <w:spacing w:val="-4"/>
          <w:w w:val="105"/>
        </w:rPr>
        <w:t> </w:t>
      </w:r>
      <w:r>
        <w:rPr>
          <w:w w:val="105"/>
        </w:rPr>
        <w:t>Queenslanders</w:t>
      </w:r>
      <w:r>
        <w:rPr>
          <w:spacing w:val="-4"/>
          <w:w w:val="105"/>
        </w:rPr>
        <w:t> </w:t>
      </w:r>
      <w:r>
        <w:rPr>
          <w:w w:val="105"/>
        </w:rPr>
        <w:t>with</w:t>
      </w:r>
      <w:r>
        <w:rPr>
          <w:spacing w:val="-5"/>
          <w:w w:val="105"/>
        </w:rPr>
        <w:t> </w:t>
      </w:r>
      <w:r>
        <w:rPr>
          <w:w w:val="105"/>
        </w:rPr>
        <w:t>Disability</w:t>
      </w:r>
      <w:r>
        <w:rPr>
          <w:spacing w:val="-5"/>
          <w:w w:val="105"/>
        </w:rPr>
        <w:t> </w:t>
      </w:r>
      <w:r>
        <w:rPr>
          <w:w w:val="105"/>
        </w:rPr>
        <w:t>Network</w:t>
      </w:r>
      <w:r>
        <w:rPr>
          <w:spacing w:val="-5"/>
          <w:w w:val="105"/>
        </w:rPr>
        <w:t> </w:t>
      </w:r>
      <w:r>
        <w:rPr>
          <w:spacing w:val="-2"/>
          <w:w w:val="105"/>
        </w:rPr>
        <w:t>Limited:</w:t>
      </w:r>
    </w:p>
    <w:p>
      <w:pPr>
        <w:pStyle w:val="ListParagraph"/>
        <w:numPr>
          <w:ilvl w:val="0"/>
          <w:numId w:val="10"/>
        </w:numPr>
        <w:tabs>
          <w:tab w:pos="595" w:val="left" w:leader="none"/>
        </w:tabs>
        <w:spacing w:line="249" w:lineRule="auto" w:before="74" w:after="0"/>
        <w:ind w:left="595" w:right="348" w:hanging="454"/>
        <w:jc w:val="left"/>
        <w:rPr>
          <w:sz w:val="19"/>
        </w:rPr>
      </w:pPr>
      <w:r>
        <w:rPr>
          <w:w w:val="105"/>
          <w:sz w:val="19"/>
        </w:rPr>
        <w:t>the financial statements and notes as set out on pages 8 to 21 comply with Australian Accounting Standards</w:t>
      </w:r>
      <w:r>
        <w:rPr>
          <w:spacing w:val="-1"/>
          <w:w w:val="105"/>
          <w:sz w:val="19"/>
        </w:rPr>
        <w:t> </w:t>
      </w:r>
      <w:r>
        <w:rPr>
          <w:w w:val="105"/>
          <w:sz w:val="19"/>
        </w:rPr>
        <w:t>and</w:t>
      </w:r>
      <w:r>
        <w:rPr>
          <w:spacing w:val="-1"/>
          <w:w w:val="105"/>
          <w:sz w:val="19"/>
        </w:rPr>
        <w:t> </w:t>
      </w:r>
      <w:r>
        <w:rPr>
          <w:w w:val="105"/>
          <w:sz w:val="19"/>
        </w:rPr>
        <w:t>give</w:t>
      </w:r>
      <w:r>
        <w:rPr>
          <w:spacing w:val="-1"/>
          <w:w w:val="105"/>
          <w:sz w:val="19"/>
        </w:rPr>
        <w:t> </w:t>
      </w:r>
      <w:r>
        <w:rPr>
          <w:w w:val="105"/>
          <w:sz w:val="19"/>
        </w:rPr>
        <w:t>a</w:t>
      </w:r>
      <w:r>
        <w:rPr>
          <w:spacing w:val="-1"/>
          <w:w w:val="105"/>
          <w:sz w:val="19"/>
        </w:rPr>
        <w:t> </w:t>
      </w:r>
      <w:r>
        <w:rPr>
          <w:w w:val="105"/>
          <w:sz w:val="19"/>
        </w:rPr>
        <w:t>true</w:t>
      </w:r>
      <w:r>
        <w:rPr>
          <w:spacing w:val="-1"/>
          <w:w w:val="105"/>
          <w:sz w:val="19"/>
        </w:rPr>
        <w:t> </w:t>
      </w:r>
      <w:r>
        <w:rPr>
          <w:w w:val="105"/>
          <w:sz w:val="19"/>
        </w:rPr>
        <w:t>and</w:t>
      </w:r>
      <w:r>
        <w:rPr>
          <w:spacing w:val="-1"/>
          <w:w w:val="105"/>
          <w:sz w:val="19"/>
        </w:rPr>
        <w:t> </w:t>
      </w:r>
      <w:r>
        <w:rPr>
          <w:w w:val="105"/>
          <w:sz w:val="19"/>
        </w:rPr>
        <w:t>fair</w:t>
      </w:r>
      <w:r>
        <w:rPr>
          <w:spacing w:val="-2"/>
          <w:w w:val="105"/>
          <w:sz w:val="19"/>
        </w:rPr>
        <w:t> </w:t>
      </w:r>
      <w:r>
        <w:rPr>
          <w:w w:val="105"/>
          <w:sz w:val="19"/>
        </w:rPr>
        <w:t>view of</w:t>
      </w:r>
      <w:r>
        <w:rPr>
          <w:spacing w:val="-2"/>
          <w:w w:val="105"/>
          <w:sz w:val="19"/>
        </w:rPr>
        <w:t> </w:t>
      </w:r>
      <w:r>
        <w:rPr>
          <w:w w:val="105"/>
          <w:sz w:val="19"/>
        </w:rPr>
        <w:t>the</w:t>
      </w:r>
      <w:r>
        <w:rPr>
          <w:spacing w:val="-1"/>
          <w:w w:val="105"/>
          <w:sz w:val="19"/>
        </w:rPr>
        <w:t> </w:t>
      </w:r>
      <w:r>
        <w:rPr>
          <w:w w:val="105"/>
          <w:sz w:val="19"/>
        </w:rPr>
        <w:t>financial</w:t>
      </w:r>
      <w:r>
        <w:rPr>
          <w:spacing w:val="-2"/>
          <w:w w:val="105"/>
          <w:sz w:val="19"/>
        </w:rPr>
        <w:t> </w:t>
      </w:r>
      <w:r>
        <w:rPr>
          <w:w w:val="105"/>
          <w:sz w:val="19"/>
        </w:rPr>
        <w:t>position</w:t>
      </w:r>
      <w:r>
        <w:rPr>
          <w:spacing w:val="-1"/>
          <w:w w:val="105"/>
          <w:sz w:val="19"/>
        </w:rPr>
        <w:t> </w:t>
      </w:r>
      <w:r>
        <w:rPr>
          <w:w w:val="105"/>
          <w:sz w:val="19"/>
        </w:rPr>
        <w:t>of</w:t>
      </w:r>
      <w:r>
        <w:rPr>
          <w:spacing w:val="-2"/>
          <w:w w:val="105"/>
          <w:sz w:val="19"/>
        </w:rPr>
        <w:t> </w:t>
      </w:r>
      <w:r>
        <w:rPr>
          <w:w w:val="105"/>
          <w:sz w:val="19"/>
        </w:rPr>
        <w:t>the</w:t>
      </w:r>
      <w:r>
        <w:rPr>
          <w:spacing w:val="-1"/>
          <w:w w:val="105"/>
          <w:sz w:val="19"/>
        </w:rPr>
        <w:t> </w:t>
      </w:r>
      <w:r>
        <w:rPr>
          <w:w w:val="105"/>
          <w:sz w:val="19"/>
        </w:rPr>
        <w:t>Company</w:t>
      </w:r>
      <w:r>
        <w:rPr>
          <w:spacing w:val="-1"/>
          <w:w w:val="105"/>
          <w:sz w:val="19"/>
        </w:rPr>
        <w:t> </w:t>
      </w:r>
      <w:r>
        <w:rPr>
          <w:w w:val="105"/>
          <w:sz w:val="19"/>
        </w:rPr>
        <w:t>as</w:t>
      </w:r>
      <w:r>
        <w:rPr>
          <w:spacing w:val="-1"/>
          <w:w w:val="105"/>
          <w:sz w:val="19"/>
        </w:rPr>
        <w:t> </w:t>
      </w:r>
      <w:r>
        <w:rPr>
          <w:w w:val="105"/>
          <w:sz w:val="19"/>
        </w:rPr>
        <w:t>at</w:t>
      </w:r>
      <w:r>
        <w:rPr>
          <w:spacing w:val="-2"/>
          <w:w w:val="105"/>
          <w:sz w:val="19"/>
        </w:rPr>
        <w:t> </w:t>
      </w:r>
      <w:r>
        <w:rPr>
          <w:w w:val="105"/>
          <w:sz w:val="19"/>
        </w:rPr>
        <w:t>30</w:t>
      </w:r>
      <w:r>
        <w:rPr>
          <w:spacing w:val="-1"/>
          <w:w w:val="105"/>
          <w:sz w:val="19"/>
        </w:rPr>
        <w:t> </w:t>
      </w:r>
      <w:r>
        <w:rPr>
          <w:w w:val="105"/>
          <w:sz w:val="19"/>
        </w:rPr>
        <w:t>June 2025</w:t>
      </w:r>
      <w:r>
        <w:rPr>
          <w:spacing w:val="-1"/>
          <w:w w:val="105"/>
          <w:sz w:val="19"/>
        </w:rPr>
        <w:t> </w:t>
      </w:r>
      <w:r>
        <w:rPr>
          <w:w w:val="105"/>
          <w:sz w:val="19"/>
        </w:rPr>
        <w:t>and</w:t>
      </w:r>
      <w:r>
        <w:rPr>
          <w:spacing w:val="-1"/>
          <w:w w:val="105"/>
          <w:sz w:val="19"/>
        </w:rPr>
        <w:t> </w:t>
      </w:r>
      <w:r>
        <w:rPr>
          <w:w w:val="105"/>
          <w:sz w:val="19"/>
        </w:rPr>
        <w:t>of its performance for the year ended on that date, and</w:t>
      </w:r>
    </w:p>
    <w:p>
      <w:pPr>
        <w:pStyle w:val="ListParagraph"/>
        <w:numPr>
          <w:ilvl w:val="0"/>
          <w:numId w:val="10"/>
        </w:numPr>
        <w:tabs>
          <w:tab w:pos="594" w:val="left" w:leader="none"/>
        </w:tabs>
        <w:spacing w:line="247" w:lineRule="auto" w:before="67" w:after="0"/>
        <w:ind w:left="594" w:right="510" w:hanging="454"/>
        <w:jc w:val="left"/>
        <w:rPr>
          <w:sz w:val="19"/>
        </w:rPr>
      </w:pPr>
      <w:r>
        <w:rPr>
          <w:w w:val="105"/>
          <w:sz w:val="19"/>
        </w:rPr>
        <w:t>there</w:t>
      </w:r>
      <w:r>
        <w:rPr>
          <w:spacing w:val="-1"/>
          <w:w w:val="105"/>
          <w:sz w:val="19"/>
        </w:rPr>
        <w:t> </w:t>
      </w:r>
      <w:r>
        <w:rPr>
          <w:w w:val="105"/>
          <w:sz w:val="19"/>
        </w:rPr>
        <w:t>are</w:t>
      </w:r>
      <w:r>
        <w:rPr>
          <w:spacing w:val="-1"/>
          <w:w w:val="105"/>
          <w:sz w:val="19"/>
        </w:rPr>
        <w:t> </w:t>
      </w:r>
      <w:r>
        <w:rPr>
          <w:w w:val="105"/>
          <w:sz w:val="19"/>
        </w:rPr>
        <w:t>reasonable</w:t>
      </w:r>
      <w:r>
        <w:rPr>
          <w:spacing w:val="-1"/>
          <w:w w:val="105"/>
          <w:sz w:val="19"/>
        </w:rPr>
        <w:t> </w:t>
      </w:r>
      <w:r>
        <w:rPr>
          <w:w w:val="105"/>
          <w:sz w:val="19"/>
        </w:rPr>
        <w:t>grounds</w:t>
      </w:r>
      <w:r>
        <w:rPr>
          <w:spacing w:val="-1"/>
          <w:w w:val="105"/>
          <w:sz w:val="19"/>
        </w:rPr>
        <w:t> </w:t>
      </w:r>
      <w:r>
        <w:rPr>
          <w:w w:val="105"/>
          <w:sz w:val="19"/>
        </w:rPr>
        <w:t>to</w:t>
      </w:r>
      <w:r>
        <w:rPr>
          <w:spacing w:val="-1"/>
          <w:w w:val="105"/>
          <w:sz w:val="19"/>
        </w:rPr>
        <w:t> </w:t>
      </w:r>
      <w:r>
        <w:rPr>
          <w:w w:val="105"/>
          <w:sz w:val="19"/>
        </w:rPr>
        <w:t>believe</w:t>
      </w:r>
      <w:r>
        <w:rPr>
          <w:spacing w:val="-1"/>
          <w:w w:val="105"/>
          <w:sz w:val="19"/>
        </w:rPr>
        <w:t> </w:t>
      </w:r>
      <w:r>
        <w:rPr>
          <w:w w:val="105"/>
          <w:sz w:val="19"/>
        </w:rPr>
        <w:t>that</w:t>
      </w:r>
      <w:r>
        <w:rPr>
          <w:spacing w:val="-2"/>
          <w:w w:val="105"/>
          <w:sz w:val="19"/>
        </w:rPr>
        <w:t> </w:t>
      </w:r>
      <w:r>
        <w:rPr>
          <w:w w:val="105"/>
          <w:sz w:val="19"/>
        </w:rPr>
        <w:t>the</w:t>
      </w:r>
      <w:r>
        <w:rPr>
          <w:spacing w:val="-1"/>
          <w:w w:val="105"/>
          <w:sz w:val="19"/>
        </w:rPr>
        <w:t> </w:t>
      </w:r>
      <w:r>
        <w:rPr>
          <w:w w:val="105"/>
          <w:sz w:val="19"/>
        </w:rPr>
        <w:t>Company</w:t>
      </w:r>
      <w:r>
        <w:rPr>
          <w:spacing w:val="-1"/>
          <w:w w:val="105"/>
          <w:sz w:val="19"/>
        </w:rPr>
        <w:t> </w:t>
      </w:r>
      <w:r>
        <w:rPr>
          <w:w w:val="105"/>
          <w:sz w:val="19"/>
        </w:rPr>
        <w:t>will</w:t>
      </w:r>
      <w:r>
        <w:rPr>
          <w:spacing w:val="-2"/>
          <w:w w:val="105"/>
          <w:sz w:val="19"/>
        </w:rPr>
        <w:t> </w:t>
      </w:r>
      <w:r>
        <w:rPr>
          <w:w w:val="105"/>
          <w:sz w:val="19"/>
        </w:rPr>
        <w:t>be</w:t>
      </w:r>
      <w:r>
        <w:rPr>
          <w:spacing w:val="-1"/>
          <w:w w:val="105"/>
          <w:sz w:val="19"/>
        </w:rPr>
        <w:t> </w:t>
      </w:r>
      <w:r>
        <w:rPr>
          <w:w w:val="105"/>
          <w:sz w:val="19"/>
        </w:rPr>
        <w:t>able</w:t>
      </w:r>
      <w:r>
        <w:rPr>
          <w:spacing w:val="-1"/>
          <w:w w:val="105"/>
          <w:sz w:val="19"/>
        </w:rPr>
        <w:t> </w:t>
      </w:r>
      <w:r>
        <w:rPr>
          <w:w w:val="105"/>
          <w:sz w:val="19"/>
        </w:rPr>
        <w:t>to</w:t>
      </w:r>
      <w:r>
        <w:rPr>
          <w:spacing w:val="-1"/>
          <w:w w:val="105"/>
          <w:sz w:val="19"/>
        </w:rPr>
        <w:t> </w:t>
      </w:r>
      <w:r>
        <w:rPr>
          <w:w w:val="105"/>
          <w:sz w:val="19"/>
        </w:rPr>
        <w:t>pay</w:t>
      </w:r>
      <w:r>
        <w:rPr>
          <w:spacing w:val="-1"/>
          <w:w w:val="105"/>
          <w:sz w:val="19"/>
        </w:rPr>
        <w:t> </w:t>
      </w:r>
      <w:r>
        <w:rPr>
          <w:w w:val="105"/>
          <w:sz w:val="19"/>
        </w:rPr>
        <w:t>its</w:t>
      </w:r>
      <w:r>
        <w:rPr>
          <w:spacing w:val="-1"/>
          <w:w w:val="105"/>
          <w:sz w:val="19"/>
        </w:rPr>
        <w:t> </w:t>
      </w:r>
      <w:r>
        <w:rPr>
          <w:w w:val="105"/>
          <w:sz w:val="19"/>
        </w:rPr>
        <w:t>debts</w:t>
      </w:r>
      <w:r>
        <w:rPr>
          <w:spacing w:val="-1"/>
          <w:w w:val="105"/>
          <w:sz w:val="19"/>
        </w:rPr>
        <w:t> </w:t>
      </w:r>
      <w:r>
        <w:rPr>
          <w:w w:val="105"/>
          <w:sz w:val="19"/>
        </w:rPr>
        <w:t>as</w:t>
      </w:r>
      <w:r>
        <w:rPr>
          <w:spacing w:val="-1"/>
          <w:w w:val="105"/>
          <w:sz w:val="19"/>
        </w:rPr>
        <w:t> </w:t>
      </w:r>
      <w:r>
        <w:rPr>
          <w:w w:val="105"/>
          <w:sz w:val="19"/>
        </w:rPr>
        <w:t>and</w:t>
      </w:r>
      <w:r>
        <w:rPr>
          <w:spacing w:val="-1"/>
          <w:w w:val="105"/>
          <w:sz w:val="19"/>
        </w:rPr>
        <w:t> </w:t>
      </w:r>
      <w:r>
        <w:rPr>
          <w:w w:val="105"/>
          <w:sz w:val="19"/>
        </w:rPr>
        <w:t>when</w:t>
      </w:r>
      <w:r>
        <w:rPr>
          <w:spacing w:val="-1"/>
          <w:w w:val="105"/>
          <w:sz w:val="19"/>
        </w:rPr>
        <w:t> </w:t>
      </w:r>
      <w:r>
        <w:rPr>
          <w:w w:val="105"/>
          <w:sz w:val="19"/>
        </w:rPr>
        <w:t>they become due and payable.</w:t>
      </w:r>
    </w:p>
    <w:p>
      <w:pPr>
        <w:spacing w:line="252" w:lineRule="auto" w:before="69"/>
        <w:ind w:left="140" w:right="340" w:firstLine="0"/>
        <w:jc w:val="left"/>
        <w:rPr>
          <w:sz w:val="19"/>
        </w:rPr>
      </w:pPr>
      <w:r>
        <w:rPr>
          <w:sz w:val="19"/>
        </w:rPr>
        <w:drawing>
          <wp:anchor distT="0" distB="0" distL="0" distR="0" allowOverlap="1" layoutInCell="1" locked="0" behindDoc="0" simplePos="0" relativeHeight="15739392">
            <wp:simplePos x="0" y="0"/>
            <wp:positionH relativeFrom="page">
              <wp:posOffset>535940</wp:posOffset>
            </wp:positionH>
            <wp:positionV relativeFrom="paragraph">
              <wp:posOffset>562632</wp:posOffset>
            </wp:positionV>
            <wp:extent cx="1141806" cy="612139"/>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0" cstate="print"/>
                    <a:stretch>
                      <a:fillRect/>
                    </a:stretch>
                  </pic:blipFill>
                  <pic:spPr>
                    <a:xfrm>
                      <a:off x="0" y="0"/>
                      <a:ext cx="1141806" cy="612139"/>
                    </a:xfrm>
                    <a:prstGeom prst="rect">
                      <a:avLst/>
                    </a:prstGeom>
                  </pic:spPr>
                </pic:pic>
              </a:graphicData>
            </a:graphic>
          </wp:anchor>
        </w:drawing>
      </w:r>
      <w:r>
        <w:rPr>
          <w:w w:val="105"/>
          <w:sz w:val="19"/>
        </w:rPr>
        <w:t>This</w:t>
      </w:r>
      <w:r>
        <w:rPr>
          <w:spacing w:val="-2"/>
          <w:w w:val="105"/>
          <w:sz w:val="19"/>
        </w:rPr>
        <w:t> </w:t>
      </w:r>
      <w:r>
        <w:rPr>
          <w:w w:val="105"/>
          <w:sz w:val="19"/>
        </w:rPr>
        <w:t>declaration</w:t>
      </w:r>
      <w:r>
        <w:rPr>
          <w:spacing w:val="-2"/>
          <w:w w:val="105"/>
          <w:sz w:val="19"/>
        </w:rPr>
        <w:t> </w:t>
      </w:r>
      <w:r>
        <w:rPr>
          <w:w w:val="105"/>
          <w:sz w:val="19"/>
        </w:rPr>
        <w:t>is</w:t>
      </w:r>
      <w:r>
        <w:rPr>
          <w:spacing w:val="-2"/>
          <w:w w:val="105"/>
          <w:sz w:val="19"/>
        </w:rPr>
        <w:t> </w:t>
      </w:r>
      <w:r>
        <w:rPr>
          <w:w w:val="105"/>
          <w:sz w:val="19"/>
        </w:rPr>
        <w:t>made</w:t>
      </w:r>
      <w:r>
        <w:rPr>
          <w:spacing w:val="-2"/>
          <w:w w:val="105"/>
          <w:sz w:val="19"/>
        </w:rPr>
        <w:t> </w:t>
      </w:r>
      <w:r>
        <w:rPr>
          <w:w w:val="105"/>
          <w:sz w:val="19"/>
        </w:rPr>
        <w:t>in</w:t>
      </w:r>
      <w:r>
        <w:rPr>
          <w:spacing w:val="-2"/>
          <w:w w:val="105"/>
          <w:sz w:val="19"/>
        </w:rPr>
        <w:t> </w:t>
      </w:r>
      <w:r>
        <w:rPr>
          <w:w w:val="105"/>
          <w:sz w:val="19"/>
        </w:rPr>
        <w:t>accordance</w:t>
      </w:r>
      <w:r>
        <w:rPr>
          <w:spacing w:val="-2"/>
          <w:w w:val="105"/>
          <w:sz w:val="19"/>
        </w:rPr>
        <w:t> </w:t>
      </w:r>
      <w:r>
        <w:rPr>
          <w:w w:val="105"/>
          <w:sz w:val="19"/>
        </w:rPr>
        <w:t>with</w:t>
      </w:r>
      <w:r>
        <w:rPr>
          <w:spacing w:val="-2"/>
          <w:w w:val="105"/>
          <w:sz w:val="19"/>
        </w:rPr>
        <w:t> </w:t>
      </w:r>
      <w:r>
        <w:rPr>
          <w:w w:val="105"/>
          <w:sz w:val="19"/>
        </w:rPr>
        <w:t>a</w:t>
      </w:r>
      <w:r>
        <w:rPr>
          <w:spacing w:val="-2"/>
          <w:w w:val="105"/>
          <w:sz w:val="19"/>
        </w:rPr>
        <w:t> </w:t>
      </w:r>
      <w:r>
        <w:rPr>
          <w:w w:val="105"/>
          <w:sz w:val="19"/>
        </w:rPr>
        <w:t>resolution</w:t>
      </w:r>
      <w:r>
        <w:rPr>
          <w:spacing w:val="-2"/>
          <w:w w:val="105"/>
          <w:sz w:val="19"/>
        </w:rPr>
        <w:t> </w:t>
      </w:r>
      <w:r>
        <w:rPr>
          <w:w w:val="105"/>
          <w:sz w:val="19"/>
        </w:rPr>
        <w:t>of</w:t>
      </w:r>
      <w:r>
        <w:rPr>
          <w:spacing w:val="-2"/>
          <w:w w:val="105"/>
          <w:sz w:val="19"/>
        </w:rPr>
        <w:t> </w:t>
      </w:r>
      <w:r>
        <w:rPr>
          <w:w w:val="105"/>
          <w:sz w:val="19"/>
        </w:rPr>
        <w:t>the</w:t>
      </w:r>
      <w:r>
        <w:rPr>
          <w:spacing w:val="-1"/>
          <w:w w:val="105"/>
          <w:sz w:val="19"/>
        </w:rPr>
        <w:t> </w:t>
      </w:r>
      <w:r>
        <w:rPr>
          <w:w w:val="105"/>
          <w:sz w:val="19"/>
        </w:rPr>
        <w:t>Board</w:t>
      </w:r>
      <w:r>
        <w:rPr>
          <w:spacing w:val="-2"/>
          <w:w w:val="105"/>
          <w:sz w:val="19"/>
        </w:rPr>
        <w:t> </w:t>
      </w:r>
      <w:r>
        <w:rPr>
          <w:w w:val="105"/>
          <w:sz w:val="19"/>
        </w:rPr>
        <w:t>and</w:t>
      </w:r>
      <w:r>
        <w:rPr>
          <w:spacing w:val="-2"/>
          <w:w w:val="105"/>
          <w:sz w:val="19"/>
        </w:rPr>
        <w:t> </w:t>
      </w:r>
      <w:r>
        <w:rPr>
          <w:w w:val="105"/>
          <w:sz w:val="19"/>
        </w:rPr>
        <w:t>is</w:t>
      </w:r>
      <w:r>
        <w:rPr>
          <w:spacing w:val="-2"/>
          <w:w w:val="105"/>
          <w:sz w:val="19"/>
        </w:rPr>
        <w:t> </w:t>
      </w:r>
      <w:r>
        <w:rPr>
          <w:w w:val="105"/>
          <w:sz w:val="19"/>
        </w:rPr>
        <w:t>signed</w:t>
      </w:r>
      <w:r>
        <w:rPr>
          <w:spacing w:val="-2"/>
          <w:w w:val="105"/>
          <w:sz w:val="19"/>
        </w:rPr>
        <w:t> </w:t>
      </w:r>
      <w:r>
        <w:rPr>
          <w:w w:val="105"/>
          <w:sz w:val="19"/>
        </w:rPr>
        <w:t>in</w:t>
      </w:r>
      <w:r>
        <w:rPr>
          <w:spacing w:val="-2"/>
          <w:w w:val="105"/>
          <w:sz w:val="19"/>
        </w:rPr>
        <w:t> </w:t>
      </w:r>
      <w:r>
        <w:rPr>
          <w:w w:val="105"/>
          <w:sz w:val="19"/>
        </w:rPr>
        <w:t>accordance</w:t>
      </w:r>
      <w:r>
        <w:rPr>
          <w:spacing w:val="-2"/>
          <w:w w:val="105"/>
          <w:sz w:val="19"/>
        </w:rPr>
        <w:t> </w:t>
      </w:r>
      <w:r>
        <w:rPr>
          <w:w w:val="105"/>
          <w:sz w:val="19"/>
        </w:rPr>
        <w:t>with subsection 60.15(2) of the </w:t>
      </w:r>
      <w:r>
        <w:rPr>
          <w:i/>
          <w:w w:val="105"/>
          <w:sz w:val="19"/>
        </w:rPr>
        <w:t>Australian Charities and Not-for-profits Commission Regulation 2013</w:t>
      </w:r>
      <w:r>
        <w:rPr>
          <w:w w:val="105"/>
          <w:sz w:val="19"/>
        </w:rPr>
        <w:t>.</w:t>
      </w:r>
    </w:p>
    <w:p>
      <w:pPr>
        <w:pStyle w:val="BodyText"/>
        <w:spacing w:before="88"/>
        <w:rPr>
          <w:sz w:val="20"/>
        </w:rPr>
      </w:pPr>
      <w:r>
        <w:rPr>
          <w:sz w:val="20"/>
        </w:rPr>
        <w:drawing>
          <wp:anchor distT="0" distB="0" distL="0" distR="0" allowOverlap="1" layoutInCell="1" locked="0" behindDoc="1" simplePos="0" relativeHeight="487598080">
            <wp:simplePos x="0" y="0"/>
            <wp:positionH relativeFrom="page">
              <wp:posOffset>3604259</wp:posOffset>
            </wp:positionH>
            <wp:positionV relativeFrom="paragraph">
              <wp:posOffset>217312</wp:posOffset>
            </wp:positionV>
            <wp:extent cx="1474865" cy="473201"/>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34" cstate="print"/>
                    <a:stretch>
                      <a:fillRect/>
                    </a:stretch>
                  </pic:blipFill>
                  <pic:spPr>
                    <a:xfrm>
                      <a:off x="0" y="0"/>
                      <a:ext cx="1474865" cy="473201"/>
                    </a:xfrm>
                    <a:prstGeom prst="rect">
                      <a:avLst/>
                    </a:prstGeom>
                  </pic:spPr>
                </pic:pic>
              </a:graphicData>
            </a:graphic>
          </wp:anchor>
        </w:drawing>
      </w:r>
    </w:p>
    <w:p>
      <w:pPr>
        <w:pStyle w:val="BodyText"/>
        <w:tabs>
          <w:tab w:pos="5243" w:val="left" w:leader="none"/>
        </w:tabs>
        <w:ind w:left="140"/>
      </w:pPr>
      <w:r>
        <w:rPr>
          <w:w w:val="105"/>
        </w:rPr>
        <w:t>Sharon</w:t>
      </w:r>
      <w:r>
        <w:rPr>
          <w:spacing w:val="-5"/>
          <w:w w:val="105"/>
        </w:rPr>
        <w:t> </w:t>
      </w:r>
      <w:r>
        <w:rPr>
          <w:spacing w:val="-4"/>
          <w:w w:val="105"/>
        </w:rPr>
        <w:t>Boyce</w:t>
      </w:r>
      <w:r>
        <w:rPr/>
        <w:tab/>
      </w:r>
      <w:r>
        <w:rPr>
          <w:w w:val="105"/>
        </w:rPr>
        <w:t>Des</w:t>
      </w:r>
      <w:r>
        <w:rPr>
          <w:spacing w:val="-3"/>
          <w:w w:val="105"/>
        </w:rPr>
        <w:t> </w:t>
      </w:r>
      <w:r>
        <w:rPr>
          <w:spacing w:val="-4"/>
          <w:w w:val="105"/>
        </w:rPr>
        <w:t>Ryan</w:t>
      </w:r>
    </w:p>
    <w:p>
      <w:pPr>
        <w:pStyle w:val="BodyText"/>
        <w:tabs>
          <w:tab w:pos="5243" w:val="left" w:leader="none"/>
        </w:tabs>
        <w:spacing w:before="16"/>
        <w:ind w:left="140"/>
      </w:pPr>
      <w:r>
        <w:rPr>
          <w:spacing w:val="-2"/>
          <w:w w:val="105"/>
        </w:rPr>
        <w:t>Chairperson</w:t>
      </w:r>
      <w:r>
        <w:rPr/>
        <w:tab/>
      </w:r>
      <w:r>
        <w:rPr>
          <w:w w:val="105"/>
        </w:rPr>
        <w:t>Deputy</w:t>
      </w:r>
      <w:r>
        <w:rPr>
          <w:spacing w:val="-6"/>
          <w:w w:val="105"/>
        </w:rPr>
        <w:t> </w:t>
      </w:r>
      <w:r>
        <w:rPr>
          <w:spacing w:val="-2"/>
          <w:w w:val="105"/>
        </w:rPr>
        <w:t>Chairperson</w:t>
      </w:r>
    </w:p>
    <w:p>
      <w:pPr>
        <w:pStyle w:val="BodyText"/>
        <w:spacing w:before="143"/>
      </w:pPr>
    </w:p>
    <w:p>
      <w:pPr>
        <w:pStyle w:val="BodyText"/>
        <w:ind w:left="141"/>
      </w:pPr>
      <w:r>
        <w:rPr>
          <w:spacing w:val="-2"/>
          <w:w w:val="105"/>
        </w:rPr>
        <w:t>Brisbane</w:t>
      </w:r>
    </w:p>
    <w:p>
      <w:pPr>
        <w:pStyle w:val="BodyText"/>
        <w:spacing w:before="32"/>
        <w:ind w:left="141"/>
      </w:pPr>
      <w:r>
        <w:rPr>
          <w:w w:val="105"/>
        </w:rPr>
        <w:t>16</w:t>
      </w:r>
      <w:r>
        <w:rPr>
          <w:spacing w:val="-6"/>
          <w:w w:val="105"/>
        </w:rPr>
        <w:t> </w:t>
      </w:r>
      <w:r>
        <w:rPr>
          <w:w w:val="105"/>
        </w:rPr>
        <w:t>September</w:t>
      </w:r>
      <w:r>
        <w:rPr>
          <w:spacing w:val="-6"/>
          <w:w w:val="105"/>
        </w:rPr>
        <w:t> </w:t>
      </w:r>
      <w:r>
        <w:rPr>
          <w:spacing w:val="-4"/>
          <w:w w:val="105"/>
        </w:rPr>
        <w:t>2025</w:t>
      </w:r>
    </w:p>
    <w:p>
      <w:pPr>
        <w:pStyle w:val="BodyText"/>
        <w:spacing w:after="0"/>
        <w:sectPr>
          <w:headerReference w:type="even" r:id="rId31"/>
          <w:footerReference w:type="even" r:id="rId32"/>
          <w:footerReference w:type="default" r:id="rId33"/>
          <w:pgSz w:w="11900" w:h="16840"/>
          <w:pgMar w:header="1145" w:footer="679" w:top="1440" w:bottom="860" w:left="708" w:right="850"/>
          <w:pgNumType w:start="22"/>
        </w:sectPr>
      </w:pPr>
    </w:p>
    <w:p>
      <w:pPr>
        <w:pStyle w:val="Heading2"/>
        <w:spacing w:line="290" w:lineRule="auto" w:before="74"/>
        <w:ind w:left="2265" w:hanging="101"/>
      </w:pPr>
      <w:r>
        <w:rPr/>
        <w:t>Independent</w:t>
      </w:r>
      <w:r>
        <w:rPr>
          <w:spacing w:val="-7"/>
        </w:rPr>
        <w:t> </w:t>
      </w:r>
      <w:r>
        <w:rPr/>
        <w:t>Auditor’s</w:t>
      </w:r>
      <w:r>
        <w:rPr>
          <w:spacing w:val="-7"/>
        </w:rPr>
        <w:t> </w:t>
      </w:r>
      <w:r>
        <w:rPr/>
        <w:t>Report</w:t>
      </w:r>
      <w:r>
        <w:rPr>
          <w:spacing w:val="-6"/>
        </w:rPr>
        <w:t> </w:t>
      </w:r>
      <w:r>
        <w:rPr/>
        <w:t>to</w:t>
      </w:r>
      <w:r>
        <w:rPr>
          <w:spacing w:val="-7"/>
        </w:rPr>
        <w:t> </w:t>
      </w:r>
      <w:r>
        <w:rPr/>
        <w:t>the</w:t>
      </w:r>
      <w:r>
        <w:rPr>
          <w:spacing w:val="-7"/>
        </w:rPr>
        <w:t> </w:t>
      </w:r>
      <w:r>
        <w:rPr/>
        <w:t>Members</w:t>
      </w:r>
      <w:r>
        <w:rPr>
          <w:spacing w:val="-7"/>
        </w:rPr>
        <w:t> </w:t>
      </w:r>
      <w:r>
        <w:rPr/>
        <w:t>of Queenslanders with Disability Network Limited</w:t>
      </w:r>
    </w:p>
    <w:p>
      <w:pPr>
        <w:pStyle w:val="BodyText"/>
        <w:spacing w:before="73"/>
        <w:rPr>
          <w:b/>
          <w:sz w:val="28"/>
        </w:rPr>
      </w:pPr>
    </w:p>
    <w:p>
      <w:pPr>
        <w:pStyle w:val="Heading7"/>
        <w:spacing w:before="0"/>
        <w:rPr>
          <w:i/>
        </w:rPr>
      </w:pPr>
      <w:r>
        <w:rPr>
          <w:i/>
          <w:w w:val="105"/>
        </w:rPr>
        <w:t>Report</w:t>
      </w:r>
      <w:r>
        <w:rPr>
          <w:i/>
          <w:spacing w:val="-5"/>
          <w:w w:val="105"/>
        </w:rPr>
        <w:t> </w:t>
      </w:r>
      <w:r>
        <w:rPr>
          <w:i/>
          <w:w w:val="105"/>
        </w:rPr>
        <w:t>on</w:t>
      </w:r>
      <w:r>
        <w:rPr>
          <w:i/>
          <w:spacing w:val="-3"/>
          <w:w w:val="105"/>
        </w:rPr>
        <w:t> </w:t>
      </w:r>
      <w:r>
        <w:rPr>
          <w:i/>
          <w:w w:val="105"/>
        </w:rPr>
        <w:t>the</w:t>
      </w:r>
      <w:r>
        <w:rPr>
          <w:i/>
          <w:spacing w:val="-4"/>
          <w:w w:val="105"/>
        </w:rPr>
        <w:t> </w:t>
      </w:r>
      <w:r>
        <w:rPr>
          <w:i/>
          <w:w w:val="105"/>
        </w:rPr>
        <w:t>audit</w:t>
      </w:r>
      <w:r>
        <w:rPr>
          <w:i/>
          <w:spacing w:val="-4"/>
          <w:w w:val="105"/>
        </w:rPr>
        <w:t> </w:t>
      </w:r>
      <w:r>
        <w:rPr>
          <w:i/>
          <w:w w:val="105"/>
        </w:rPr>
        <w:t>of</w:t>
      </w:r>
      <w:r>
        <w:rPr>
          <w:i/>
          <w:spacing w:val="-5"/>
          <w:w w:val="105"/>
        </w:rPr>
        <w:t> </w:t>
      </w:r>
      <w:r>
        <w:rPr>
          <w:i/>
          <w:w w:val="105"/>
        </w:rPr>
        <w:t>the</w:t>
      </w:r>
      <w:r>
        <w:rPr>
          <w:i/>
          <w:spacing w:val="-3"/>
          <w:w w:val="105"/>
        </w:rPr>
        <w:t> </w:t>
      </w:r>
      <w:r>
        <w:rPr>
          <w:i/>
          <w:w w:val="105"/>
        </w:rPr>
        <w:t>financial</w:t>
      </w:r>
      <w:r>
        <w:rPr>
          <w:i/>
          <w:spacing w:val="-4"/>
          <w:w w:val="105"/>
        </w:rPr>
        <w:t> </w:t>
      </w:r>
      <w:r>
        <w:rPr>
          <w:i/>
          <w:spacing w:val="-2"/>
          <w:w w:val="105"/>
        </w:rPr>
        <w:t>report</w:t>
      </w:r>
    </w:p>
    <w:p>
      <w:pPr>
        <w:spacing w:before="112"/>
        <w:ind w:left="424" w:right="0" w:firstLine="0"/>
        <w:jc w:val="left"/>
        <w:rPr>
          <w:i/>
          <w:sz w:val="19"/>
        </w:rPr>
      </w:pPr>
      <w:r>
        <w:rPr>
          <w:i/>
          <w:spacing w:val="-2"/>
          <w:w w:val="105"/>
          <w:sz w:val="19"/>
        </w:rPr>
        <w:t>Opinion</w:t>
      </w:r>
    </w:p>
    <w:p>
      <w:pPr>
        <w:pStyle w:val="BodyText"/>
        <w:spacing w:line="252" w:lineRule="auto" w:before="60"/>
        <w:ind w:left="424"/>
      </w:pPr>
      <w:r>
        <w:rPr>
          <w:w w:val="105"/>
        </w:rPr>
        <w:t>We have audited the financial report of Queenslanders with Disability Network Limited, which comprises the statement of financial position as at 30 June 2025, the statement of profit &amp; loss and other comprehensive income, statement of changes in equity and statement of cash flows for the year then ended,</w:t>
      </w:r>
      <w:r>
        <w:rPr>
          <w:spacing w:val="-3"/>
          <w:w w:val="105"/>
        </w:rPr>
        <w:t> </w:t>
      </w:r>
      <w:r>
        <w:rPr>
          <w:w w:val="105"/>
        </w:rPr>
        <w:t>and notes to the financial</w:t>
      </w:r>
      <w:r>
        <w:rPr>
          <w:spacing w:val="-2"/>
          <w:w w:val="105"/>
        </w:rPr>
        <w:t> </w:t>
      </w:r>
      <w:r>
        <w:rPr>
          <w:w w:val="105"/>
        </w:rPr>
        <w:t>statements,</w:t>
      </w:r>
      <w:r>
        <w:rPr>
          <w:spacing w:val="-2"/>
          <w:w w:val="105"/>
        </w:rPr>
        <w:t> </w:t>
      </w:r>
      <w:r>
        <w:rPr>
          <w:w w:val="105"/>
        </w:rPr>
        <w:t>including</w:t>
      </w:r>
      <w:r>
        <w:rPr>
          <w:spacing w:val="-1"/>
          <w:w w:val="105"/>
        </w:rPr>
        <w:t> </w:t>
      </w:r>
      <w:r>
        <w:rPr>
          <w:w w:val="105"/>
        </w:rPr>
        <w:t>a</w:t>
      </w:r>
      <w:r>
        <w:rPr>
          <w:spacing w:val="-1"/>
          <w:w w:val="105"/>
        </w:rPr>
        <w:t> </w:t>
      </w:r>
      <w:r>
        <w:rPr>
          <w:w w:val="105"/>
        </w:rPr>
        <w:t>summary</w:t>
      </w:r>
      <w:r>
        <w:rPr>
          <w:spacing w:val="-1"/>
          <w:w w:val="105"/>
        </w:rPr>
        <w:t> </w:t>
      </w:r>
      <w:r>
        <w:rPr>
          <w:w w:val="105"/>
        </w:rPr>
        <w:t>of</w:t>
      </w:r>
      <w:r>
        <w:rPr>
          <w:spacing w:val="-2"/>
          <w:w w:val="105"/>
        </w:rPr>
        <w:t> </w:t>
      </w:r>
      <w:r>
        <w:rPr>
          <w:w w:val="105"/>
        </w:rPr>
        <w:t>significant</w:t>
      </w:r>
      <w:r>
        <w:rPr>
          <w:spacing w:val="-2"/>
          <w:w w:val="105"/>
        </w:rPr>
        <w:t> </w:t>
      </w:r>
      <w:r>
        <w:rPr>
          <w:w w:val="105"/>
        </w:rPr>
        <w:t>accounting</w:t>
      </w:r>
      <w:r>
        <w:rPr>
          <w:spacing w:val="-1"/>
          <w:w w:val="105"/>
        </w:rPr>
        <w:t> </w:t>
      </w:r>
      <w:r>
        <w:rPr>
          <w:w w:val="105"/>
        </w:rPr>
        <w:t>policies and</w:t>
      </w:r>
      <w:r>
        <w:rPr>
          <w:spacing w:val="-1"/>
          <w:w w:val="105"/>
        </w:rPr>
        <w:t> </w:t>
      </w:r>
      <w:r>
        <w:rPr>
          <w:w w:val="105"/>
        </w:rPr>
        <w:t>other</w:t>
      </w:r>
      <w:r>
        <w:rPr>
          <w:spacing w:val="-2"/>
          <w:w w:val="105"/>
        </w:rPr>
        <w:t> </w:t>
      </w:r>
      <w:r>
        <w:rPr>
          <w:w w:val="105"/>
        </w:rPr>
        <w:t>explanatory</w:t>
      </w:r>
      <w:r>
        <w:rPr>
          <w:spacing w:val="-1"/>
          <w:w w:val="105"/>
        </w:rPr>
        <w:t> </w:t>
      </w:r>
      <w:r>
        <w:rPr>
          <w:w w:val="105"/>
        </w:rPr>
        <w:t>information, and the Directors’ declaration.</w:t>
      </w:r>
    </w:p>
    <w:p>
      <w:pPr>
        <w:spacing w:line="252" w:lineRule="auto" w:before="54"/>
        <w:ind w:left="423" w:right="332" w:firstLine="0"/>
        <w:jc w:val="both"/>
        <w:rPr>
          <w:sz w:val="19"/>
        </w:rPr>
      </w:pPr>
      <w:r>
        <w:rPr>
          <w:w w:val="105"/>
          <w:sz w:val="19"/>
        </w:rPr>
        <w:t>In</w:t>
      </w:r>
      <w:r>
        <w:rPr>
          <w:spacing w:val="-1"/>
          <w:w w:val="105"/>
          <w:sz w:val="19"/>
        </w:rPr>
        <w:t> </w:t>
      </w:r>
      <w:r>
        <w:rPr>
          <w:w w:val="105"/>
          <w:sz w:val="19"/>
        </w:rPr>
        <w:t>our</w:t>
      </w:r>
      <w:r>
        <w:rPr>
          <w:spacing w:val="-2"/>
          <w:w w:val="105"/>
          <w:sz w:val="19"/>
        </w:rPr>
        <w:t> </w:t>
      </w:r>
      <w:r>
        <w:rPr>
          <w:w w:val="105"/>
          <w:sz w:val="19"/>
        </w:rPr>
        <w:t>opinion,</w:t>
      </w:r>
      <w:r>
        <w:rPr>
          <w:spacing w:val="-2"/>
          <w:w w:val="105"/>
          <w:sz w:val="19"/>
        </w:rPr>
        <w:t> </w:t>
      </w:r>
      <w:r>
        <w:rPr>
          <w:w w:val="105"/>
          <w:sz w:val="19"/>
        </w:rPr>
        <w:t>the</w:t>
      </w:r>
      <w:r>
        <w:rPr>
          <w:spacing w:val="-1"/>
          <w:w w:val="105"/>
          <w:sz w:val="19"/>
        </w:rPr>
        <w:t> </w:t>
      </w:r>
      <w:r>
        <w:rPr>
          <w:w w:val="105"/>
          <w:sz w:val="19"/>
        </w:rPr>
        <w:t>accompanying financial</w:t>
      </w:r>
      <w:r>
        <w:rPr>
          <w:spacing w:val="-2"/>
          <w:w w:val="105"/>
          <w:sz w:val="19"/>
        </w:rPr>
        <w:t> </w:t>
      </w:r>
      <w:r>
        <w:rPr>
          <w:w w:val="105"/>
          <w:sz w:val="19"/>
        </w:rPr>
        <w:t>report</w:t>
      </w:r>
      <w:r>
        <w:rPr>
          <w:spacing w:val="-2"/>
          <w:w w:val="105"/>
          <w:sz w:val="19"/>
        </w:rPr>
        <w:t> </w:t>
      </w:r>
      <w:r>
        <w:rPr>
          <w:w w:val="105"/>
          <w:sz w:val="19"/>
        </w:rPr>
        <w:t>of</w:t>
      </w:r>
      <w:r>
        <w:rPr>
          <w:spacing w:val="-2"/>
          <w:w w:val="105"/>
          <w:sz w:val="19"/>
        </w:rPr>
        <w:t> </w:t>
      </w:r>
      <w:r>
        <w:rPr>
          <w:w w:val="105"/>
          <w:sz w:val="19"/>
        </w:rPr>
        <w:t>Queenslanders</w:t>
      </w:r>
      <w:r>
        <w:rPr>
          <w:spacing w:val="-1"/>
          <w:w w:val="105"/>
          <w:sz w:val="19"/>
        </w:rPr>
        <w:t> </w:t>
      </w:r>
      <w:r>
        <w:rPr>
          <w:w w:val="105"/>
          <w:sz w:val="19"/>
        </w:rPr>
        <w:t>with</w:t>
      </w:r>
      <w:r>
        <w:rPr>
          <w:spacing w:val="-1"/>
          <w:w w:val="105"/>
          <w:sz w:val="19"/>
        </w:rPr>
        <w:t> </w:t>
      </w:r>
      <w:r>
        <w:rPr>
          <w:w w:val="105"/>
          <w:sz w:val="19"/>
        </w:rPr>
        <w:t>Disability</w:t>
      </w:r>
      <w:r>
        <w:rPr>
          <w:spacing w:val="-1"/>
          <w:w w:val="105"/>
          <w:sz w:val="19"/>
        </w:rPr>
        <w:t> </w:t>
      </w:r>
      <w:r>
        <w:rPr>
          <w:w w:val="105"/>
          <w:sz w:val="19"/>
        </w:rPr>
        <w:t>Network</w:t>
      </w:r>
      <w:r>
        <w:rPr>
          <w:spacing w:val="-1"/>
          <w:w w:val="105"/>
          <w:sz w:val="19"/>
        </w:rPr>
        <w:t> </w:t>
      </w:r>
      <w:r>
        <w:rPr>
          <w:w w:val="105"/>
          <w:sz w:val="19"/>
        </w:rPr>
        <w:t>Limited</w:t>
      </w:r>
      <w:r>
        <w:rPr>
          <w:spacing w:val="-2"/>
          <w:w w:val="105"/>
          <w:sz w:val="19"/>
        </w:rPr>
        <w:t> </w:t>
      </w:r>
      <w:r>
        <w:rPr>
          <w:w w:val="105"/>
          <w:sz w:val="19"/>
        </w:rPr>
        <w:t>has</w:t>
      </w:r>
      <w:r>
        <w:rPr>
          <w:spacing w:val="-1"/>
          <w:w w:val="105"/>
          <w:sz w:val="19"/>
        </w:rPr>
        <w:t> </w:t>
      </w:r>
      <w:r>
        <w:rPr>
          <w:w w:val="105"/>
          <w:sz w:val="19"/>
        </w:rPr>
        <w:t>been prepared in accordance with Division 60 of</w:t>
      </w:r>
      <w:r>
        <w:rPr>
          <w:spacing w:val="-1"/>
          <w:w w:val="105"/>
          <w:sz w:val="19"/>
        </w:rPr>
        <w:t> </w:t>
      </w:r>
      <w:r>
        <w:rPr>
          <w:w w:val="105"/>
          <w:sz w:val="19"/>
        </w:rPr>
        <w:t>the </w:t>
      </w:r>
      <w:r>
        <w:rPr>
          <w:i/>
          <w:w w:val="105"/>
          <w:sz w:val="19"/>
        </w:rPr>
        <w:t>Australian Charities and Not-for-profits Commission Act</w:t>
      </w:r>
      <w:r>
        <w:rPr>
          <w:i/>
          <w:spacing w:val="-1"/>
          <w:w w:val="105"/>
          <w:sz w:val="19"/>
        </w:rPr>
        <w:t> </w:t>
      </w:r>
      <w:r>
        <w:rPr>
          <w:i/>
          <w:w w:val="105"/>
          <w:sz w:val="19"/>
        </w:rPr>
        <w:t>2012</w:t>
      </w:r>
      <w:r>
        <w:rPr>
          <w:i/>
          <w:w w:val="105"/>
          <w:sz w:val="19"/>
        </w:rPr>
        <w:t> </w:t>
      </w:r>
      <w:r>
        <w:rPr>
          <w:w w:val="105"/>
          <w:sz w:val="19"/>
        </w:rPr>
        <w:t>(ACNC Act), including:</w:t>
      </w:r>
    </w:p>
    <w:p>
      <w:pPr>
        <w:pStyle w:val="ListParagraph"/>
        <w:numPr>
          <w:ilvl w:val="1"/>
          <w:numId w:val="10"/>
        </w:numPr>
        <w:tabs>
          <w:tab w:pos="874" w:val="left" w:leader="none"/>
          <w:tab w:pos="877" w:val="left" w:leader="none"/>
        </w:tabs>
        <w:spacing w:line="247" w:lineRule="auto" w:before="55" w:after="0"/>
        <w:ind w:left="877" w:right="248" w:hanging="454"/>
        <w:jc w:val="both"/>
        <w:rPr>
          <w:sz w:val="19"/>
        </w:rPr>
      </w:pPr>
      <w:r>
        <w:rPr>
          <w:w w:val="105"/>
          <w:sz w:val="19"/>
        </w:rPr>
        <w:t>giving</w:t>
      </w:r>
      <w:r>
        <w:rPr>
          <w:spacing w:val="-1"/>
          <w:w w:val="105"/>
          <w:sz w:val="19"/>
        </w:rPr>
        <w:t> </w:t>
      </w:r>
      <w:r>
        <w:rPr>
          <w:w w:val="105"/>
          <w:sz w:val="19"/>
        </w:rPr>
        <w:t>a</w:t>
      </w:r>
      <w:r>
        <w:rPr>
          <w:spacing w:val="-1"/>
          <w:w w:val="105"/>
          <w:sz w:val="19"/>
        </w:rPr>
        <w:t> </w:t>
      </w:r>
      <w:r>
        <w:rPr>
          <w:w w:val="105"/>
          <w:sz w:val="19"/>
        </w:rPr>
        <w:t>true</w:t>
      </w:r>
      <w:r>
        <w:rPr>
          <w:spacing w:val="-1"/>
          <w:w w:val="105"/>
          <w:sz w:val="19"/>
        </w:rPr>
        <w:t> </w:t>
      </w:r>
      <w:r>
        <w:rPr>
          <w:w w:val="105"/>
          <w:sz w:val="19"/>
        </w:rPr>
        <w:t>and</w:t>
      </w:r>
      <w:r>
        <w:rPr>
          <w:spacing w:val="-1"/>
          <w:w w:val="105"/>
          <w:sz w:val="19"/>
        </w:rPr>
        <w:t> </w:t>
      </w:r>
      <w:r>
        <w:rPr>
          <w:w w:val="105"/>
          <w:sz w:val="19"/>
        </w:rPr>
        <w:t>fair</w:t>
      </w:r>
      <w:r>
        <w:rPr>
          <w:spacing w:val="-2"/>
          <w:w w:val="105"/>
          <w:sz w:val="19"/>
        </w:rPr>
        <w:t> </w:t>
      </w:r>
      <w:r>
        <w:rPr>
          <w:w w:val="105"/>
          <w:sz w:val="19"/>
        </w:rPr>
        <w:t>view of</w:t>
      </w:r>
      <w:r>
        <w:rPr>
          <w:spacing w:val="-2"/>
          <w:w w:val="105"/>
          <w:sz w:val="19"/>
        </w:rPr>
        <w:t> </w:t>
      </w:r>
      <w:r>
        <w:rPr>
          <w:w w:val="105"/>
          <w:sz w:val="19"/>
        </w:rPr>
        <w:t>the Company’s</w:t>
      </w:r>
      <w:r>
        <w:rPr>
          <w:spacing w:val="-1"/>
          <w:w w:val="105"/>
          <w:sz w:val="19"/>
        </w:rPr>
        <w:t> </w:t>
      </w:r>
      <w:r>
        <w:rPr>
          <w:w w:val="105"/>
          <w:sz w:val="19"/>
        </w:rPr>
        <w:t>financial</w:t>
      </w:r>
      <w:r>
        <w:rPr>
          <w:spacing w:val="-2"/>
          <w:w w:val="105"/>
          <w:sz w:val="19"/>
        </w:rPr>
        <w:t> </w:t>
      </w:r>
      <w:r>
        <w:rPr>
          <w:w w:val="105"/>
          <w:sz w:val="19"/>
        </w:rPr>
        <w:t>position</w:t>
      </w:r>
      <w:r>
        <w:rPr>
          <w:spacing w:val="-1"/>
          <w:w w:val="105"/>
          <w:sz w:val="19"/>
        </w:rPr>
        <w:t> </w:t>
      </w:r>
      <w:r>
        <w:rPr>
          <w:w w:val="105"/>
          <w:sz w:val="19"/>
        </w:rPr>
        <w:t>as</w:t>
      </w:r>
      <w:r>
        <w:rPr>
          <w:spacing w:val="-1"/>
          <w:w w:val="105"/>
          <w:sz w:val="19"/>
        </w:rPr>
        <w:t> </w:t>
      </w:r>
      <w:r>
        <w:rPr>
          <w:w w:val="105"/>
          <w:sz w:val="19"/>
        </w:rPr>
        <w:t>at</w:t>
      </w:r>
      <w:r>
        <w:rPr>
          <w:spacing w:val="-2"/>
          <w:w w:val="105"/>
          <w:sz w:val="19"/>
        </w:rPr>
        <w:t> </w:t>
      </w:r>
      <w:r>
        <w:rPr>
          <w:w w:val="105"/>
          <w:sz w:val="19"/>
        </w:rPr>
        <w:t>30</w:t>
      </w:r>
      <w:r>
        <w:rPr>
          <w:spacing w:val="-1"/>
          <w:w w:val="105"/>
          <w:sz w:val="19"/>
        </w:rPr>
        <w:t> </w:t>
      </w:r>
      <w:r>
        <w:rPr>
          <w:w w:val="105"/>
          <w:sz w:val="19"/>
        </w:rPr>
        <w:t>June 2025</w:t>
      </w:r>
      <w:r>
        <w:rPr>
          <w:spacing w:val="-1"/>
          <w:w w:val="105"/>
          <w:sz w:val="19"/>
        </w:rPr>
        <w:t> </w:t>
      </w:r>
      <w:r>
        <w:rPr>
          <w:w w:val="105"/>
          <w:sz w:val="19"/>
        </w:rPr>
        <w:t>and</w:t>
      </w:r>
      <w:r>
        <w:rPr>
          <w:spacing w:val="-1"/>
          <w:w w:val="105"/>
          <w:sz w:val="19"/>
        </w:rPr>
        <w:t> </w:t>
      </w:r>
      <w:r>
        <w:rPr>
          <w:w w:val="105"/>
          <w:sz w:val="19"/>
        </w:rPr>
        <w:t>of</w:t>
      </w:r>
      <w:r>
        <w:rPr>
          <w:spacing w:val="-2"/>
          <w:w w:val="105"/>
          <w:sz w:val="19"/>
        </w:rPr>
        <w:t> </w:t>
      </w:r>
      <w:r>
        <w:rPr>
          <w:w w:val="105"/>
          <w:sz w:val="19"/>
        </w:rPr>
        <w:t>its</w:t>
      </w:r>
      <w:r>
        <w:rPr>
          <w:spacing w:val="-1"/>
          <w:w w:val="105"/>
          <w:sz w:val="19"/>
        </w:rPr>
        <w:t> </w:t>
      </w:r>
      <w:r>
        <w:rPr>
          <w:w w:val="105"/>
          <w:sz w:val="19"/>
        </w:rPr>
        <w:t>performance for the year then ended, and</w:t>
      </w:r>
    </w:p>
    <w:p>
      <w:pPr>
        <w:pStyle w:val="ListParagraph"/>
        <w:numPr>
          <w:ilvl w:val="1"/>
          <w:numId w:val="10"/>
        </w:numPr>
        <w:tabs>
          <w:tab w:pos="874" w:val="left" w:leader="none"/>
        </w:tabs>
        <w:spacing w:line="240" w:lineRule="auto" w:before="59" w:after="0"/>
        <w:ind w:left="874" w:right="0" w:hanging="451"/>
        <w:jc w:val="both"/>
        <w:rPr>
          <w:sz w:val="19"/>
        </w:rPr>
      </w:pPr>
      <w:r>
        <w:rPr>
          <w:w w:val="105"/>
          <w:sz w:val="19"/>
        </w:rPr>
        <w:t>complying</w:t>
      </w:r>
      <w:r>
        <w:rPr>
          <w:spacing w:val="-5"/>
          <w:w w:val="105"/>
          <w:sz w:val="19"/>
        </w:rPr>
        <w:t> </w:t>
      </w:r>
      <w:r>
        <w:rPr>
          <w:w w:val="105"/>
          <w:sz w:val="19"/>
        </w:rPr>
        <w:t>with</w:t>
      </w:r>
      <w:r>
        <w:rPr>
          <w:spacing w:val="-5"/>
          <w:w w:val="105"/>
          <w:sz w:val="19"/>
        </w:rPr>
        <w:t> </w:t>
      </w:r>
      <w:r>
        <w:rPr>
          <w:w w:val="105"/>
          <w:sz w:val="19"/>
        </w:rPr>
        <w:t>Australian</w:t>
      </w:r>
      <w:r>
        <w:rPr>
          <w:spacing w:val="-5"/>
          <w:w w:val="105"/>
          <w:sz w:val="19"/>
        </w:rPr>
        <w:t> </w:t>
      </w:r>
      <w:r>
        <w:rPr>
          <w:w w:val="105"/>
          <w:sz w:val="19"/>
        </w:rPr>
        <w:t>Accounting</w:t>
      </w:r>
      <w:r>
        <w:rPr>
          <w:spacing w:val="-5"/>
          <w:w w:val="105"/>
          <w:sz w:val="19"/>
        </w:rPr>
        <w:t> </w:t>
      </w:r>
      <w:r>
        <w:rPr>
          <w:w w:val="105"/>
          <w:sz w:val="19"/>
        </w:rPr>
        <w:t>Standards</w:t>
      </w:r>
      <w:r>
        <w:rPr>
          <w:spacing w:val="-5"/>
          <w:w w:val="105"/>
          <w:sz w:val="19"/>
        </w:rPr>
        <w:t> </w:t>
      </w:r>
      <w:r>
        <w:rPr>
          <w:w w:val="105"/>
          <w:sz w:val="19"/>
        </w:rPr>
        <w:t>to</w:t>
      </w:r>
      <w:r>
        <w:rPr>
          <w:spacing w:val="-5"/>
          <w:w w:val="105"/>
          <w:sz w:val="19"/>
        </w:rPr>
        <w:t> </w:t>
      </w:r>
      <w:r>
        <w:rPr>
          <w:w w:val="105"/>
          <w:sz w:val="19"/>
        </w:rPr>
        <w:t>the</w:t>
      </w:r>
      <w:r>
        <w:rPr>
          <w:spacing w:val="-4"/>
          <w:w w:val="105"/>
          <w:sz w:val="19"/>
        </w:rPr>
        <w:t> </w:t>
      </w:r>
      <w:r>
        <w:rPr>
          <w:w w:val="105"/>
          <w:sz w:val="19"/>
        </w:rPr>
        <w:t>extent</w:t>
      </w:r>
      <w:r>
        <w:rPr>
          <w:spacing w:val="-6"/>
          <w:w w:val="105"/>
          <w:sz w:val="19"/>
        </w:rPr>
        <w:t> </w:t>
      </w:r>
      <w:r>
        <w:rPr>
          <w:w w:val="105"/>
          <w:sz w:val="19"/>
        </w:rPr>
        <w:t>described</w:t>
      </w:r>
      <w:r>
        <w:rPr>
          <w:spacing w:val="-5"/>
          <w:w w:val="105"/>
          <w:sz w:val="19"/>
        </w:rPr>
        <w:t> </w:t>
      </w:r>
      <w:r>
        <w:rPr>
          <w:w w:val="105"/>
          <w:sz w:val="19"/>
        </w:rPr>
        <w:t>in</w:t>
      </w:r>
      <w:r>
        <w:rPr>
          <w:spacing w:val="-5"/>
          <w:w w:val="105"/>
          <w:sz w:val="19"/>
        </w:rPr>
        <w:t> </w:t>
      </w:r>
      <w:r>
        <w:rPr>
          <w:w w:val="105"/>
          <w:sz w:val="19"/>
        </w:rPr>
        <w:t>Note</w:t>
      </w:r>
      <w:r>
        <w:rPr>
          <w:spacing w:val="-3"/>
          <w:w w:val="105"/>
          <w:sz w:val="19"/>
        </w:rPr>
        <w:t> </w:t>
      </w:r>
      <w:r>
        <w:rPr>
          <w:w w:val="105"/>
          <w:sz w:val="19"/>
        </w:rPr>
        <w:t>2,</w:t>
      </w:r>
      <w:r>
        <w:rPr>
          <w:spacing w:val="-6"/>
          <w:w w:val="105"/>
          <w:sz w:val="19"/>
        </w:rPr>
        <w:t> </w:t>
      </w:r>
      <w:r>
        <w:rPr>
          <w:w w:val="105"/>
          <w:sz w:val="19"/>
        </w:rPr>
        <w:t>and</w:t>
      </w:r>
      <w:r>
        <w:rPr>
          <w:spacing w:val="-5"/>
          <w:w w:val="105"/>
          <w:sz w:val="19"/>
        </w:rPr>
        <w:t> </w:t>
      </w:r>
      <w:r>
        <w:rPr>
          <w:w w:val="105"/>
          <w:sz w:val="19"/>
        </w:rPr>
        <w:t>Division</w:t>
      </w:r>
      <w:r>
        <w:rPr>
          <w:spacing w:val="-4"/>
          <w:w w:val="105"/>
          <w:sz w:val="19"/>
        </w:rPr>
        <w:t> </w:t>
      </w:r>
      <w:r>
        <w:rPr>
          <w:w w:val="105"/>
          <w:sz w:val="19"/>
        </w:rPr>
        <w:t>60</w:t>
      </w:r>
      <w:r>
        <w:rPr>
          <w:spacing w:val="-5"/>
          <w:w w:val="105"/>
          <w:sz w:val="19"/>
        </w:rPr>
        <w:t> </w:t>
      </w:r>
      <w:r>
        <w:rPr>
          <w:w w:val="105"/>
          <w:sz w:val="19"/>
        </w:rPr>
        <w:t>of</w:t>
      </w:r>
      <w:r>
        <w:rPr>
          <w:spacing w:val="-6"/>
          <w:w w:val="105"/>
          <w:sz w:val="19"/>
        </w:rPr>
        <w:t> </w:t>
      </w:r>
      <w:r>
        <w:rPr>
          <w:spacing w:val="-5"/>
          <w:w w:val="105"/>
          <w:sz w:val="19"/>
        </w:rPr>
        <w:t>the</w:t>
      </w:r>
    </w:p>
    <w:p>
      <w:pPr>
        <w:spacing w:before="7"/>
        <w:ind w:left="876" w:right="0" w:firstLine="0"/>
        <w:jc w:val="both"/>
        <w:rPr>
          <w:sz w:val="19"/>
        </w:rPr>
      </w:pPr>
      <w:r>
        <w:rPr>
          <w:i/>
          <w:sz w:val="19"/>
        </w:rPr>
        <w:t>Australian</w:t>
      </w:r>
      <w:r>
        <w:rPr>
          <w:i/>
          <w:spacing w:val="35"/>
          <w:sz w:val="19"/>
        </w:rPr>
        <w:t> </w:t>
      </w:r>
      <w:r>
        <w:rPr>
          <w:i/>
          <w:sz w:val="19"/>
        </w:rPr>
        <w:t>Charities</w:t>
      </w:r>
      <w:r>
        <w:rPr>
          <w:i/>
          <w:spacing w:val="36"/>
          <w:sz w:val="19"/>
        </w:rPr>
        <w:t> </w:t>
      </w:r>
      <w:r>
        <w:rPr>
          <w:i/>
          <w:sz w:val="19"/>
        </w:rPr>
        <w:t>and</w:t>
      </w:r>
      <w:r>
        <w:rPr>
          <w:i/>
          <w:spacing w:val="35"/>
          <w:sz w:val="19"/>
        </w:rPr>
        <w:t> </w:t>
      </w:r>
      <w:r>
        <w:rPr>
          <w:i/>
          <w:sz w:val="19"/>
        </w:rPr>
        <w:t>Not-for-profits</w:t>
      </w:r>
      <w:r>
        <w:rPr>
          <w:i/>
          <w:spacing w:val="36"/>
          <w:sz w:val="19"/>
        </w:rPr>
        <w:t> </w:t>
      </w:r>
      <w:r>
        <w:rPr>
          <w:i/>
          <w:sz w:val="19"/>
        </w:rPr>
        <w:t>Commission</w:t>
      </w:r>
      <w:r>
        <w:rPr>
          <w:i/>
          <w:spacing w:val="36"/>
          <w:sz w:val="19"/>
        </w:rPr>
        <w:t> </w:t>
      </w:r>
      <w:r>
        <w:rPr>
          <w:i/>
          <w:sz w:val="19"/>
        </w:rPr>
        <w:t>Regulation</w:t>
      </w:r>
      <w:r>
        <w:rPr>
          <w:i/>
          <w:spacing w:val="35"/>
          <w:sz w:val="19"/>
        </w:rPr>
        <w:t> </w:t>
      </w:r>
      <w:r>
        <w:rPr>
          <w:i/>
          <w:spacing w:val="-2"/>
          <w:sz w:val="19"/>
        </w:rPr>
        <w:t>2013</w:t>
      </w:r>
      <w:r>
        <w:rPr>
          <w:spacing w:val="-2"/>
          <w:sz w:val="19"/>
        </w:rPr>
        <w:t>.</w:t>
      </w:r>
    </w:p>
    <w:p>
      <w:pPr>
        <w:spacing w:before="113"/>
        <w:ind w:left="422" w:right="0" w:firstLine="0"/>
        <w:jc w:val="left"/>
        <w:rPr>
          <w:i/>
          <w:sz w:val="19"/>
        </w:rPr>
      </w:pPr>
      <w:r>
        <w:rPr>
          <w:i/>
          <w:w w:val="105"/>
          <w:sz w:val="19"/>
        </w:rPr>
        <w:t>Basis</w:t>
      </w:r>
      <w:r>
        <w:rPr>
          <w:i/>
          <w:spacing w:val="-6"/>
          <w:w w:val="105"/>
          <w:sz w:val="19"/>
        </w:rPr>
        <w:t> </w:t>
      </w:r>
      <w:r>
        <w:rPr>
          <w:i/>
          <w:w w:val="105"/>
          <w:sz w:val="19"/>
        </w:rPr>
        <w:t>for</w:t>
      </w:r>
      <w:r>
        <w:rPr>
          <w:i/>
          <w:spacing w:val="-3"/>
          <w:w w:val="105"/>
          <w:sz w:val="19"/>
        </w:rPr>
        <w:t> </w:t>
      </w:r>
      <w:r>
        <w:rPr>
          <w:i/>
          <w:spacing w:val="-2"/>
          <w:w w:val="105"/>
          <w:sz w:val="19"/>
        </w:rPr>
        <w:t>opinion</w:t>
      </w:r>
    </w:p>
    <w:p>
      <w:pPr>
        <w:pStyle w:val="BodyText"/>
        <w:spacing w:line="252" w:lineRule="auto" w:before="65"/>
        <w:ind w:left="422"/>
      </w:pPr>
      <w:r>
        <w:rPr>
          <w:w w:val="105"/>
        </w:rPr>
        <w:t>We conducted our audit in accordance with Australian Auditing Standards. Our responsibilities under those standards</w:t>
      </w:r>
      <w:r>
        <w:rPr>
          <w:spacing w:val="-1"/>
          <w:w w:val="105"/>
        </w:rPr>
        <w:t> </w:t>
      </w:r>
      <w:r>
        <w:rPr>
          <w:w w:val="105"/>
        </w:rPr>
        <w:t>are</w:t>
      </w:r>
      <w:r>
        <w:rPr>
          <w:spacing w:val="-1"/>
          <w:w w:val="105"/>
        </w:rPr>
        <w:t> </w:t>
      </w:r>
      <w:r>
        <w:rPr>
          <w:w w:val="105"/>
        </w:rPr>
        <w:t>further</w:t>
      </w:r>
      <w:r>
        <w:rPr>
          <w:spacing w:val="-2"/>
          <w:w w:val="105"/>
        </w:rPr>
        <w:t> </w:t>
      </w:r>
      <w:r>
        <w:rPr>
          <w:w w:val="105"/>
        </w:rPr>
        <w:t>described</w:t>
      </w:r>
      <w:r>
        <w:rPr>
          <w:spacing w:val="-1"/>
          <w:w w:val="105"/>
        </w:rPr>
        <w:t> </w:t>
      </w:r>
      <w:r>
        <w:rPr>
          <w:w w:val="105"/>
        </w:rPr>
        <w:t>in</w:t>
      </w:r>
      <w:r>
        <w:rPr>
          <w:spacing w:val="-1"/>
          <w:w w:val="105"/>
        </w:rPr>
        <w:t> </w:t>
      </w:r>
      <w:r>
        <w:rPr>
          <w:w w:val="105"/>
        </w:rPr>
        <w:t>the </w:t>
      </w:r>
      <w:r>
        <w:rPr>
          <w:i/>
          <w:w w:val="105"/>
        </w:rPr>
        <w:t>Auditor’s</w:t>
      </w:r>
      <w:r>
        <w:rPr>
          <w:i/>
          <w:spacing w:val="-1"/>
          <w:w w:val="105"/>
        </w:rPr>
        <w:t> </w:t>
      </w:r>
      <w:r>
        <w:rPr>
          <w:i/>
          <w:w w:val="105"/>
        </w:rPr>
        <w:t>responsibilities</w:t>
      </w:r>
      <w:r>
        <w:rPr>
          <w:i/>
          <w:spacing w:val="-1"/>
          <w:w w:val="105"/>
        </w:rPr>
        <w:t> </w:t>
      </w:r>
      <w:r>
        <w:rPr>
          <w:i/>
          <w:w w:val="105"/>
        </w:rPr>
        <w:t>for</w:t>
      </w:r>
      <w:r>
        <w:rPr>
          <w:i/>
          <w:spacing w:val="-2"/>
          <w:w w:val="105"/>
        </w:rPr>
        <w:t> </w:t>
      </w:r>
      <w:r>
        <w:rPr>
          <w:i/>
          <w:w w:val="105"/>
        </w:rPr>
        <w:t>the</w:t>
      </w:r>
      <w:r>
        <w:rPr>
          <w:i/>
          <w:spacing w:val="-1"/>
          <w:w w:val="105"/>
        </w:rPr>
        <w:t> </w:t>
      </w:r>
      <w:r>
        <w:rPr>
          <w:i/>
          <w:w w:val="105"/>
        </w:rPr>
        <w:t>audit</w:t>
      </w:r>
      <w:r>
        <w:rPr>
          <w:i/>
          <w:spacing w:val="-2"/>
          <w:w w:val="105"/>
        </w:rPr>
        <w:t> </w:t>
      </w:r>
      <w:r>
        <w:rPr>
          <w:i/>
          <w:w w:val="105"/>
        </w:rPr>
        <w:t>of</w:t>
      </w:r>
      <w:r>
        <w:rPr>
          <w:i/>
          <w:spacing w:val="-2"/>
          <w:w w:val="105"/>
        </w:rPr>
        <w:t> </w:t>
      </w:r>
      <w:r>
        <w:rPr>
          <w:i/>
          <w:w w:val="105"/>
        </w:rPr>
        <w:t>the</w:t>
      </w:r>
      <w:r>
        <w:rPr>
          <w:i/>
          <w:spacing w:val="-1"/>
          <w:w w:val="105"/>
        </w:rPr>
        <w:t> </w:t>
      </w:r>
      <w:r>
        <w:rPr>
          <w:i/>
          <w:w w:val="105"/>
        </w:rPr>
        <w:t>financial</w:t>
      </w:r>
      <w:r>
        <w:rPr>
          <w:i/>
          <w:spacing w:val="-2"/>
          <w:w w:val="105"/>
        </w:rPr>
        <w:t> </w:t>
      </w:r>
      <w:r>
        <w:rPr>
          <w:i/>
          <w:w w:val="105"/>
        </w:rPr>
        <w:t>report </w:t>
      </w:r>
      <w:r>
        <w:rPr>
          <w:w w:val="105"/>
        </w:rPr>
        <w:t>section</w:t>
      </w:r>
      <w:r>
        <w:rPr>
          <w:spacing w:val="-1"/>
          <w:w w:val="105"/>
        </w:rPr>
        <w:t> </w:t>
      </w:r>
      <w:r>
        <w:rPr>
          <w:w w:val="105"/>
        </w:rPr>
        <w:t>of</w:t>
      </w:r>
      <w:r>
        <w:rPr>
          <w:spacing w:val="-2"/>
          <w:w w:val="105"/>
        </w:rPr>
        <w:t> </w:t>
      </w:r>
      <w:r>
        <w:rPr>
          <w:w w:val="105"/>
        </w:rPr>
        <w:t>our report.</w:t>
      </w:r>
      <w:r>
        <w:rPr>
          <w:spacing w:val="-2"/>
          <w:w w:val="105"/>
        </w:rPr>
        <w:t> </w:t>
      </w:r>
      <w:r>
        <w:rPr>
          <w:w w:val="105"/>
        </w:rPr>
        <w:t>We</w:t>
      </w:r>
      <w:r>
        <w:rPr>
          <w:spacing w:val="-1"/>
          <w:w w:val="105"/>
        </w:rPr>
        <w:t> </w:t>
      </w:r>
      <w:r>
        <w:rPr>
          <w:w w:val="105"/>
        </w:rPr>
        <w:t>are</w:t>
      </w:r>
      <w:r>
        <w:rPr>
          <w:spacing w:val="-1"/>
          <w:w w:val="105"/>
        </w:rPr>
        <w:t> </w:t>
      </w:r>
      <w:r>
        <w:rPr>
          <w:w w:val="105"/>
        </w:rPr>
        <w:t>independent</w:t>
      </w:r>
      <w:r>
        <w:rPr>
          <w:spacing w:val="-2"/>
          <w:w w:val="105"/>
        </w:rPr>
        <w:t> </w:t>
      </w:r>
      <w:r>
        <w:rPr>
          <w:w w:val="105"/>
        </w:rPr>
        <w:t>of</w:t>
      </w:r>
      <w:r>
        <w:rPr>
          <w:spacing w:val="-2"/>
          <w:w w:val="105"/>
        </w:rPr>
        <w:t> </w:t>
      </w:r>
      <w:r>
        <w:rPr>
          <w:w w:val="105"/>
        </w:rPr>
        <w:t>the Company</w:t>
      </w:r>
      <w:r>
        <w:rPr>
          <w:spacing w:val="-1"/>
          <w:w w:val="105"/>
        </w:rPr>
        <w:t> </w:t>
      </w:r>
      <w:r>
        <w:rPr>
          <w:w w:val="105"/>
        </w:rPr>
        <w:t>in</w:t>
      </w:r>
      <w:r>
        <w:rPr>
          <w:spacing w:val="-1"/>
          <w:w w:val="105"/>
        </w:rPr>
        <w:t> </w:t>
      </w:r>
      <w:r>
        <w:rPr>
          <w:w w:val="105"/>
        </w:rPr>
        <w:t>accordance</w:t>
      </w:r>
      <w:r>
        <w:rPr>
          <w:spacing w:val="-1"/>
          <w:w w:val="105"/>
        </w:rPr>
        <w:t> </w:t>
      </w:r>
      <w:r>
        <w:rPr>
          <w:w w:val="105"/>
        </w:rPr>
        <w:t>with</w:t>
      </w:r>
      <w:r>
        <w:rPr>
          <w:spacing w:val="-1"/>
          <w:w w:val="105"/>
        </w:rPr>
        <w:t> </w:t>
      </w:r>
      <w:r>
        <w:rPr>
          <w:w w:val="105"/>
        </w:rPr>
        <w:t>the</w:t>
      </w:r>
      <w:r>
        <w:rPr>
          <w:spacing w:val="-1"/>
          <w:w w:val="105"/>
        </w:rPr>
        <w:t> </w:t>
      </w:r>
      <w:r>
        <w:rPr>
          <w:w w:val="105"/>
        </w:rPr>
        <w:t>Auditor</w:t>
      </w:r>
      <w:r>
        <w:rPr>
          <w:spacing w:val="-2"/>
          <w:w w:val="105"/>
        </w:rPr>
        <w:t> </w:t>
      </w:r>
      <w:r>
        <w:rPr>
          <w:w w:val="105"/>
        </w:rPr>
        <w:t>Independence</w:t>
      </w:r>
      <w:r>
        <w:rPr>
          <w:spacing w:val="-1"/>
          <w:w w:val="105"/>
        </w:rPr>
        <w:t> </w:t>
      </w:r>
      <w:r>
        <w:rPr>
          <w:w w:val="105"/>
        </w:rPr>
        <w:t>Requirements</w:t>
      </w:r>
      <w:r>
        <w:rPr>
          <w:spacing w:val="-1"/>
          <w:w w:val="105"/>
        </w:rPr>
        <w:t> </w:t>
      </w:r>
      <w:r>
        <w:rPr>
          <w:w w:val="105"/>
        </w:rPr>
        <w:t>of</w:t>
      </w:r>
      <w:r>
        <w:rPr>
          <w:spacing w:val="-2"/>
          <w:w w:val="105"/>
        </w:rPr>
        <w:t> </w:t>
      </w:r>
      <w:r>
        <w:rPr>
          <w:w w:val="105"/>
        </w:rPr>
        <w:t>the ACNC Act and ethical requirements of the Accounting Professional and Ethical Standards Board’s APES110: </w:t>
      </w:r>
      <w:r>
        <w:rPr>
          <w:i/>
          <w:w w:val="105"/>
        </w:rPr>
        <w:t>Code of Ethics for Professional Accountants </w:t>
      </w:r>
      <w:r>
        <w:rPr>
          <w:w w:val="105"/>
        </w:rPr>
        <w:t>(the Code) that are relevant to our audit of the financial report in Australia. We have also fulfilled our other ethical responsibilities in accordance with the Code.</w:t>
      </w:r>
    </w:p>
    <w:p>
      <w:pPr>
        <w:pStyle w:val="BodyText"/>
        <w:spacing w:line="247" w:lineRule="auto" w:before="54"/>
        <w:ind w:left="422"/>
      </w:pPr>
      <w:r>
        <w:rPr>
          <w:w w:val="105"/>
        </w:rPr>
        <w:t>We</w:t>
      </w:r>
      <w:r>
        <w:rPr>
          <w:spacing w:val="-1"/>
          <w:w w:val="105"/>
        </w:rPr>
        <w:t> </w:t>
      </w:r>
      <w:r>
        <w:rPr>
          <w:w w:val="105"/>
        </w:rPr>
        <w:t>believe</w:t>
      </w:r>
      <w:r>
        <w:rPr>
          <w:spacing w:val="-1"/>
          <w:w w:val="105"/>
        </w:rPr>
        <w:t> </w:t>
      </w:r>
      <w:r>
        <w:rPr>
          <w:w w:val="105"/>
        </w:rPr>
        <w:t>that</w:t>
      </w:r>
      <w:r>
        <w:rPr>
          <w:spacing w:val="-2"/>
          <w:w w:val="105"/>
        </w:rPr>
        <w:t> </w:t>
      </w:r>
      <w:r>
        <w:rPr>
          <w:w w:val="105"/>
        </w:rPr>
        <w:t>the</w:t>
      </w:r>
      <w:r>
        <w:rPr>
          <w:spacing w:val="-1"/>
          <w:w w:val="105"/>
        </w:rPr>
        <w:t> </w:t>
      </w:r>
      <w:r>
        <w:rPr>
          <w:w w:val="105"/>
        </w:rPr>
        <w:t>audit</w:t>
      </w:r>
      <w:r>
        <w:rPr>
          <w:spacing w:val="-2"/>
          <w:w w:val="105"/>
        </w:rPr>
        <w:t> </w:t>
      </w:r>
      <w:r>
        <w:rPr>
          <w:w w:val="105"/>
        </w:rPr>
        <w:t>evidence</w:t>
      </w:r>
      <w:r>
        <w:rPr>
          <w:spacing w:val="-1"/>
          <w:w w:val="105"/>
        </w:rPr>
        <w:t> </w:t>
      </w:r>
      <w:r>
        <w:rPr>
          <w:w w:val="105"/>
        </w:rPr>
        <w:t>we</w:t>
      </w:r>
      <w:r>
        <w:rPr>
          <w:spacing w:val="-1"/>
          <w:w w:val="105"/>
        </w:rPr>
        <w:t> </w:t>
      </w:r>
      <w:r>
        <w:rPr>
          <w:w w:val="105"/>
        </w:rPr>
        <w:t>have</w:t>
      </w:r>
      <w:r>
        <w:rPr>
          <w:spacing w:val="-1"/>
          <w:w w:val="105"/>
        </w:rPr>
        <w:t> </w:t>
      </w:r>
      <w:r>
        <w:rPr>
          <w:w w:val="105"/>
        </w:rPr>
        <w:t>obtained</w:t>
      </w:r>
      <w:r>
        <w:rPr>
          <w:spacing w:val="-1"/>
          <w:w w:val="105"/>
        </w:rPr>
        <w:t> </w:t>
      </w:r>
      <w:r>
        <w:rPr>
          <w:w w:val="105"/>
        </w:rPr>
        <w:t>is</w:t>
      </w:r>
      <w:r>
        <w:rPr>
          <w:spacing w:val="-1"/>
          <w:w w:val="105"/>
        </w:rPr>
        <w:t> </w:t>
      </w:r>
      <w:r>
        <w:rPr>
          <w:w w:val="105"/>
        </w:rPr>
        <w:t>sufficient</w:t>
      </w:r>
      <w:r>
        <w:rPr>
          <w:spacing w:val="-2"/>
          <w:w w:val="105"/>
        </w:rPr>
        <w:t> </w:t>
      </w:r>
      <w:r>
        <w:rPr>
          <w:w w:val="105"/>
        </w:rPr>
        <w:t>and</w:t>
      </w:r>
      <w:r>
        <w:rPr>
          <w:spacing w:val="-1"/>
          <w:w w:val="105"/>
        </w:rPr>
        <w:t> </w:t>
      </w:r>
      <w:r>
        <w:rPr>
          <w:w w:val="105"/>
        </w:rPr>
        <w:t>appropriate</w:t>
      </w:r>
      <w:r>
        <w:rPr>
          <w:spacing w:val="-1"/>
          <w:w w:val="105"/>
        </w:rPr>
        <w:t> </w:t>
      </w:r>
      <w:r>
        <w:rPr>
          <w:w w:val="105"/>
        </w:rPr>
        <w:t>to</w:t>
      </w:r>
      <w:r>
        <w:rPr>
          <w:spacing w:val="-1"/>
          <w:w w:val="105"/>
        </w:rPr>
        <w:t> </w:t>
      </w:r>
      <w:r>
        <w:rPr>
          <w:w w:val="105"/>
        </w:rPr>
        <w:t>provide</w:t>
      </w:r>
      <w:r>
        <w:rPr>
          <w:spacing w:val="-1"/>
          <w:w w:val="105"/>
        </w:rPr>
        <w:t> </w:t>
      </w:r>
      <w:r>
        <w:rPr>
          <w:w w:val="105"/>
        </w:rPr>
        <w:t>a</w:t>
      </w:r>
      <w:r>
        <w:rPr>
          <w:spacing w:val="-1"/>
          <w:w w:val="105"/>
        </w:rPr>
        <w:t> </w:t>
      </w:r>
      <w:r>
        <w:rPr>
          <w:w w:val="105"/>
        </w:rPr>
        <w:t>basis</w:t>
      </w:r>
      <w:r>
        <w:rPr>
          <w:spacing w:val="-1"/>
          <w:w w:val="105"/>
        </w:rPr>
        <w:t> </w:t>
      </w:r>
      <w:r>
        <w:rPr>
          <w:w w:val="105"/>
        </w:rPr>
        <w:t>for</w:t>
      </w:r>
      <w:r>
        <w:rPr>
          <w:spacing w:val="-1"/>
          <w:w w:val="105"/>
        </w:rPr>
        <w:t> </w:t>
      </w:r>
      <w:r>
        <w:rPr>
          <w:w w:val="105"/>
        </w:rPr>
        <w:t>our </w:t>
      </w:r>
      <w:r>
        <w:rPr>
          <w:spacing w:val="-2"/>
          <w:w w:val="105"/>
        </w:rPr>
        <w:t>opinion.</w:t>
      </w:r>
    </w:p>
    <w:p>
      <w:pPr>
        <w:spacing w:before="106"/>
        <w:ind w:left="422" w:right="0" w:firstLine="0"/>
        <w:jc w:val="left"/>
        <w:rPr>
          <w:i/>
          <w:sz w:val="19"/>
        </w:rPr>
      </w:pPr>
      <w:r>
        <w:rPr>
          <w:i/>
          <w:w w:val="105"/>
          <w:sz w:val="19"/>
        </w:rPr>
        <w:t>Emphasis</w:t>
      </w:r>
      <w:r>
        <w:rPr>
          <w:i/>
          <w:spacing w:val="-3"/>
          <w:w w:val="105"/>
          <w:sz w:val="19"/>
        </w:rPr>
        <w:t> </w:t>
      </w:r>
      <w:r>
        <w:rPr>
          <w:i/>
          <w:w w:val="105"/>
          <w:sz w:val="19"/>
        </w:rPr>
        <w:t>of</w:t>
      </w:r>
      <w:r>
        <w:rPr>
          <w:i/>
          <w:spacing w:val="-4"/>
          <w:w w:val="105"/>
          <w:sz w:val="19"/>
        </w:rPr>
        <w:t> </w:t>
      </w:r>
      <w:r>
        <w:rPr>
          <w:i/>
          <w:w w:val="105"/>
          <w:sz w:val="19"/>
        </w:rPr>
        <w:t>matter</w:t>
      </w:r>
      <w:r>
        <w:rPr>
          <w:i/>
          <w:spacing w:val="-4"/>
          <w:w w:val="105"/>
          <w:sz w:val="19"/>
        </w:rPr>
        <w:t> </w:t>
      </w:r>
      <w:r>
        <w:rPr>
          <w:i/>
          <w:w w:val="105"/>
          <w:sz w:val="19"/>
        </w:rPr>
        <w:t>–</w:t>
      </w:r>
      <w:r>
        <w:rPr>
          <w:i/>
          <w:spacing w:val="-3"/>
          <w:w w:val="105"/>
          <w:sz w:val="19"/>
        </w:rPr>
        <w:t> </w:t>
      </w:r>
      <w:r>
        <w:rPr>
          <w:i/>
          <w:w w:val="105"/>
          <w:sz w:val="19"/>
        </w:rPr>
        <w:t>Basis</w:t>
      </w:r>
      <w:r>
        <w:rPr>
          <w:i/>
          <w:spacing w:val="-3"/>
          <w:w w:val="105"/>
          <w:sz w:val="19"/>
        </w:rPr>
        <w:t> </w:t>
      </w:r>
      <w:r>
        <w:rPr>
          <w:i/>
          <w:w w:val="105"/>
          <w:sz w:val="19"/>
        </w:rPr>
        <w:t>of</w:t>
      </w:r>
      <w:r>
        <w:rPr>
          <w:i/>
          <w:spacing w:val="-4"/>
          <w:w w:val="105"/>
          <w:sz w:val="19"/>
        </w:rPr>
        <w:t> </w:t>
      </w:r>
      <w:r>
        <w:rPr>
          <w:i/>
          <w:spacing w:val="-2"/>
          <w:w w:val="105"/>
          <w:sz w:val="19"/>
        </w:rPr>
        <w:t>accounting</w:t>
      </w:r>
    </w:p>
    <w:p>
      <w:pPr>
        <w:pStyle w:val="BodyText"/>
        <w:spacing w:line="252" w:lineRule="auto" w:before="65"/>
        <w:ind w:left="421"/>
      </w:pPr>
      <w:r>
        <w:rPr>
          <w:w w:val="105"/>
        </w:rPr>
        <w:t>We</w:t>
      </w:r>
      <w:r>
        <w:rPr>
          <w:spacing w:val="-1"/>
          <w:w w:val="105"/>
        </w:rPr>
        <w:t> </w:t>
      </w:r>
      <w:r>
        <w:rPr>
          <w:w w:val="105"/>
        </w:rPr>
        <w:t>draw attention</w:t>
      </w:r>
      <w:r>
        <w:rPr>
          <w:spacing w:val="-1"/>
          <w:w w:val="105"/>
        </w:rPr>
        <w:t> </w:t>
      </w:r>
      <w:r>
        <w:rPr>
          <w:w w:val="105"/>
        </w:rPr>
        <w:t>to</w:t>
      </w:r>
      <w:r>
        <w:rPr>
          <w:spacing w:val="-1"/>
          <w:w w:val="105"/>
        </w:rPr>
        <w:t> </w:t>
      </w:r>
      <w:r>
        <w:rPr>
          <w:w w:val="105"/>
        </w:rPr>
        <w:t>Note 2</w:t>
      </w:r>
      <w:r>
        <w:rPr>
          <w:spacing w:val="-1"/>
          <w:w w:val="105"/>
        </w:rPr>
        <w:t> </w:t>
      </w:r>
      <w:r>
        <w:rPr>
          <w:w w:val="105"/>
        </w:rPr>
        <w:t>to</w:t>
      </w:r>
      <w:r>
        <w:rPr>
          <w:spacing w:val="-1"/>
          <w:w w:val="105"/>
        </w:rPr>
        <w:t> </w:t>
      </w:r>
      <w:r>
        <w:rPr>
          <w:w w:val="105"/>
        </w:rPr>
        <w:t>the</w:t>
      </w:r>
      <w:r>
        <w:rPr>
          <w:spacing w:val="-1"/>
          <w:w w:val="105"/>
        </w:rPr>
        <w:t> </w:t>
      </w:r>
      <w:r>
        <w:rPr>
          <w:w w:val="105"/>
        </w:rPr>
        <w:t>financial</w:t>
      </w:r>
      <w:r>
        <w:rPr>
          <w:spacing w:val="-2"/>
          <w:w w:val="105"/>
        </w:rPr>
        <w:t> </w:t>
      </w:r>
      <w:r>
        <w:rPr>
          <w:w w:val="105"/>
        </w:rPr>
        <w:t>report,</w:t>
      </w:r>
      <w:r>
        <w:rPr>
          <w:spacing w:val="-2"/>
          <w:w w:val="105"/>
        </w:rPr>
        <w:t> </w:t>
      </w:r>
      <w:r>
        <w:rPr>
          <w:w w:val="105"/>
        </w:rPr>
        <w:t>which</w:t>
      </w:r>
      <w:r>
        <w:rPr>
          <w:spacing w:val="-1"/>
          <w:w w:val="105"/>
        </w:rPr>
        <w:t> </w:t>
      </w:r>
      <w:r>
        <w:rPr>
          <w:w w:val="105"/>
        </w:rPr>
        <w:t>describes</w:t>
      </w:r>
      <w:r>
        <w:rPr>
          <w:spacing w:val="-1"/>
          <w:w w:val="105"/>
        </w:rPr>
        <w:t> </w:t>
      </w:r>
      <w:r>
        <w:rPr>
          <w:w w:val="105"/>
        </w:rPr>
        <w:t>the</w:t>
      </w:r>
      <w:r>
        <w:rPr>
          <w:spacing w:val="-1"/>
          <w:w w:val="105"/>
        </w:rPr>
        <w:t> </w:t>
      </w:r>
      <w:r>
        <w:rPr>
          <w:w w:val="105"/>
        </w:rPr>
        <w:t>basis</w:t>
      </w:r>
      <w:r>
        <w:rPr>
          <w:spacing w:val="-1"/>
          <w:w w:val="105"/>
        </w:rPr>
        <w:t> </w:t>
      </w:r>
      <w:r>
        <w:rPr>
          <w:w w:val="105"/>
        </w:rPr>
        <w:t>of</w:t>
      </w:r>
      <w:r>
        <w:rPr>
          <w:spacing w:val="-2"/>
          <w:w w:val="105"/>
        </w:rPr>
        <w:t> </w:t>
      </w:r>
      <w:r>
        <w:rPr>
          <w:w w:val="105"/>
        </w:rPr>
        <w:t>accounting.</w:t>
      </w:r>
      <w:r>
        <w:rPr>
          <w:spacing w:val="-2"/>
          <w:w w:val="105"/>
        </w:rPr>
        <w:t> </w:t>
      </w:r>
      <w:r>
        <w:rPr>
          <w:w w:val="105"/>
        </w:rPr>
        <w:t>The</w:t>
      </w:r>
      <w:r>
        <w:rPr>
          <w:spacing w:val="-1"/>
          <w:w w:val="105"/>
        </w:rPr>
        <w:t> </w:t>
      </w:r>
      <w:r>
        <w:rPr>
          <w:w w:val="105"/>
        </w:rPr>
        <w:t>financial</w:t>
      </w:r>
      <w:r>
        <w:rPr>
          <w:spacing w:val="-2"/>
          <w:w w:val="105"/>
        </w:rPr>
        <w:t> </w:t>
      </w:r>
      <w:r>
        <w:rPr>
          <w:w w:val="105"/>
        </w:rPr>
        <w:t>report has been prepared to assist the Company to meet the requirements of the </w:t>
      </w:r>
      <w:r>
        <w:rPr>
          <w:i/>
          <w:w w:val="105"/>
        </w:rPr>
        <w:t>Australian Charities and Not-for-profits Commission Act 2012</w:t>
      </w:r>
      <w:r>
        <w:rPr>
          <w:w w:val="105"/>
        </w:rPr>
        <w:t>. As a result, the financial report may not be suitable for another purpose. Our opinion is not modified in respect of this matter.</w:t>
      </w:r>
    </w:p>
    <w:p>
      <w:pPr>
        <w:spacing w:before="100"/>
        <w:ind w:left="421" w:right="0" w:firstLine="0"/>
        <w:jc w:val="left"/>
        <w:rPr>
          <w:i/>
          <w:sz w:val="19"/>
        </w:rPr>
      </w:pPr>
      <w:r>
        <w:rPr>
          <w:i/>
          <w:w w:val="105"/>
          <w:sz w:val="19"/>
        </w:rPr>
        <w:t>Responsibility</w:t>
      </w:r>
      <w:r>
        <w:rPr>
          <w:i/>
          <w:spacing w:val="-6"/>
          <w:w w:val="105"/>
          <w:sz w:val="19"/>
        </w:rPr>
        <w:t> </w:t>
      </w:r>
      <w:r>
        <w:rPr>
          <w:i/>
          <w:w w:val="105"/>
          <w:sz w:val="19"/>
        </w:rPr>
        <w:t>of</w:t>
      </w:r>
      <w:r>
        <w:rPr>
          <w:i/>
          <w:spacing w:val="-6"/>
          <w:w w:val="105"/>
          <w:sz w:val="19"/>
        </w:rPr>
        <w:t> </w:t>
      </w:r>
      <w:r>
        <w:rPr>
          <w:i/>
          <w:w w:val="105"/>
          <w:sz w:val="19"/>
        </w:rPr>
        <w:t>the</w:t>
      </w:r>
      <w:r>
        <w:rPr>
          <w:i/>
          <w:spacing w:val="-5"/>
          <w:w w:val="105"/>
          <w:sz w:val="19"/>
        </w:rPr>
        <w:t> </w:t>
      </w:r>
      <w:r>
        <w:rPr>
          <w:i/>
          <w:w w:val="105"/>
          <w:sz w:val="19"/>
        </w:rPr>
        <w:t>Directors’</w:t>
      </w:r>
      <w:r>
        <w:rPr>
          <w:i/>
          <w:spacing w:val="-6"/>
          <w:w w:val="105"/>
          <w:sz w:val="19"/>
        </w:rPr>
        <w:t> </w:t>
      </w:r>
      <w:r>
        <w:rPr>
          <w:i/>
          <w:w w:val="105"/>
          <w:sz w:val="19"/>
        </w:rPr>
        <w:t>for</w:t>
      </w:r>
      <w:r>
        <w:rPr>
          <w:i/>
          <w:spacing w:val="-6"/>
          <w:w w:val="105"/>
          <w:sz w:val="19"/>
        </w:rPr>
        <w:t> </w:t>
      </w:r>
      <w:r>
        <w:rPr>
          <w:i/>
          <w:w w:val="105"/>
          <w:sz w:val="19"/>
        </w:rPr>
        <w:t>the</w:t>
      </w:r>
      <w:r>
        <w:rPr>
          <w:i/>
          <w:spacing w:val="-5"/>
          <w:w w:val="105"/>
          <w:sz w:val="19"/>
        </w:rPr>
        <w:t> </w:t>
      </w:r>
      <w:r>
        <w:rPr>
          <w:i/>
          <w:w w:val="105"/>
          <w:sz w:val="19"/>
        </w:rPr>
        <w:t>financial</w:t>
      </w:r>
      <w:r>
        <w:rPr>
          <w:i/>
          <w:spacing w:val="-6"/>
          <w:w w:val="105"/>
          <w:sz w:val="19"/>
        </w:rPr>
        <w:t> </w:t>
      </w:r>
      <w:r>
        <w:rPr>
          <w:i/>
          <w:spacing w:val="-2"/>
          <w:w w:val="105"/>
          <w:sz w:val="19"/>
        </w:rPr>
        <w:t>report</w:t>
      </w:r>
    </w:p>
    <w:p>
      <w:pPr>
        <w:pStyle w:val="BodyText"/>
        <w:spacing w:line="252" w:lineRule="auto" w:before="60"/>
        <w:ind w:left="421"/>
      </w:pPr>
      <w:r>
        <w:rPr>
          <w:w w:val="105"/>
        </w:rPr>
        <w:t>The</w:t>
      </w:r>
      <w:r>
        <w:rPr>
          <w:spacing w:val="-1"/>
          <w:w w:val="105"/>
        </w:rPr>
        <w:t> </w:t>
      </w:r>
      <w:r>
        <w:rPr>
          <w:w w:val="105"/>
        </w:rPr>
        <w:t>Directors</w:t>
      </w:r>
      <w:r>
        <w:rPr>
          <w:spacing w:val="-1"/>
          <w:w w:val="105"/>
        </w:rPr>
        <w:t> </w:t>
      </w:r>
      <w:r>
        <w:rPr>
          <w:w w:val="105"/>
        </w:rPr>
        <w:t>are</w:t>
      </w:r>
      <w:r>
        <w:rPr>
          <w:spacing w:val="-1"/>
          <w:w w:val="105"/>
        </w:rPr>
        <w:t> </w:t>
      </w:r>
      <w:r>
        <w:rPr>
          <w:w w:val="105"/>
        </w:rPr>
        <w:t>responsible</w:t>
      </w:r>
      <w:r>
        <w:rPr>
          <w:spacing w:val="-1"/>
          <w:w w:val="105"/>
        </w:rPr>
        <w:t> </w:t>
      </w:r>
      <w:r>
        <w:rPr>
          <w:w w:val="105"/>
        </w:rPr>
        <w:t>for</w:t>
      </w:r>
      <w:r>
        <w:rPr>
          <w:spacing w:val="-1"/>
          <w:w w:val="105"/>
        </w:rPr>
        <w:t> </w:t>
      </w:r>
      <w:r>
        <w:rPr>
          <w:w w:val="105"/>
        </w:rPr>
        <w:t>the</w:t>
      </w:r>
      <w:r>
        <w:rPr>
          <w:spacing w:val="-1"/>
          <w:w w:val="105"/>
        </w:rPr>
        <w:t> </w:t>
      </w:r>
      <w:r>
        <w:rPr>
          <w:w w:val="105"/>
        </w:rPr>
        <w:t>preparation</w:t>
      </w:r>
      <w:r>
        <w:rPr>
          <w:spacing w:val="-1"/>
          <w:w w:val="105"/>
        </w:rPr>
        <w:t> </w:t>
      </w:r>
      <w:r>
        <w:rPr>
          <w:w w:val="105"/>
        </w:rPr>
        <w:t>and</w:t>
      </w:r>
      <w:r>
        <w:rPr>
          <w:spacing w:val="-1"/>
          <w:w w:val="105"/>
        </w:rPr>
        <w:t> </w:t>
      </w:r>
      <w:r>
        <w:rPr>
          <w:w w:val="105"/>
        </w:rPr>
        <w:t>fair</w:t>
      </w:r>
      <w:r>
        <w:rPr>
          <w:spacing w:val="-1"/>
          <w:w w:val="105"/>
        </w:rPr>
        <w:t> </w:t>
      </w:r>
      <w:r>
        <w:rPr>
          <w:w w:val="105"/>
        </w:rPr>
        <w:t>presentation of</w:t>
      </w:r>
      <w:r>
        <w:rPr>
          <w:spacing w:val="-1"/>
          <w:w w:val="105"/>
        </w:rPr>
        <w:t> </w:t>
      </w:r>
      <w:r>
        <w:rPr>
          <w:w w:val="105"/>
        </w:rPr>
        <w:t>the</w:t>
      </w:r>
      <w:r>
        <w:rPr>
          <w:spacing w:val="-1"/>
          <w:w w:val="105"/>
        </w:rPr>
        <w:t> </w:t>
      </w:r>
      <w:r>
        <w:rPr>
          <w:w w:val="105"/>
        </w:rPr>
        <w:t>financial</w:t>
      </w:r>
      <w:r>
        <w:rPr>
          <w:spacing w:val="-1"/>
          <w:w w:val="105"/>
        </w:rPr>
        <w:t> </w:t>
      </w:r>
      <w:r>
        <w:rPr>
          <w:w w:val="105"/>
        </w:rPr>
        <w:t>report</w:t>
      </w:r>
      <w:r>
        <w:rPr>
          <w:spacing w:val="-1"/>
          <w:w w:val="105"/>
        </w:rPr>
        <w:t> </w:t>
      </w:r>
      <w:r>
        <w:rPr>
          <w:w w:val="105"/>
        </w:rPr>
        <w:t>in</w:t>
      </w:r>
      <w:r>
        <w:rPr>
          <w:spacing w:val="-1"/>
          <w:w w:val="105"/>
        </w:rPr>
        <w:t> </w:t>
      </w:r>
      <w:r>
        <w:rPr>
          <w:w w:val="105"/>
        </w:rPr>
        <w:t>accordance</w:t>
      </w:r>
      <w:r>
        <w:rPr>
          <w:spacing w:val="-1"/>
          <w:w w:val="105"/>
        </w:rPr>
        <w:t> </w:t>
      </w:r>
      <w:r>
        <w:rPr>
          <w:w w:val="105"/>
        </w:rPr>
        <w:t>with the</w:t>
      </w:r>
      <w:r>
        <w:rPr>
          <w:spacing w:val="-1"/>
          <w:w w:val="105"/>
        </w:rPr>
        <w:t> </w:t>
      </w:r>
      <w:r>
        <w:rPr>
          <w:w w:val="105"/>
        </w:rPr>
        <w:t>financial</w:t>
      </w:r>
      <w:r>
        <w:rPr>
          <w:spacing w:val="-2"/>
          <w:w w:val="105"/>
        </w:rPr>
        <w:t> </w:t>
      </w:r>
      <w:r>
        <w:rPr>
          <w:w w:val="105"/>
        </w:rPr>
        <w:t>reporting</w:t>
      </w:r>
      <w:r>
        <w:rPr>
          <w:spacing w:val="-1"/>
          <w:w w:val="105"/>
        </w:rPr>
        <w:t> </w:t>
      </w:r>
      <w:r>
        <w:rPr>
          <w:w w:val="105"/>
        </w:rPr>
        <w:t>requirements</w:t>
      </w:r>
      <w:r>
        <w:rPr>
          <w:spacing w:val="-1"/>
          <w:w w:val="105"/>
        </w:rPr>
        <w:t> </w:t>
      </w:r>
      <w:r>
        <w:rPr>
          <w:w w:val="105"/>
        </w:rPr>
        <w:t>of</w:t>
      </w:r>
      <w:r>
        <w:rPr>
          <w:spacing w:val="-2"/>
          <w:w w:val="105"/>
        </w:rPr>
        <w:t> </w:t>
      </w:r>
      <w:r>
        <w:rPr>
          <w:w w:val="105"/>
        </w:rPr>
        <w:t>the</w:t>
      </w:r>
      <w:r>
        <w:rPr>
          <w:spacing w:val="-1"/>
          <w:w w:val="105"/>
        </w:rPr>
        <w:t> </w:t>
      </w:r>
      <w:r>
        <w:rPr>
          <w:w w:val="105"/>
        </w:rPr>
        <w:t>ACNC</w:t>
      </w:r>
      <w:r>
        <w:rPr>
          <w:spacing w:val="-1"/>
          <w:w w:val="105"/>
        </w:rPr>
        <w:t> </w:t>
      </w:r>
      <w:r>
        <w:rPr>
          <w:w w:val="105"/>
        </w:rPr>
        <w:t>Act,</w:t>
      </w:r>
      <w:r>
        <w:rPr>
          <w:spacing w:val="-2"/>
          <w:w w:val="105"/>
        </w:rPr>
        <w:t> </w:t>
      </w:r>
      <w:r>
        <w:rPr>
          <w:w w:val="105"/>
        </w:rPr>
        <w:t>and</w:t>
      </w:r>
      <w:r>
        <w:rPr>
          <w:spacing w:val="-1"/>
          <w:w w:val="105"/>
        </w:rPr>
        <w:t> </w:t>
      </w:r>
      <w:r>
        <w:rPr>
          <w:w w:val="105"/>
        </w:rPr>
        <w:t>for</w:t>
      </w:r>
      <w:r>
        <w:rPr>
          <w:spacing w:val="-2"/>
          <w:w w:val="105"/>
        </w:rPr>
        <w:t> </w:t>
      </w:r>
      <w:r>
        <w:rPr>
          <w:w w:val="105"/>
        </w:rPr>
        <w:t>such</w:t>
      </w:r>
      <w:r>
        <w:rPr>
          <w:spacing w:val="-1"/>
          <w:w w:val="105"/>
        </w:rPr>
        <w:t> </w:t>
      </w:r>
      <w:r>
        <w:rPr>
          <w:w w:val="105"/>
        </w:rPr>
        <w:t>internal</w:t>
      </w:r>
      <w:r>
        <w:rPr>
          <w:spacing w:val="-2"/>
          <w:w w:val="105"/>
        </w:rPr>
        <w:t> </w:t>
      </w:r>
      <w:r>
        <w:rPr>
          <w:w w:val="105"/>
        </w:rPr>
        <w:t>control</w:t>
      </w:r>
      <w:r>
        <w:rPr>
          <w:spacing w:val="-2"/>
          <w:w w:val="105"/>
        </w:rPr>
        <w:t> </w:t>
      </w:r>
      <w:r>
        <w:rPr>
          <w:w w:val="105"/>
        </w:rPr>
        <w:t>as</w:t>
      </w:r>
      <w:r>
        <w:rPr>
          <w:spacing w:val="-1"/>
          <w:w w:val="105"/>
        </w:rPr>
        <w:t> </w:t>
      </w:r>
      <w:r>
        <w:rPr>
          <w:w w:val="105"/>
        </w:rPr>
        <w:t>the</w:t>
      </w:r>
      <w:r>
        <w:rPr>
          <w:spacing w:val="-1"/>
          <w:w w:val="105"/>
        </w:rPr>
        <w:t> </w:t>
      </w:r>
      <w:r>
        <w:rPr>
          <w:w w:val="105"/>
        </w:rPr>
        <w:t>Directors</w:t>
      </w:r>
      <w:r>
        <w:rPr>
          <w:spacing w:val="-1"/>
          <w:w w:val="105"/>
        </w:rPr>
        <w:t> </w:t>
      </w:r>
      <w:r>
        <w:rPr>
          <w:w w:val="105"/>
        </w:rPr>
        <w:t>determine</w:t>
      </w:r>
      <w:r>
        <w:rPr>
          <w:spacing w:val="-1"/>
          <w:w w:val="105"/>
        </w:rPr>
        <w:t> </w:t>
      </w:r>
      <w:r>
        <w:rPr>
          <w:w w:val="105"/>
        </w:rPr>
        <w:t>is necessary to enable the preparation and fair presentation of a financial report that is free from material misstatement, whether due to fraud or error.</w:t>
      </w:r>
    </w:p>
    <w:p>
      <w:pPr>
        <w:pStyle w:val="BodyText"/>
        <w:spacing w:line="252" w:lineRule="auto" w:before="57"/>
        <w:ind w:left="421" w:right="93"/>
      </w:pPr>
      <w:r>
        <w:rPr>
          <w:w w:val="105"/>
        </w:rPr>
        <w:t>In preparing the financial report, the Directors are responsible for assessing the Company’s ability to continue as a going concern, disclosing, as applicable, matters relating to going concern and using the going concern basis</w:t>
      </w:r>
      <w:r>
        <w:rPr>
          <w:spacing w:val="-1"/>
          <w:w w:val="105"/>
        </w:rPr>
        <w:t> </w:t>
      </w:r>
      <w:r>
        <w:rPr>
          <w:w w:val="105"/>
        </w:rPr>
        <w:t>of</w:t>
      </w:r>
      <w:r>
        <w:rPr>
          <w:spacing w:val="-2"/>
          <w:w w:val="105"/>
        </w:rPr>
        <w:t> </w:t>
      </w:r>
      <w:r>
        <w:rPr>
          <w:w w:val="105"/>
        </w:rPr>
        <w:t>accounting</w:t>
      </w:r>
      <w:r>
        <w:rPr>
          <w:spacing w:val="-1"/>
          <w:w w:val="105"/>
        </w:rPr>
        <w:t> </w:t>
      </w:r>
      <w:r>
        <w:rPr>
          <w:w w:val="105"/>
        </w:rPr>
        <w:t>unless</w:t>
      </w:r>
      <w:r>
        <w:rPr>
          <w:spacing w:val="-1"/>
          <w:w w:val="105"/>
        </w:rPr>
        <w:t> </w:t>
      </w:r>
      <w:r>
        <w:rPr>
          <w:w w:val="105"/>
        </w:rPr>
        <w:t>the Directors</w:t>
      </w:r>
      <w:r>
        <w:rPr>
          <w:spacing w:val="-1"/>
          <w:w w:val="105"/>
        </w:rPr>
        <w:t> </w:t>
      </w:r>
      <w:r>
        <w:rPr>
          <w:w w:val="105"/>
        </w:rPr>
        <w:t>either</w:t>
      </w:r>
      <w:r>
        <w:rPr>
          <w:spacing w:val="-2"/>
          <w:w w:val="105"/>
        </w:rPr>
        <w:t> </w:t>
      </w:r>
      <w:r>
        <w:rPr>
          <w:w w:val="105"/>
        </w:rPr>
        <w:t>intend</w:t>
      </w:r>
      <w:r>
        <w:rPr>
          <w:spacing w:val="-1"/>
          <w:w w:val="105"/>
        </w:rPr>
        <w:t> </w:t>
      </w:r>
      <w:r>
        <w:rPr>
          <w:w w:val="105"/>
        </w:rPr>
        <w:t>to</w:t>
      </w:r>
      <w:r>
        <w:rPr>
          <w:spacing w:val="-1"/>
          <w:w w:val="105"/>
        </w:rPr>
        <w:t> </w:t>
      </w:r>
      <w:r>
        <w:rPr>
          <w:w w:val="105"/>
        </w:rPr>
        <w:t>liquidate</w:t>
      </w:r>
      <w:r>
        <w:rPr>
          <w:spacing w:val="-1"/>
          <w:w w:val="105"/>
        </w:rPr>
        <w:t> </w:t>
      </w:r>
      <w:r>
        <w:rPr>
          <w:w w:val="105"/>
        </w:rPr>
        <w:t>the</w:t>
      </w:r>
      <w:r>
        <w:rPr>
          <w:spacing w:val="-1"/>
          <w:w w:val="105"/>
        </w:rPr>
        <w:t> </w:t>
      </w:r>
      <w:r>
        <w:rPr>
          <w:w w:val="105"/>
        </w:rPr>
        <w:t>Company or</w:t>
      </w:r>
      <w:r>
        <w:rPr>
          <w:spacing w:val="-2"/>
          <w:w w:val="105"/>
        </w:rPr>
        <w:t> </w:t>
      </w:r>
      <w:r>
        <w:rPr>
          <w:w w:val="105"/>
        </w:rPr>
        <w:t>to</w:t>
      </w:r>
      <w:r>
        <w:rPr>
          <w:spacing w:val="-1"/>
          <w:w w:val="105"/>
        </w:rPr>
        <w:t> </w:t>
      </w:r>
      <w:r>
        <w:rPr>
          <w:w w:val="105"/>
        </w:rPr>
        <w:t>cease</w:t>
      </w:r>
      <w:r>
        <w:rPr>
          <w:spacing w:val="-1"/>
          <w:w w:val="105"/>
        </w:rPr>
        <w:t> </w:t>
      </w:r>
      <w:r>
        <w:rPr>
          <w:w w:val="105"/>
        </w:rPr>
        <w:t>operations,</w:t>
      </w:r>
      <w:r>
        <w:rPr>
          <w:spacing w:val="-2"/>
          <w:w w:val="105"/>
        </w:rPr>
        <w:t> </w:t>
      </w:r>
      <w:r>
        <w:rPr>
          <w:w w:val="105"/>
        </w:rPr>
        <w:t>or</w:t>
      </w:r>
      <w:r>
        <w:rPr>
          <w:spacing w:val="-2"/>
          <w:w w:val="105"/>
        </w:rPr>
        <w:t> </w:t>
      </w:r>
      <w:r>
        <w:rPr>
          <w:w w:val="105"/>
        </w:rPr>
        <w:t>have no realistic alternative but to do so.</w:t>
      </w:r>
    </w:p>
    <w:p>
      <w:pPr>
        <w:pStyle w:val="BodyText"/>
        <w:spacing w:after="0" w:line="252" w:lineRule="auto"/>
        <w:sectPr>
          <w:headerReference w:type="default" r:id="rId35"/>
          <w:pgSz w:w="11900" w:h="16840"/>
          <w:pgMar w:header="0" w:footer="0" w:top="1060" w:bottom="860" w:left="708" w:right="850"/>
        </w:sectPr>
      </w:pPr>
    </w:p>
    <w:p>
      <w:pPr>
        <w:spacing w:before="76"/>
        <w:ind w:left="47" w:right="0" w:firstLine="0"/>
        <w:jc w:val="left"/>
        <w:rPr>
          <w:i/>
          <w:sz w:val="18"/>
        </w:rPr>
      </w:pPr>
      <w:r>
        <w:rPr>
          <w:i/>
          <w:sz w:val="18"/>
        </w:rPr>
        <w:t>Auditor’s</w:t>
      </w:r>
      <w:r>
        <w:rPr>
          <w:i/>
          <w:spacing w:val="14"/>
          <w:sz w:val="18"/>
        </w:rPr>
        <w:t> </w:t>
      </w:r>
      <w:r>
        <w:rPr>
          <w:i/>
          <w:sz w:val="18"/>
        </w:rPr>
        <w:t>responsibility</w:t>
      </w:r>
      <w:r>
        <w:rPr>
          <w:i/>
          <w:spacing w:val="14"/>
          <w:sz w:val="18"/>
        </w:rPr>
        <w:t> </w:t>
      </w:r>
      <w:r>
        <w:rPr>
          <w:i/>
          <w:sz w:val="18"/>
        </w:rPr>
        <w:t>for</w:t>
      </w:r>
      <w:r>
        <w:rPr>
          <w:i/>
          <w:spacing w:val="8"/>
          <w:sz w:val="18"/>
        </w:rPr>
        <w:t> </w:t>
      </w:r>
      <w:r>
        <w:rPr>
          <w:i/>
          <w:sz w:val="18"/>
        </w:rPr>
        <w:t>the</w:t>
      </w:r>
      <w:r>
        <w:rPr>
          <w:i/>
          <w:spacing w:val="13"/>
          <w:sz w:val="18"/>
        </w:rPr>
        <w:t> </w:t>
      </w:r>
      <w:r>
        <w:rPr>
          <w:i/>
          <w:sz w:val="18"/>
        </w:rPr>
        <w:t>audit</w:t>
      </w:r>
      <w:r>
        <w:rPr>
          <w:i/>
          <w:spacing w:val="13"/>
          <w:sz w:val="18"/>
        </w:rPr>
        <w:t> </w:t>
      </w:r>
      <w:r>
        <w:rPr>
          <w:i/>
          <w:sz w:val="18"/>
        </w:rPr>
        <w:t>of</w:t>
      </w:r>
      <w:r>
        <w:rPr>
          <w:i/>
          <w:spacing w:val="7"/>
          <w:sz w:val="18"/>
        </w:rPr>
        <w:t> </w:t>
      </w:r>
      <w:r>
        <w:rPr>
          <w:i/>
          <w:sz w:val="18"/>
        </w:rPr>
        <w:t>the</w:t>
      </w:r>
      <w:r>
        <w:rPr>
          <w:i/>
          <w:spacing w:val="11"/>
          <w:sz w:val="18"/>
        </w:rPr>
        <w:t> </w:t>
      </w:r>
      <w:r>
        <w:rPr>
          <w:i/>
          <w:sz w:val="18"/>
        </w:rPr>
        <w:t>financial</w:t>
      </w:r>
      <w:r>
        <w:rPr>
          <w:i/>
          <w:spacing w:val="14"/>
          <w:sz w:val="18"/>
        </w:rPr>
        <w:t> </w:t>
      </w:r>
      <w:r>
        <w:rPr>
          <w:i/>
          <w:spacing w:val="-2"/>
          <w:sz w:val="18"/>
        </w:rPr>
        <w:t>report</w:t>
      </w:r>
    </w:p>
    <w:p>
      <w:pPr>
        <w:spacing w:line="249" w:lineRule="auto" w:before="54"/>
        <w:ind w:left="47" w:right="151" w:firstLine="0"/>
        <w:jc w:val="left"/>
        <w:rPr>
          <w:sz w:val="18"/>
        </w:rPr>
      </w:pPr>
      <w:r>
        <w:rPr>
          <w:sz w:val="18"/>
        </w:rPr>
        <w:t>Our</w:t>
      </w:r>
      <w:r>
        <w:rPr>
          <w:spacing w:val="30"/>
          <w:sz w:val="18"/>
        </w:rPr>
        <w:t> </w:t>
      </w:r>
      <w:r>
        <w:rPr>
          <w:sz w:val="18"/>
        </w:rPr>
        <w:t>objectives</w:t>
      </w:r>
      <w:r>
        <w:rPr>
          <w:spacing w:val="26"/>
          <w:sz w:val="18"/>
        </w:rPr>
        <w:t> </w:t>
      </w:r>
      <w:r>
        <w:rPr>
          <w:sz w:val="18"/>
        </w:rPr>
        <w:t>are</w:t>
      </w:r>
      <w:r>
        <w:rPr>
          <w:spacing w:val="28"/>
          <w:sz w:val="18"/>
        </w:rPr>
        <w:t> </w:t>
      </w:r>
      <w:r>
        <w:rPr>
          <w:sz w:val="18"/>
        </w:rPr>
        <w:t>to</w:t>
      </w:r>
      <w:r>
        <w:rPr>
          <w:spacing w:val="28"/>
          <w:sz w:val="18"/>
        </w:rPr>
        <w:t> </w:t>
      </w:r>
      <w:r>
        <w:rPr>
          <w:sz w:val="18"/>
        </w:rPr>
        <w:t>obtain</w:t>
      </w:r>
      <w:r>
        <w:rPr>
          <w:spacing w:val="28"/>
          <w:sz w:val="18"/>
        </w:rPr>
        <w:t> </w:t>
      </w:r>
      <w:r>
        <w:rPr>
          <w:sz w:val="18"/>
        </w:rPr>
        <w:t>reasonable</w:t>
      </w:r>
      <w:r>
        <w:rPr>
          <w:spacing w:val="32"/>
          <w:sz w:val="18"/>
        </w:rPr>
        <w:t> </w:t>
      </w:r>
      <w:r>
        <w:rPr>
          <w:sz w:val="18"/>
        </w:rPr>
        <w:t>assurance</w:t>
      </w:r>
      <w:r>
        <w:rPr>
          <w:spacing w:val="28"/>
          <w:sz w:val="18"/>
        </w:rPr>
        <w:t> </w:t>
      </w:r>
      <w:r>
        <w:rPr>
          <w:sz w:val="18"/>
        </w:rPr>
        <w:t>about</w:t>
      </w:r>
      <w:r>
        <w:rPr>
          <w:spacing w:val="29"/>
          <w:sz w:val="18"/>
        </w:rPr>
        <w:t> </w:t>
      </w:r>
      <w:r>
        <w:rPr>
          <w:sz w:val="18"/>
        </w:rPr>
        <w:t>whether the financial</w:t>
      </w:r>
      <w:r>
        <w:rPr>
          <w:spacing w:val="30"/>
          <w:sz w:val="18"/>
        </w:rPr>
        <w:t> </w:t>
      </w:r>
      <w:r>
        <w:rPr>
          <w:sz w:val="18"/>
        </w:rPr>
        <w:t>report</w:t>
      </w:r>
      <w:r>
        <w:rPr>
          <w:spacing w:val="29"/>
          <w:sz w:val="18"/>
        </w:rPr>
        <w:t> </w:t>
      </w:r>
      <w:r>
        <w:rPr>
          <w:sz w:val="18"/>
        </w:rPr>
        <w:t>as</w:t>
      </w:r>
      <w:r>
        <w:rPr>
          <w:spacing w:val="29"/>
          <w:sz w:val="18"/>
        </w:rPr>
        <w:t> </w:t>
      </w:r>
      <w:r>
        <w:rPr>
          <w:sz w:val="18"/>
        </w:rPr>
        <w:t>a</w:t>
      </w:r>
      <w:r>
        <w:rPr>
          <w:spacing w:val="28"/>
          <w:sz w:val="18"/>
        </w:rPr>
        <w:t> </w:t>
      </w:r>
      <w:r>
        <w:rPr>
          <w:sz w:val="18"/>
        </w:rPr>
        <w:t>whole</w:t>
      </w:r>
      <w:r>
        <w:rPr>
          <w:spacing w:val="28"/>
          <w:sz w:val="18"/>
        </w:rPr>
        <w:t> </w:t>
      </w:r>
      <w:r>
        <w:rPr>
          <w:sz w:val="18"/>
        </w:rPr>
        <w:t>is</w:t>
      </w:r>
      <w:r>
        <w:rPr>
          <w:spacing w:val="26"/>
          <w:sz w:val="18"/>
        </w:rPr>
        <w:t> </w:t>
      </w:r>
      <w:r>
        <w:rPr>
          <w:sz w:val="18"/>
        </w:rPr>
        <w:t>free from material</w:t>
      </w:r>
      <w:r>
        <w:rPr>
          <w:spacing w:val="24"/>
          <w:sz w:val="18"/>
        </w:rPr>
        <w:t> </w:t>
      </w:r>
      <w:r>
        <w:rPr>
          <w:sz w:val="18"/>
        </w:rPr>
        <w:t>misstatement,</w:t>
      </w:r>
      <w:r>
        <w:rPr>
          <w:spacing w:val="28"/>
          <w:sz w:val="18"/>
        </w:rPr>
        <w:t> </w:t>
      </w:r>
      <w:r>
        <w:rPr>
          <w:sz w:val="18"/>
        </w:rPr>
        <w:t>whether</w:t>
      </w:r>
      <w:r>
        <w:rPr>
          <w:spacing w:val="24"/>
          <w:sz w:val="18"/>
        </w:rPr>
        <w:t> </w:t>
      </w:r>
      <w:r>
        <w:rPr>
          <w:sz w:val="18"/>
        </w:rPr>
        <w:t>due</w:t>
      </w:r>
      <w:r>
        <w:rPr>
          <w:spacing w:val="24"/>
          <w:sz w:val="18"/>
        </w:rPr>
        <w:t> </w:t>
      </w:r>
      <w:r>
        <w:rPr>
          <w:sz w:val="18"/>
        </w:rPr>
        <w:t>to fraud</w:t>
      </w:r>
      <w:r>
        <w:rPr>
          <w:spacing w:val="25"/>
          <w:sz w:val="18"/>
        </w:rPr>
        <w:t> </w:t>
      </w:r>
      <w:r>
        <w:rPr>
          <w:sz w:val="18"/>
        </w:rPr>
        <w:t>or</w:t>
      </w:r>
      <w:r>
        <w:rPr>
          <w:spacing w:val="21"/>
          <w:sz w:val="18"/>
        </w:rPr>
        <w:t> </w:t>
      </w:r>
      <w:r>
        <w:rPr>
          <w:sz w:val="18"/>
        </w:rPr>
        <w:t>error,</w:t>
      </w:r>
      <w:r>
        <w:rPr>
          <w:spacing w:val="28"/>
          <w:sz w:val="18"/>
        </w:rPr>
        <w:t> </w:t>
      </w:r>
      <w:r>
        <w:rPr>
          <w:sz w:val="18"/>
        </w:rPr>
        <w:t>and</w:t>
      </w:r>
      <w:r>
        <w:rPr>
          <w:spacing w:val="24"/>
          <w:sz w:val="18"/>
        </w:rPr>
        <w:t> </w:t>
      </w:r>
      <w:r>
        <w:rPr>
          <w:sz w:val="18"/>
        </w:rPr>
        <w:t>to issue an</w:t>
      </w:r>
      <w:r>
        <w:rPr>
          <w:spacing w:val="21"/>
          <w:sz w:val="18"/>
        </w:rPr>
        <w:t> </w:t>
      </w:r>
      <w:r>
        <w:rPr>
          <w:sz w:val="18"/>
        </w:rPr>
        <w:t>auditor’s</w:t>
      </w:r>
      <w:r>
        <w:rPr>
          <w:spacing w:val="25"/>
          <w:sz w:val="18"/>
        </w:rPr>
        <w:t> </w:t>
      </w:r>
      <w:r>
        <w:rPr>
          <w:sz w:val="18"/>
        </w:rPr>
        <w:t>report that includes</w:t>
      </w:r>
      <w:r>
        <w:rPr>
          <w:spacing w:val="25"/>
          <w:sz w:val="18"/>
        </w:rPr>
        <w:t> </w:t>
      </w:r>
      <w:r>
        <w:rPr>
          <w:sz w:val="18"/>
        </w:rPr>
        <w:t>our</w:t>
      </w:r>
      <w:r>
        <w:rPr>
          <w:spacing w:val="21"/>
          <w:sz w:val="18"/>
        </w:rPr>
        <w:t> </w:t>
      </w:r>
      <w:r>
        <w:rPr>
          <w:sz w:val="18"/>
        </w:rPr>
        <w:t>opinion. Reasonable</w:t>
      </w:r>
      <w:r>
        <w:rPr>
          <w:spacing w:val="31"/>
          <w:sz w:val="18"/>
        </w:rPr>
        <w:t> </w:t>
      </w:r>
      <w:r>
        <w:rPr>
          <w:sz w:val="18"/>
        </w:rPr>
        <w:t>assurance</w:t>
      </w:r>
      <w:r>
        <w:rPr>
          <w:spacing w:val="21"/>
          <w:sz w:val="18"/>
        </w:rPr>
        <w:t> </w:t>
      </w:r>
      <w:r>
        <w:rPr>
          <w:sz w:val="18"/>
        </w:rPr>
        <w:t>is</w:t>
      </w:r>
      <w:r>
        <w:rPr>
          <w:spacing w:val="31"/>
          <w:sz w:val="18"/>
        </w:rPr>
        <w:t> </w:t>
      </w:r>
      <w:r>
        <w:rPr>
          <w:sz w:val="18"/>
        </w:rPr>
        <w:t>a</w:t>
      </w:r>
      <w:r>
        <w:rPr>
          <w:spacing w:val="23"/>
          <w:sz w:val="18"/>
        </w:rPr>
        <w:t> </w:t>
      </w:r>
      <w:r>
        <w:rPr>
          <w:sz w:val="18"/>
        </w:rPr>
        <w:t>high</w:t>
      </w:r>
      <w:r>
        <w:rPr>
          <w:spacing w:val="23"/>
          <w:sz w:val="18"/>
        </w:rPr>
        <w:t> </w:t>
      </w:r>
      <w:r>
        <w:rPr>
          <w:sz w:val="18"/>
        </w:rPr>
        <w:t>level</w:t>
      </w:r>
      <w:r>
        <w:rPr>
          <w:spacing w:val="29"/>
          <w:sz w:val="18"/>
        </w:rPr>
        <w:t> </w:t>
      </w:r>
      <w:r>
        <w:rPr>
          <w:sz w:val="18"/>
        </w:rPr>
        <w:t>of</w:t>
      </w:r>
      <w:r>
        <w:rPr>
          <w:spacing w:val="25"/>
          <w:sz w:val="18"/>
        </w:rPr>
        <w:t> </w:t>
      </w:r>
      <w:r>
        <w:rPr>
          <w:sz w:val="18"/>
        </w:rPr>
        <w:t>assurance,</w:t>
      </w:r>
      <w:r>
        <w:rPr>
          <w:spacing w:val="28"/>
          <w:sz w:val="18"/>
        </w:rPr>
        <w:t> </w:t>
      </w:r>
      <w:r>
        <w:rPr>
          <w:sz w:val="18"/>
        </w:rPr>
        <w:t>but</w:t>
      </w:r>
      <w:r>
        <w:rPr>
          <w:spacing w:val="22"/>
          <w:sz w:val="18"/>
        </w:rPr>
        <w:t> </w:t>
      </w:r>
      <w:r>
        <w:rPr>
          <w:sz w:val="18"/>
        </w:rPr>
        <w:t>is</w:t>
      </w:r>
      <w:r>
        <w:rPr>
          <w:spacing w:val="25"/>
          <w:sz w:val="18"/>
        </w:rPr>
        <w:t> </w:t>
      </w:r>
      <w:r>
        <w:rPr>
          <w:sz w:val="18"/>
        </w:rPr>
        <w:t>not</w:t>
      </w:r>
      <w:r>
        <w:rPr>
          <w:spacing w:val="31"/>
          <w:sz w:val="18"/>
        </w:rPr>
        <w:t> </w:t>
      </w:r>
      <w:r>
        <w:rPr>
          <w:sz w:val="18"/>
        </w:rPr>
        <w:t>a</w:t>
      </w:r>
      <w:r>
        <w:rPr>
          <w:spacing w:val="21"/>
          <w:sz w:val="18"/>
        </w:rPr>
        <w:t> </w:t>
      </w:r>
      <w:r>
        <w:rPr>
          <w:sz w:val="18"/>
        </w:rPr>
        <w:t>guarantee</w:t>
      </w:r>
      <w:r>
        <w:rPr>
          <w:spacing w:val="26"/>
          <w:sz w:val="18"/>
        </w:rPr>
        <w:t> </w:t>
      </w:r>
      <w:r>
        <w:rPr>
          <w:sz w:val="18"/>
        </w:rPr>
        <w:t>that</w:t>
      </w:r>
      <w:r>
        <w:rPr>
          <w:spacing w:val="25"/>
          <w:sz w:val="18"/>
        </w:rPr>
        <w:t> </w:t>
      </w:r>
      <w:r>
        <w:rPr>
          <w:sz w:val="18"/>
        </w:rPr>
        <w:t>an</w:t>
      </w:r>
      <w:r>
        <w:rPr>
          <w:spacing w:val="31"/>
          <w:sz w:val="18"/>
        </w:rPr>
        <w:t> </w:t>
      </w:r>
      <w:r>
        <w:rPr>
          <w:sz w:val="18"/>
        </w:rPr>
        <w:t>audit</w:t>
      </w:r>
      <w:r>
        <w:rPr>
          <w:spacing w:val="28"/>
          <w:sz w:val="18"/>
        </w:rPr>
        <w:t> </w:t>
      </w:r>
      <w:r>
        <w:rPr>
          <w:sz w:val="18"/>
        </w:rPr>
        <w:t>conducted</w:t>
      </w:r>
      <w:r>
        <w:rPr>
          <w:spacing w:val="26"/>
          <w:sz w:val="18"/>
        </w:rPr>
        <w:t> </w:t>
      </w:r>
      <w:r>
        <w:rPr>
          <w:sz w:val="18"/>
        </w:rPr>
        <w:t>in accordance</w:t>
      </w:r>
      <w:r>
        <w:rPr>
          <w:spacing w:val="38"/>
          <w:sz w:val="18"/>
        </w:rPr>
        <w:t> </w:t>
      </w:r>
      <w:r>
        <w:rPr>
          <w:sz w:val="18"/>
        </w:rPr>
        <w:t>with the Australian Auditing</w:t>
      </w:r>
      <w:r>
        <w:rPr>
          <w:spacing w:val="34"/>
          <w:sz w:val="18"/>
        </w:rPr>
        <w:t> </w:t>
      </w:r>
      <w:r>
        <w:rPr>
          <w:sz w:val="18"/>
        </w:rPr>
        <w:t>Standards</w:t>
      </w:r>
      <w:r>
        <w:rPr>
          <w:spacing w:val="40"/>
          <w:sz w:val="18"/>
        </w:rPr>
        <w:t> </w:t>
      </w:r>
      <w:r>
        <w:rPr>
          <w:sz w:val="18"/>
        </w:rPr>
        <w:t>will always</w:t>
      </w:r>
      <w:r>
        <w:rPr>
          <w:spacing w:val="35"/>
          <w:sz w:val="18"/>
        </w:rPr>
        <w:t> </w:t>
      </w:r>
      <w:r>
        <w:rPr>
          <w:sz w:val="18"/>
        </w:rPr>
        <w:t>detect</w:t>
      </w:r>
      <w:r>
        <w:rPr>
          <w:spacing w:val="32"/>
          <w:sz w:val="18"/>
        </w:rPr>
        <w:t> </w:t>
      </w:r>
      <w:r>
        <w:rPr>
          <w:sz w:val="18"/>
        </w:rPr>
        <w:t>a</w:t>
      </w:r>
      <w:r>
        <w:rPr>
          <w:spacing w:val="34"/>
          <w:sz w:val="18"/>
        </w:rPr>
        <w:t> </w:t>
      </w:r>
      <w:r>
        <w:rPr>
          <w:sz w:val="18"/>
        </w:rPr>
        <w:t>material</w:t>
      </w:r>
      <w:r>
        <w:rPr>
          <w:spacing w:val="37"/>
          <w:sz w:val="18"/>
        </w:rPr>
        <w:t> </w:t>
      </w:r>
      <w:r>
        <w:rPr>
          <w:sz w:val="18"/>
        </w:rPr>
        <w:t>misstatement</w:t>
      </w:r>
      <w:r>
        <w:rPr>
          <w:spacing w:val="38"/>
          <w:sz w:val="18"/>
        </w:rPr>
        <w:t> </w:t>
      </w:r>
      <w:r>
        <w:rPr>
          <w:sz w:val="18"/>
        </w:rPr>
        <w:t>when it</w:t>
      </w:r>
      <w:r>
        <w:rPr>
          <w:spacing w:val="38"/>
          <w:sz w:val="18"/>
        </w:rPr>
        <w:t> </w:t>
      </w:r>
      <w:r>
        <w:rPr>
          <w:sz w:val="18"/>
        </w:rPr>
        <w:t>exists. Misstatements</w:t>
      </w:r>
      <w:r>
        <w:rPr>
          <w:spacing w:val="21"/>
          <w:sz w:val="18"/>
        </w:rPr>
        <w:t> </w:t>
      </w:r>
      <w:r>
        <w:rPr>
          <w:sz w:val="18"/>
        </w:rPr>
        <w:t>can</w:t>
      </w:r>
      <w:r>
        <w:rPr>
          <w:spacing w:val="18"/>
          <w:sz w:val="18"/>
        </w:rPr>
        <w:t> </w:t>
      </w:r>
      <w:r>
        <w:rPr>
          <w:sz w:val="18"/>
        </w:rPr>
        <w:t>arise from</w:t>
      </w:r>
      <w:r>
        <w:rPr>
          <w:spacing w:val="18"/>
          <w:sz w:val="18"/>
        </w:rPr>
        <w:t> </w:t>
      </w:r>
      <w:r>
        <w:rPr>
          <w:sz w:val="18"/>
        </w:rPr>
        <w:t>fraud</w:t>
      </w:r>
      <w:r>
        <w:rPr>
          <w:spacing w:val="20"/>
          <w:sz w:val="18"/>
        </w:rPr>
        <w:t> </w:t>
      </w:r>
      <w:r>
        <w:rPr>
          <w:sz w:val="18"/>
        </w:rPr>
        <w:t>or</w:t>
      </w:r>
      <w:r>
        <w:rPr>
          <w:spacing w:val="20"/>
          <w:sz w:val="18"/>
        </w:rPr>
        <w:t> </w:t>
      </w:r>
      <w:r>
        <w:rPr>
          <w:sz w:val="18"/>
        </w:rPr>
        <w:t>error and</w:t>
      </w:r>
      <w:r>
        <w:rPr>
          <w:spacing w:val="21"/>
          <w:sz w:val="18"/>
        </w:rPr>
        <w:t> </w:t>
      </w:r>
      <w:r>
        <w:rPr>
          <w:sz w:val="18"/>
        </w:rPr>
        <w:t>are considered</w:t>
      </w:r>
      <w:r>
        <w:rPr>
          <w:spacing w:val="21"/>
          <w:sz w:val="18"/>
        </w:rPr>
        <w:t> </w:t>
      </w:r>
      <w:r>
        <w:rPr>
          <w:sz w:val="18"/>
        </w:rPr>
        <w:t>material</w:t>
      </w:r>
      <w:r>
        <w:rPr>
          <w:spacing w:val="18"/>
          <w:sz w:val="18"/>
        </w:rPr>
        <w:t> </w:t>
      </w:r>
      <w:r>
        <w:rPr>
          <w:sz w:val="18"/>
        </w:rPr>
        <w:t>if, individually</w:t>
      </w:r>
      <w:r>
        <w:rPr>
          <w:spacing w:val="21"/>
          <w:sz w:val="18"/>
        </w:rPr>
        <w:t> </w:t>
      </w:r>
      <w:r>
        <w:rPr>
          <w:sz w:val="18"/>
        </w:rPr>
        <w:t>or in the</w:t>
      </w:r>
      <w:r>
        <w:rPr>
          <w:spacing w:val="20"/>
          <w:sz w:val="18"/>
        </w:rPr>
        <w:t> </w:t>
      </w:r>
      <w:r>
        <w:rPr>
          <w:sz w:val="18"/>
        </w:rPr>
        <w:t>aggregate, they could</w:t>
      </w:r>
      <w:r>
        <w:rPr>
          <w:spacing w:val="27"/>
          <w:sz w:val="18"/>
        </w:rPr>
        <w:t> </w:t>
      </w:r>
      <w:r>
        <w:rPr>
          <w:sz w:val="18"/>
        </w:rPr>
        <w:t>reasonably</w:t>
      </w:r>
      <w:r>
        <w:rPr>
          <w:spacing w:val="25"/>
          <w:sz w:val="18"/>
        </w:rPr>
        <w:t> </w:t>
      </w:r>
      <w:r>
        <w:rPr>
          <w:sz w:val="18"/>
        </w:rPr>
        <w:t>be</w:t>
      </w:r>
      <w:r>
        <w:rPr>
          <w:spacing w:val="24"/>
          <w:sz w:val="18"/>
        </w:rPr>
        <w:t> </w:t>
      </w:r>
      <w:r>
        <w:rPr>
          <w:sz w:val="18"/>
        </w:rPr>
        <w:t>expected</w:t>
      </w:r>
      <w:r>
        <w:rPr>
          <w:spacing w:val="24"/>
          <w:sz w:val="18"/>
        </w:rPr>
        <w:t> </w:t>
      </w:r>
      <w:r>
        <w:rPr>
          <w:sz w:val="18"/>
        </w:rPr>
        <w:t>to</w:t>
      </w:r>
      <w:r>
        <w:rPr>
          <w:spacing w:val="24"/>
          <w:sz w:val="18"/>
        </w:rPr>
        <w:t> </w:t>
      </w:r>
      <w:r>
        <w:rPr>
          <w:sz w:val="18"/>
        </w:rPr>
        <w:t>influence</w:t>
      </w:r>
      <w:r>
        <w:rPr>
          <w:spacing w:val="24"/>
          <w:sz w:val="18"/>
        </w:rPr>
        <w:t> </w:t>
      </w:r>
      <w:r>
        <w:rPr>
          <w:sz w:val="18"/>
        </w:rPr>
        <w:t>the</w:t>
      </w:r>
      <w:r>
        <w:rPr>
          <w:spacing w:val="27"/>
          <w:sz w:val="18"/>
        </w:rPr>
        <w:t> </w:t>
      </w:r>
      <w:r>
        <w:rPr>
          <w:sz w:val="18"/>
        </w:rPr>
        <w:t>economic</w:t>
      </w:r>
      <w:r>
        <w:rPr>
          <w:spacing w:val="28"/>
          <w:sz w:val="18"/>
        </w:rPr>
        <w:t> </w:t>
      </w:r>
      <w:r>
        <w:rPr>
          <w:sz w:val="18"/>
        </w:rPr>
        <w:t>decisions</w:t>
      </w:r>
      <w:r>
        <w:rPr>
          <w:spacing w:val="25"/>
          <w:sz w:val="18"/>
        </w:rPr>
        <w:t> </w:t>
      </w:r>
      <w:r>
        <w:rPr>
          <w:sz w:val="18"/>
        </w:rPr>
        <w:t>of</w:t>
      </w:r>
      <w:r>
        <w:rPr>
          <w:spacing w:val="28"/>
          <w:sz w:val="18"/>
        </w:rPr>
        <w:t> </w:t>
      </w:r>
      <w:r>
        <w:rPr>
          <w:sz w:val="18"/>
        </w:rPr>
        <w:t>users taken</w:t>
      </w:r>
      <w:r>
        <w:rPr>
          <w:spacing w:val="27"/>
          <w:sz w:val="18"/>
        </w:rPr>
        <w:t> </w:t>
      </w:r>
      <w:r>
        <w:rPr>
          <w:sz w:val="18"/>
        </w:rPr>
        <w:t>on</w:t>
      </w:r>
      <w:r>
        <w:rPr>
          <w:spacing w:val="27"/>
          <w:sz w:val="18"/>
        </w:rPr>
        <w:t> </w:t>
      </w:r>
      <w:r>
        <w:rPr>
          <w:sz w:val="18"/>
        </w:rPr>
        <w:t>the</w:t>
      </w:r>
      <w:r>
        <w:rPr>
          <w:spacing w:val="27"/>
          <w:sz w:val="18"/>
        </w:rPr>
        <w:t> </w:t>
      </w:r>
      <w:r>
        <w:rPr>
          <w:sz w:val="18"/>
        </w:rPr>
        <w:t>basis</w:t>
      </w:r>
      <w:r>
        <w:rPr>
          <w:spacing w:val="28"/>
          <w:sz w:val="18"/>
        </w:rPr>
        <w:t> </w:t>
      </w:r>
      <w:r>
        <w:rPr>
          <w:sz w:val="18"/>
        </w:rPr>
        <w:t>of this financial </w:t>
      </w:r>
      <w:r>
        <w:rPr>
          <w:spacing w:val="-2"/>
          <w:sz w:val="18"/>
        </w:rPr>
        <w:t>report.</w:t>
      </w:r>
    </w:p>
    <w:p>
      <w:pPr>
        <w:spacing w:before="56"/>
        <w:ind w:left="47" w:right="0" w:firstLine="0"/>
        <w:jc w:val="left"/>
        <w:rPr>
          <w:sz w:val="18"/>
        </w:rPr>
      </w:pPr>
      <w:r>
        <w:rPr>
          <w:sz w:val="18"/>
        </w:rPr>
        <w:t>As</w:t>
      </w:r>
      <w:r>
        <w:rPr>
          <w:spacing w:val="20"/>
          <w:sz w:val="18"/>
        </w:rPr>
        <w:t> </w:t>
      </w:r>
      <w:r>
        <w:rPr>
          <w:sz w:val="18"/>
        </w:rPr>
        <w:t>part</w:t>
      </w:r>
      <w:r>
        <w:rPr>
          <w:spacing w:val="20"/>
          <w:sz w:val="18"/>
        </w:rPr>
        <w:t> </w:t>
      </w:r>
      <w:r>
        <w:rPr>
          <w:sz w:val="18"/>
        </w:rPr>
        <w:t>of</w:t>
      </w:r>
      <w:r>
        <w:rPr>
          <w:spacing w:val="25"/>
          <w:sz w:val="18"/>
        </w:rPr>
        <w:t> </w:t>
      </w:r>
      <w:r>
        <w:rPr>
          <w:sz w:val="18"/>
        </w:rPr>
        <w:t>an</w:t>
      </w:r>
      <w:r>
        <w:rPr>
          <w:spacing w:val="21"/>
          <w:sz w:val="18"/>
        </w:rPr>
        <w:t> </w:t>
      </w:r>
      <w:r>
        <w:rPr>
          <w:sz w:val="18"/>
        </w:rPr>
        <w:t>audit in</w:t>
      </w:r>
      <w:r>
        <w:rPr>
          <w:spacing w:val="21"/>
          <w:sz w:val="18"/>
        </w:rPr>
        <w:t> </w:t>
      </w:r>
      <w:r>
        <w:rPr>
          <w:sz w:val="18"/>
        </w:rPr>
        <w:t>accordance</w:t>
      </w:r>
      <w:r>
        <w:rPr>
          <w:spacing w:val="21"/>
          <w:sz w:val="18"/>
        </w:rPr>
        <w:t> </w:t>
      </w:r>
      <w:r>
        <w:rPr>
          <w:sz w:val="18"/>
        </w:rPr>
        <w:t>with Australian Auditing</w:t>
      </w:r>
      <w:r>
        <w:rPr>
          <w:spacing w:val="21"/>
          <w:sz w:val="18"/>
        </w:rPr>
        <w:t> </w:t>
      </w:r>
      <w:r>
        <w:rPr>
          <w:sz w:val="18"/>
        </w:rPr>
        <w:t>Standards, we</w:t>
      </w:r>
      <w:r>
        <w:rPr>
          <w:spacing w:val="21"/>
          <w:sz w:val="18"/>
        </w:rPr>
        <w:t> </w:t>
      </w:r>
      <w:r>
        <w:rPr>
          <w:sz w:val="18"/>
        </w:rPr>
        <w:t>exercise professional judgement</w:t>
      </w:r>
      <w:r>
        <w:rPr>
          <w:spacing w:val="23"/>
          <w:sz w:val="18"/>
        </w:rPr>
        <w:t> </w:t>
      </w:r>
      <w:r>
        <w:rPr>
          <w:sz w:val="18"/>
        </w:rPr>
        <w:t>and maintain professional scepticism throughout the audit. We</w:t>
      </w:r>
      <w:r>
        <w:rPr>
          <w:spacing w:val="40"/>
          <w:sz w:val="18"/>
        </w:rPr>
        <w:t> </w:t>
      </w:r>
      <w:r>
        <w:rPr>
          <w:sz w:val="18"/>
        </w:rPr>
        <w:t>also:</w:t>
      </w:r>
    </w:p>
    <w:p>
      <w:pPr>
        <w:pStyle w:val="ListParagraph"/>
        <w:numPr>
          <w:ilvl w:val="0"/>
          <w:numId w:val="11"/>
        </w:numPr>
        <w:tabs>
          <w:tab w:pos="256" w:val="left" w:leader="none"/>
          <w:tab w:pos="258" w:val="left" w:leader="none"/>
        </w:tabs>
        <w:spacing w:line="249" w:lineRule="auto" w:before="15" w:after="0"/>
        <w:ind w:left="258" w:right="170" w:hanging="214"/>
        <w:jc w:val="left"/>
        <w:rPr>
          <w:sz w:val="18"/>
        </w:rPr>
      </w:pPr>
      <w:r>
        <w:rPr>
          <w:sz w:val="18"/>
        </w:rPr>
        <w:t>Identify</w:t>
      </w:r>
      <w:r>
        <w:rPr>
          <w:spacing w:val="29"/>
          <w:sz w:val="18"/>
        </w:rPr>
        <w:t> </w:t>
      </w:r>
      <w:r>
        <w:rPr>
          <w:sz w:val="18"/>
        </w:rPr>
        <w:t>and</w:t>
      </w:r>
      <w:r>
        <w:rPr>
          <w:spacing w:val="27"/>
          <w:sz w:val="18"/>
        </w:rPr>
        <w:t> </w:t>
      </w:r>
      <w:r>
        <w:rPr>
          <w:sz w:val="18"/>
        </w:rPr>
        <w:t>assess</w:t>
      </w:r>
      <w:r>
        <w:rPr>
          <w:spacing w:val="29"/>
          <w:sz w:val="18"/>
        </w:rPr>
        <w:t> </w:t>
      </w:r>
      <w:r>
        <w:rPr>
          <w:sz w:val="18"/>
        </w:rPr>
        <w:t>the</w:t>
      </w:r>
      <w:r>
        <w:rPr>
          <w:spacing w:val="27"/>
          <w:sz w:val="18"/>
        </w:rPr>
        <w:t> </w:t>
      </w:r>
      <w:r>
        <w:rPr>
          <w:sz w:val="18"/>
        </w:rPr>
        <w:t>risks</w:t>
      </w:r>
      <w:r>
        <w:rPr>
          <w:spacing w:val="32"/>
          <w:sz w:val="18"/>
        </w:rPr>
        <w:t> </w:t>
      </w:r>
      <w:r>
        <w:rPr>
          <w:sz w:val="18"/>
        </w:rPr>
        <w:t>of</w:t>
      </w:r>
      <w:r>
        <w:rPr>
          <w:spacing w:val="26"/>
          <w:sz w:val="18"/>
        </w:rPr>
        <w:t> </w:t>
      </w:r>
      <w:r>
        <w:rPr>
          <w:sz w:val="18"/>
        </w:rPr>
        <w:t>material</w:t>
      </w:r>
      <w:r>
        <w:rPr>
          <w:spacing w:val="27"/>
          <w:sz w:val="18"/>
        </w:rPr>
        <w:t> </w:t>
      </w:r>
      <w:r>
        <w:rPr>
          <w:sz w:val="18"/>
        </w:rPr>
        <w:t>misstatement</w:t>
      </w:r>
      <w:r>
        <w:rPr>
          <w:spacing w:val="26"/>
          <w:sz w:val="18"/>
        </w:rPr>
        <w:t> </w:t>
      </w:r>
      <w:r>
        <w:rPr>
          <w:sz w:val="18"/>
        </w:rPr>
        <w:t>of</w:t>
      </w:r>
      <w:r>
        <w:rPr>
          <w:spacing w:val="26"/>
          <w:sz w:val="18"/>
        </w:rPr>
        <w:t> </w:t>
      </w:r>
      <w:r>
        <w:rPr>
          <w:sz w:val="18"/>
        </w:rPr>
        <w:t>the</w:t>
      </w:r>
      <w:r>
        <w:rPr>
          <w:spacing w:val="27"/>
          <w:sz w:val="18"/>
        </w:rPr>
        <w:t> </w:t>
      </w:r>
      <w:r>
        <w:rPr>
          <w:sz w:val="18"/>
        </w:rPr>
        <w:t>financial</w:t>
      </w:r>
      <w:r>
        <w:rPr>
          <w:spacing w:val="27"/>
          <w:sz w:val="18"/>
        </w:rPr>
        <w:t> </w:t>
      </w:r>
      <w:r>
        <w:rPr>
          <w:sz w:val="18"/>
        </w:rPr>
        <w:t>report,</w:t>
      </w:r>
      <w:r>
        <w:rPr>
          <w:spacing w:val="26"/>
          <w:sz w:val="18"/>
        </w:rPr>
        <w:t> </w:t>
      </w:r>
      <w:r>
        <w:rPr>
          <w:sz w:val="18"/>
        </w:rPr>
        <w:t>whether</w:t>
      </w:r>
      <w:r>
        <w:rPr>
          <w:spacing w:val="27"/>
          <w:sz w:val="18"/>
        </w:rPr>
        <w:t> </w:t>
      </w:r>
      <w:r>
        <w:rPr>
          <w:sz w:val="18"/>
        </w:rPr>
        <w:t>due</w:t>
      </w:r>
      <w:r>
        <w:rPr>
          <w:spacing w:val="27"/>
          <w:sz w:val="18"/>
        </w:rPr>
        <w:t> </w:t>
      </w:r>
      <w:r>
        <w:rPr>
          <w:sz w:val="18"/>
        </w:rPr>
        <w:t>to fraud</w:t>
      </w:r>
      <w:r>
        <w:rPr>
          <w:spacing w:val="29"/>
          <w:sz w:val="18"/>
        </w:rPr>
        <w:t> </w:t>
      </w:r>
      <w:r>
        <w:rPr>
          <w:sz w:val="18"/>
        </w:rPr>
        <w:t>or</w:t>
      </w:r>
      <w:r>
        <w:rPr>
          <w:spacing w:val="27"/>
          <w:sz w:val="18"/>
        </w:rPr>
        <w:t> </w:t>
      </w:r>
      <w:r>
        <w:rPr>
          <w:sz w:val="18"/>
        </w:rPr>
        <w:t>error, design</w:t>
      </w:r>
      <w:r>
        <w:rPr>
          <w:spacing w:val="28"/>
          <w:sz w:val="18"/>
        </w:rPr>
        <w:t> </w:t>
      </w:r>
      <w:r>
        <w:rPr>
          <w:sz w:val="18"/>
        </w:rPr>
        <w:t>and</w:t>
      </w:r>
      <w:r>
        <w:rPr>
          <w:spacing w:val="32"/>
          <w:sz w:val="18"/>
        </w:rPr>
        <w:t> </w:t>
      </w:r>
      <w:r>
        <w:rPr>
          <w:sz w:val="18"/>
        </w:rPr>
        <w:t>perform</w:t>
      </w:r>
      <w:r>
        <w:rPr>
          <w:spacing w:val="28"/>
          <w:sz w:val="18"/>
        </w:rPr>
        <w:t> </w:t>
      </w:r>
      <w:r>
        <w:rPr>
          <w:sz w:val="18"/>
        </w:rPr>
        <w:t>audit</w:t>
      </w:r>
      <w:r>
        <w:rPr>
          <w:spacing w:val="32"/>
          <w:sz w:val="18"/>
        </w:rPr>
        <w:t> </w:t>
      </w:r>
      <w:r>
        <w:rPr>
          <w:sz w:val="18"/>
        </w:rPr>
        <w:t>procedures</w:t>
      </w:r>
      <w:r>
        <w:rPr>
          <w:spacing w:val="29"/>
          <w:sz w:val="18"/>
        </w:rPr>
        <w:t> </w:t>
      </w:r>
      <w:r>
        <w:rPr>
          <w:sz w:val="18"/>
        </w:rPr>
        <w:t>responsive</w:t>
      </w:r>
      <w:r>
        <w:rPr>
          <w:spacing w:val="25"/>
          <w:sz w:val="18"/>
        </w:rPr>
        <w:t> </w:t>
      </w:r>
      <w:r>
        <w:rPr>
          <w:sz w:val="18"/>
        </w:rPr>
        <w:t>to</w:t>
      </w:r>
      <w:r>
        <w:rPr>
          <w:spacing w:val="31"/>
          <w:sz w:val="18"/>
        </w:rPr>
        <w:t> </w:t>
      </w:r>
      <w:r>
        <w:rPr>
          <w:sz w:val="18"/>
        </w:rPr>
        <w:t>those</w:t>
      </w:r>
      <w:r>
        <w:rPr>
          <w:spacing w:val="31"/>
          <w:sz w:val="18"/>
        </w:rPr>
        <w:t> </w:t>
      </w:r>
      <w:r>
        <w:rPr>
          <w:sz w:val="18"/>
        </w:rPr>
        <w:t>risks,</w:t>
      </w:r>
      <w:r>
        <w:rPr>
          <w:spacing w:val="29"/>
          <w:sz w:val="18"/>
        </w:rPr>
        <w:t> </w:t>
      </w:r>
      <w:r>
        <w:rPr>
          <w:sz w:val="18"/>
        </w:rPr>
        <w:t>and</w:t>
      </w:r>
      <w:r>
        <w:rPr>
          <w:spacing w:val="35"/>
          <w:sz w:val="18"/>
        </w:rPr>
        <w:t> </w:t>
      </w:r>
      <w:r>
        <w:rPr>
          <w:sz w:val="18"/>
        </w:rPr>
        <w:t>obtain</w:t>
      </w:r>
      <w:r>
        <w:rPr>
          <w:spacing w:val="31"/>
          <w:sz w:val="18"/>
        </w:rPr>
        <w:t> </w:t>
      </w:r>
      <w:r>
        <w:rPr>
          <w:sz w:val="18"/>
        </w:rPr>
        <w:t>audit</w:t>
      </w:r>
      <w:r>
        <w:rPr>
          <w:spacing w:val="38"/>
          <w:sz w:val="18"/>
        </w:rPr>
        <w:t> </w:t>
      </w:r>
      <w:r>
        <w:rPr>
          <w:sz w:val="18"/>
        </w:rPr>
        <w:t>evidence</w:t>
      </w:r>
      <w:r>
        <w:rPr>
          <w:spacing w:val="28"/>
          <w:sz w:val="18"/>
        </w:rPr>
        <w:t> </w:t>
      </w:r>
      <w:r>
        <w:rPr>
          <w:sz w:val="18"/>
        </w:rPr>
        <w:t>that</w:t>
      </w:r>
      <w:r>
        <w:rPr>
          <w:spacing w:val="32"/>
          <w:sz w:val="18"/>
        </w:rPr>
        <w:t> </w:t>
      </w:r>
      <w:r>
        <w:rPr>
          <w:sz w:val="18"/>
        </w:rPr>
        <w:t>is</w:t>
      </w:r>
      <w:r>
        <w:rPr>
          <w:spacing w:val="32"/>
          <w:sz w:val="18"/>
        </w:rPr>
        <w:t> </w:t>
      </w:r>
      <w:r>
        <w:rPr>
          <w:sz w:val="18"/>
        </w:rPr>
        <w:t>sufficient and</w:t>
      </w:r>
      <w:r>
        <w:rPr>
          <w:spacing w:val="19"/>
          <w:sz w:val="18"/>
        </w:rPr>
        <w:t> </w:t>
      </w:r>
      <w:r>
        <w:rPr>
          <w:sz w:val="18"/>
        </w:rPr>
        <w:t>appropriate to provide</w:t>
      </w:r>
      <w:r>
        <w:rPr>
          <w:spacing w:val="19"/>
          <w:sz w:val="18"/>
        </w:rPr>
        <w:t> </w:t>
      </w:r>
      <w:r>
        <w:rPr>
          <w:sz w:val="18"/>
        </w:rPr>
        <w:t>a</w:t>
      </w:r>
      <w:r>
        <w:rPr>
          <w:spacing w:val="19"/>
          <w:sz w:val="18"/>
        </w:rPr>
        <w:t> </w:t>
      </w:r>
      <w:r>
        <w:rPr>
          <w:sz w:val="18"/>
        </w:rPr>
        <w:t>basis for</w:t>
      </w:r>
      <w:r>
        <w:rPr>
          <w:spacing w:val="19"/>
          <w:sz w:val="18"/>
        </w:rPr>
        <w:t> </w:t>
      </w:r>
      <w:r>
        <w:rPr>
          <w:sz w:val="18"/>
        </w:rPr>
        <w:t>our opinion.</w:t>
      </w:r>
      <w:r>
        <w:rPr>
          <w:spacing w:val="17"/>
          <w:sz w:val="18"/>
        </w:rPr>
        <w:t> </w:t>
      </w:r>
      <w:r>
        <w:rPr>
          <w:sz w:val="18"/>
        </w:rPr>
        <w:t>The</w:t>
      </w:r>
      <w:r>
        <w:rPr>
          <w:spacing w:val="23"/>
          <w:sz w:val="18"/>
        </w:rPr>
        <w:t> </w:t>
      </w:r>
      <w:r>
        <w:rPr>
          <w:sz w:val="18"/>
        </w:rPr>
        <w:t>risk</w:t>
      </w:r>
      <w:r>
        <w:rPr>
          <w:spacing w:val="23"/>
          <w:sz w:val="18"/>
        </w:rPr>
        <w:t> </w:t>
      </w:r>
      <w:r>
        <w:rPr>
          <w:sz w:val="18"/>
        </w:rPr>
        <w:t>of not detecting a</w:t>
      </w:r>
      <w:r>
        <w:rPr>
          <w:spacing w:val="19"/>
          <w:sz w:val="18"/>
        </w:rPr>
        <w:t> </w:t>
      </w:r>
      <w:r>
        <w:rPr>
          <w:sz w:val="18"/>
        </w:rPr>
        <w:t>material misstatement resulting from fraud is</w:t>
      </w:r>
      <w:r>
        <w:rPr>
          <w:spacing w:val="31"/>
          <w:sz w:val="18"/>
        </w:rPr>
        <w:t> </w:t>
      </w:r>
      <w:r>
        <w:rPr>
          <w:sz w:val="18"/>
        </w:rPr>
        <w:t>higher than</w:t>
      </w:r>
      <w:r>
        <w:rPr>
          <w:spacing w:val="29"/>
          <w:sz w:val="18"/>
        </w:rPr>
        <w:t> </w:t>
      </w:r>
      <w:r>
        <w:rPr>
          <w:sz w:val="18"/>
        </w:rPr>
        <w:t>for</w:t>
      </w:r>
      <w:r>
        <w:rPr>
          <w:spacing w:val="29"/>
          <w:sz w:val="18"/>
        </w:rPr>
        <w:t> </w:t>
      </w:r>
      <w:r>
        <w:rPr>
          <w:sz w:val="18"/>
        </w:rPr>
        <w:t>one</w:t>
      </w:r>
      <w:r>
        <w:rPr>
          <w:spacing w:val="31"/>
          <w:sz w:val="18"/>
        </w:rPr>
        <w:t> </w:t>
      </w:r>
      <w:r>
        <w:rPr>
          <w:sz w:val="18"/>
        </w:rPr>
        <w:t>resulting from</w:t>
      </w:r>
      <w:r>
        <w:rPr>
          <w:spacing w:val="29"/>
          <w:sz w:val="18"/>
        </w:rPr>
        <w:t> </w:t>
      </w:r>
      <w:r>
        <w:rPr>
          <w:sz w:val="18"/>
        </w:rPr>
        <w:t>error,</w:t>
      </w:r>
      <w:r>
        <w:rPr>
          <w:spacing w:val="34"/>
          <w:sz w:val="18"/>
        </w:rPr>
        <w:t> </w:t>
      </w:r>
      <w:r>
        <w:rPr>
          <w:sz w:val="18"/>
        </w:rPr>
        <w:t>as</w:t>
      </w:r>
      <w:r>
        <w:rPr>
          <w:spacing w:val="31"/>
          <w:sz w:val="18"/>
        </w:rPr>
        <w:t> </w:t>
      </w:r>
      <w:r>
        <w:rPr>
          <w:sz w:val="18"/>
        </w:rPr>
        <w:t>fraud</w:t>
      </w:r>
      <w:r>
        <w:rPr>
          <w:spacing w:val="31"/>
          <w:sz w:val="18"/>
        </w:rPr>
        <w:t> </w:t>
      </w:r>
      <w:r>
        <w:rPr>
          <w:sz w:val="18"/>
        </w:rPr>
        <w:t>may</w:t>
      </w:r>
      <w:r>
        <w:rPr>
          <w:spacing w:val="28"/>
          <w:sz w:val="18"/>
        </w:rPr>
        <w:t> </w:t>
      </w:r>
      <w:r>
        <w:rPr>
          <w:sz w:val="18"/>
        </w:rPr>
        <w:t>involve collusion, forgery, intentional omissions,</w:t>
      </w:r>
      <w:r>
        <w:rPr>
          <w:spacing w:val="40"/>
          <w:sz w:val="18"/>
        </w:rPr>
        <w:t> </w:t>
      </w:r>
      <w:r>
        <w:rPr>
          <w:sz w:val="18"/>
        </w:rPr>
        <w:t>misrepresentations, or the</w:t>
      </w:r>
      <w:r>
        <w:rPr>
          <w:spacing w:val="40"/>
          <w:sz w:val="18"/>
        </w:rPr>
        <w:t> </w:t>
      </w:r>
      <w:r>
        <w:rPr>
          <w:sz w:val="18"/>
        </w:rPr>
        <w:t>override of internal control.</w:t>
      </w:r>
    </w:p>
    <w:p>
      <w:pPr>
        <w:pStyle w:val="ListParagraph"/>
        <w:numPr>
          <w:ilvl w:val="0"/>
          <w:numId w:val="11"/>
        </w:numPr>
        <w:tabs>
          <w:tab w:pos="256" w:val="left" w:leader="none"/>
          <w:tab w:pos="258" w:val="left" w:leader="none"/>
        </w:tabs>
        <w:spacing w:line="244" w:lineRule="auto" w:before="7" w:after="0"/>
        <w:ind w:left="258" w:right="141" w:hanging="214"/>
        <w:jc w:val="left"/>
        <w:rPr>
          <w:sz w:val="18"/>
        </w:rPr>
      </w:pPr>
      <w:r>
        <w:rPr>
          <w:sz w:val="18"/>
        </w:rPr>
        <w:t>Obtain an</w:t>
      </w:r>
      <w:r>
        <w:rPr>
          <w:spacing w:val="28"/>
          <w:sz w:val="18"/>
        </w:rPr>
        <w:t> </w:t>
      </w:r>
      <w:r>
        <w:rPr>
          <w:sz w:val="18"/>
        </w:rPr>
        <w:t>understanding</w:t>
      </w:r>
      <w:r>
        <w:rPr>
          <w:spacing w:val="29"/>
          <w:sz w:val="18"/>
        </w:rPr>
        <w:t> </w:t>
      </w:r>
      <w:r>
        <w:rPr>
          <w:sz w:val="18"/>
        </w:rPr>
        <w:t>of</w:t>
      </w:r>
      <w:r>
        <w:rPr>
          <w:spacing w:val="26"/>
          <w:sz w:val="18"/>
        </w:rPr>
        <w:t> </w:t>
      </w:r>
      <w:r>
        <w:rPr>
          <w:sz w:val="18"/>
        </w:rPr>
        <w:t>internal</w:t>
      </w:r>
      <w:r>
        <w:rPr>
          <w:spacing w:val="25"/>
          <w:sz w:val="18"/>
        </w:rPr>
        <w:t> </w:t>
      </w:r>
      <w:r>
        <w:rPr>
          <w:sz w:val="18"/>
        </w:rPr>
        <w:t>control</w:t>
      </w:r>
      <w:r>
        <w:rPr>
          <w:spacing w:val="25"/>
          <w:sz w:val="18"/>
        </w:rPr>
        <w:t> </w:t>
      </w:r>
      <w:r>
        <w:rPr>
          <w:sz w:val="18"/>
        </w:rPr>
        <w:t>relevant to</w:t>
      </w:r>
      <w:r>
        <w:rPr>
          <w:spacing w:val="28"/>
          <w:sz w:val="18"/>
        </w:rPr>
        <w:t> </w:t>
      </w:r>
      <w:r>
        <w:rPr>
          <w:sz w:val="18"/>
        </w:rPr>
        <w:t>the</w:t>
      </w:r>
      <w:r>
        <w:rPr>
          <w:spacing w:val="29"/>
          <w:sz w:val="18"/>
        </w:rPr>
        <w:t> </w:t>
      </w:r>
      <w:r>
        <w:rPr>
          <w:sz w:val="18"/>
        </w:rPr>
        <w:t>audit in</w:t>
      </w:r>
      <w:r>
        <w:rPr>
          <w:spacing w:val="28"/>
          <w:sz w:val="18"/>
        </w:rPr>
        <w:t> </w:t>
      </w:r>
      <w:r>
        <w:rPr>
          <w:sz w:val="18"/>
        </w:rPr>
        <w:t>order to</w:t>
      </w:r>
      <w:r>
        <w:rPr>
          <w:spacing w:val="25"/>
          <w:sz w:val="18"/>
        </w:rPr>
        <w:t> </w:t>
      </w:r>
      <w:r>
        <w:rPr>
          <w:sz w:val="18"/>
        </w:rPr>
        <w:t>design</w:t>
      </w:r>
      <w:r>
        <w:rPr>
          <w:spacing w:val="28"/>
          <w:sz w:val="18"/>
        </w:rPr>
        <w:t> </w:t>
      </w:r>
      <w:r>
        <w:rPr>
          <w:sz w:val="18"/>
        </w:rPr>
        <w:t>audit</w:t>
      </w:r>
      <w:r>
        <w:rPr>
          <w:spacing w:val="26"/>
          <w:sz w:val="18"/>
        </w:rPr>
        <w:t> </w:t>
      </w:r>
      <w:r>
        <w:rPr>
          <w:sz w:val="18"/>
        </w:rPr>
        <w:t>procedures that</w:t>
      </w:r>
      <w:r>
        <w:rPr>
          <w:spacing w:val="26"/>
          <w:sz w:val="18"/>
        </w:rPr>
        <w:t> </w:t>
      </w:r>
      <w:r>
        <w:rPr>
          <w:sz w:val="18"/>
        </w:rPr>
        <w:t>are appropriate in</w:t>
      </w:r>
      <w:r>
        <w:rPr>
          <w:spacing w:val="17"/>
          <w:sz w:val="18"/>
        </w:rPr>
        <w:t> </w:t>
      </w:r>
      <w:r>
        <w:rPr>
          <w:sz w:val="18"/>
        </w:rPr>
        <w:t>the circumstances, but</w:t>
      </w:r>
      <w:r>
        <w:rPr>
          <w:spacing w:val="21"/>
          <w:sz w:val="18"/>
        </w:rPr>
        <w:t> </w:t>
      </w:r>
      <w:r>
        <w:rPr>
          <w:sz w:val="18"/>
        </w:rPr>
        <w:t>not</w:t>
      </w:r>
      <w:r>
        <w:rPr>
          <w:spacing w:val="19"/>
          <w:sz w:val="18"/>
        </w:rPr>
        <w:t> </w:t>
      </w:r>
      <w:r>
        <w:rPr>
          <w:sz w:val="18"/>
        </w:rPr>
        <w:t>for the</w:t>
      </w:r>
      <w:r>
        <w:rPr>
          <w:spacing w:val="17"/>
          <w:sz w:val="18"/>
        </w:rPr>
        <w:t> </w:t>
      </w:r>
      <w:r>
        <w:rPr>
          <w:sz w:val="18"/>
        </w:rPr>
        <w:t>purpose</w:t>
      </w:r>
      <w:r>
        <w:rPr>
          <w:spacing w:val="20"/>
          <w:sz w:val="18"/>
        </w:rPr>
        <w:t> </w:t>
      </w:r>
      <w:r>
        <w:rPr>
          <w:sz w:val="18"/>
        </w:rPr>
        <w:t>of expressing</w:t>
      </w:r>
      <w:r>
        <w:rPr>
          <w:spacing w:val="20"/>
          <w:sz w:val="18"/>
        </w:rPr>
        <w:t> </w:t>
      </w:r>
      <w:r>
        <w:rPr>
          <w:sz w:val="18"/>
        </w:rPr>
        <w:t>an</w:t>
      </w:r>
      <w:r>
        <w:rPr>
          <w:spacing w:val="20"/>
          <w:sz w:val="18"/>
        </w:rPr>
        <w:t> </w:t>
      </w:r>
      <w:r>
        <w:rPr>
          <w:sz w:val="18"/>
        </w:rPr>
        <w:t>opinion</w:t>
      </w:r>
      <w:r>
        <w:rPr>
          <w:spacing w:val="20"/>
          <w:sz w:val="18"/>
        </w:rPr>
        <w:t> </w:t>
      </w:r>
      <w:r>
        <w:rPr>
          <w:sz w:val="18"/>
        </w:rPr>
        <w:t>on the effectiveness</w:t>
      </w:r>
      <w:r>
        <w:rPr>
          <w:spacing w:val="19"/>
          <w:sz w:val="18"/>
        </w:rPr>
        <w:t> </w:t>
      </w:r>
      <w:r>
        <w:rPr>
          <w:sz w:val="18"/>
        </w:rPr>
        <w:t>of the Company’s internal control.</w:t>
      </w:r>
    </w:p>
    <w:p>
      <w:pPr>
        <w:pStyle w:val="ListParagraph"/>
        <w:numPr>
          <w:ilvl w:val="0"/>
          <w:numId w:val="11"/>
        </w:numPr>
        <w:tabs>
          <w:tab w:pos="256" w:val="left" w:leader="none"/>
          <w:tab w:pos="258" w:val="left" w:leader="none"/>
        </w:tabs>
        <w:spacing w:line="244" w:lineRule="auto" w:before="8" w:after="0"/>
        <w:ind w:left="258" w:right="338" w:hanging="214"/>
        <w:jc w:val="left"/>
        <w:rPr>
          <w:sz w:val="18"/>
        </w:rPr>
      </w:pPr>
      <w:r>
        <w:rPr>
          <w:sz w:val="18"/>
        </w:rPr>
        <w:t>Evaluate the appropriateness</w:t>
      </w:r>
      <w:r>
        <w:rPr>
          <w:spacing w:val="28"/>
          <w:sz w:val="18"/>
        </w:rPr>
        <w:t> </w:t>
      </w:r>
      <w:r>
        <w:rPr>
          <w:sz w:val="18"/>
        </w:rPr>
        <w:t>of accounting</w:t>
      </w:r>
      <w:r>
        <w:rPr>
          <w:spacing w:val="27"/>
          <w:sz w:val="18"/>
        </w:rPr>
        <w:t> </w:t>
      </w:r>
      <w:r>
        <w:rPr>
          <w:sz w:val="18"/>
        </w:rPr>
        <w:t>policies</w:t>
      </w:r>
      <w:r>
        <w:rPr>
          <w:spacing w:val="25"/>
          <w:sz w:val="18"/>
        </w:rPr>
        <w:t> </w:t>
      </w:r>
      <w:r>
        <w:rPr>
          <w:sz w:val="18"/>
        </w:rPr>
        <w:t>used and the reasonableness</w:t>
      </w:r>
      <w:r>
        <w:rPr>
          <w:spacing w:val="25"/>
          <w:sz w:val="18"/>
        </w:rPr>
        <w:t> </w:t>
      </w:r>
      <w:r>
        <w:rPr>
          <w:sz w:val="18"/>
        </w:rPr>
        <w:t>of</w:t>
      </w:r>
      <w:r>
        <w:rPr>
          <w:spacing w:val="28"/>
          <w:sz w:val="18"/>
        </w:rPr>
        <w:t> </w:t>
      </w:r>
      <w:r>
        <w:rPr>
          <w:sz w:val="18"/>
        </w:rPr>
        <w:t>accounting</w:t>
      </w:r>
      <w:r>
        <w:rPr>
          <w:spacing w:val="27"/>
          <w:sz w:val="18"/>
        </w:rPr>
        <w:t> </w:t>
      </w:r>
      <w:r>
        <w:rPr>
          <w:sz w:val="18"/>
        </w:rPr>
        <w:t>estimates and related disclosures made by Directors.</w:t>
      </w:r>
    </w:p>
    <w:p>
      <w:pPr>
        <w:pStyle w:val="ListParagraph"/>
        <w:numPr>
          <w:ilvl w:val="0"/>
          <w:numId w:val="11"/>
        </w:numPr>
        <w:tabs>
          <w:tab w:pos="256" w:val="left" w:leader="none"/>
          <w:tab w:pos="258" w:val="left" w:leader="none"/>
        </w:tabs>
        <w:spacing w:line="249" w:lineRule="auto" w:before="8" w:after="0"/>
        <w:ind w:left="258" w:right="137" w:hanging="214"/>
        <w:jc w:val="left"/>
        <w:rPr>
          <w:sz w:val="18"/>
        </w:rPr>
      </w:pPr>
      <w:r>
        <w:rPr>
          <w:sz w:val="18"/>
        </w:rPr>
        <w:t>Conclude</w:t>
      </w:r>
      <w:r>
        <w:rPr>
          <w:spacing w:val="26"/>
          <w:sz w:val="18"/>
        </w:rPr>
        <w:t> </w:t>
      </w:r>
      <w:r>
        <w:rPr>
          <w:sz w:val="18"/>
        </w:rPr>
        <w:t>on</w:t>
      </w:r>
      <w:r>
        <w:rPr>
          <w:spacing w:val="26"/>
          <w:sz w:val="18"/>
        </w:rPr>
        <w:t> </w:t>
      </w:r>
      <w:r>
        <w:rPr>
          <w:sz w:val="18"/>
        </w:rPr>
        <w:t>the</w:t>
      </w:r>
      <w:r>
        <w:rPr>
          <w:spacing w:val="30"/>
          <w:sz w:val="18"/>
        </w:rPr>
        <w:t> </w:t>
      </w:r>
      <w:r>
        <w:rPr>
          <w:sz w:val="18"/>
        </w:rPr>
        <w:t>appropriateness</w:t>
      </w:r>
      <w:r>
        <w:rPr>
          <w:spacing w:val="27"/>
          <w:sz w:val="18"/>
        </w:rPr>
        <w:t> </w:t>
      </w:r>
      <w:r>
        <w:rPr>
          <w:sz w:val="18"/>
        </w:rPr>
        <w:t>of</w:t>
      </w:r>
      <w:r>
        <w:rPr>
          <w:spacing w:val="24"/>
          <w:sz w:val="18"/>
        </w:rPr>
        <w:t> </w:t>
      </w:r>
      <w:r>
        <w:rPr>
          <w:sz w:val="18"/>
        </w:rPr>
        <w:t>the</w:t>
      </w:r>
      <w:r>
        <w:rPr>
          <w:spacing w:val="30"/>
          <w:sz w:val="18"/>
        </w:rPr>
        <w:t> </w:t>
      </w:r>
      <w:r>
        <w:rPr>
          <w:sz w:val="18"/>
        </w:rPr>
        <w:t>Directors’</w:t>
      </w:r>
      <w:r>
        <w:rPr>
          <w:spacing w:val="35"/>
          <w:sz w:val="18"/>
        </w:rPr>
        <w:t> </w:t>
      </w:r>
      <w:r>
        <w:rPr>
          <w:sz w:val="18"/>
        </w:rPr>
        <w:t>use</w:t>
      </w:r>
      <w:r>
        <w:rPr>
          <w:spacing w:val="29"/>
          <w:sz w:val="18"/>
        </w:rPr>
        <w:t> </w:t>
      </w:r>
      <w:r>
        <w:rPr>
          <w:sz w:val="18"/>
        </w:rPr>
        <w:t>of</w:t>
      </w:r>
      <w:r>
        <w:rPr>
          <w:spacing w:val="24"/>
          <w:sz w:val="18"/>
        </w:rPr>
        <w:t> </w:t>
      </w:r>
      <w:r>
        <w:rPr>
          <w:sz w:val="18"/>
        </w:rPr>
        <w:t>the</w:t>
      </w:r>
      <w:r>
        <w:rPr>
          <w:spacing w:val="29"/>
          <w:sz w:val="18"/>
        </w:rPr>
        <w:t> </w:t>
      </w:r>
      <w:r>
        <w:rPr>
          <w:sz w:val="18"/>
        </w:rPr>
        <w:t>going</w:t>
      </w:r>
      <w:r>
        <w:rPr>
          <w:spacing w:val="29"/>
          <w:sz w:val="18"/>
        </w:rPr>
        <w:t> </w:t>
      </w:r>
      <w:r>
        <w:rPr>
          <w:sz w:val="18"/>
        </w:rPr>
        <w:t>concern</w:t>
      </w:r>
      <w:r>
        <w:rPr>
          <w:spacing w:val="29"/>
          <w:sz w:val="18"/>
        </w:rPr>
        <w:t> </w:t>
      </w:r>
      <w:r>
        <w:rPr>
          <w:sz w:val="18"/>
        </w:rPr>
        <w:t>basis</w:t>
      </w:r>
      <w:r>
        <w:rPr>
          <w:spacing w:val="27"/>
          <w:sz w:val="18"/>
        </w:rPr>
        <w:t> </w:t>
      </w:r>
      <w:r>
        <w:rPr>
          <w:sz w:val="18"/>
        </w:rPr>
        <w:t>of</w:t>
      </w:r>
      <w:r>
        <w:rPr>
          <w:spacing w:val="27"/>
          <w:sz w:val="18"/>
        </w:rPr>
        <w:t> </w:t>
      </w:r>
      <w:r>
        <w:rPr>
          <w:sz w:val="18"/>
        </w:rPr>
        <w:t>accounting</w:t>
      </w:r>
      <w:r>
        <w:rPr>
          <w:spacing w:val="30"/>
          <w:sz w:val="18"/>
        </w:rPr>
        <w:t> </w:t>
      </w:r>
      <w:r>
        <w:rPr>
          <w:sz w:val="18"/>
        </w:rPr>
        <w:t>and,</w:t>
      </w:r>
      <w:r>
        <w:rPr>
          <w:spacing w:val="27"/>
          <w:sz w:val="18"/>
        </w:rPr>
        <w:t> </w:t>
      </w:r>
      <w:r>
        <w:rPr>
          <w:sz w:val="18"/>
        </w:rPr>
        <w:t>based on</w:t>
      </w:r>
      <w:r>
        <w:rPr>
          <w:spacing w:val="18"/>
          <w:sz w:val="18"/>
        </w:rPr>
        <w:t> </w:t>
      </w:r>
      <w:r>
        <w:rPr>
          <w:sz w:val="18"/>
        </w:rPr>
        <w:t>the</w:t>
      </w:r>
      <w:r>
        <w:rPr>
          <w:spacing w:val="18"/>
          <w:sz w:val="18"/>
        </w:rPr>
        <w:t> </w:t>
      </w:r>
      <w:r>
        <w:rPr>
          <w:sz w:val="18"/>
        </w:rPr>
        <w:t>audit evidence</w:t>
      </w:r>
      <w:r>
        <w:rPr>
          <w:spacing w:val="21"/>
          <w:sz w:val="18"/>
        </w:rPr>
        <w:t> </w:t>
      </w:r>
      <w:r>
        <w:rPr>
          <w:sz w:val="18"/>
        </w:rPr>
        <w:t>obtained, whether a</w:t>
      </w:r>
      <w:r>
        <w:rPr>
          <w:spacing w:val="21"/>
          <w:sz w:val="18"/>
        </w:rPr>
        <w:t> </w:t>
      </w:r>
      <w:r>
        <w:rPr>
          <w:sz w:val="18"/>
        </w:rPr>
        <w:t>material</w:t>
      </w:r>
      <w:r>
        <w:rPr>
          <w:spacing w:val="21"/>
          <w:sz w:val="18"/>
        </w:rPr>
        <w:t> </w:t>
      </w:r>
      <w:r>
        <w:rPr>
          <w:sz w:val="18"/>
        </w:rPr>
        <w:t>uncertainty</w:t>
      </w:r>
      <w:r>
        <w:rPr>
          <w:spacing w:val="20"/>
          <w:sz w:val="18"/>
        </w:rPr>
        <w:t> </w:t>
      </w:r>
      <w:r>
        <w:rPr>
          <w:sz w:val="18"/>
        </w:rPr>
        <w:t>exists</w:t>
      </w:r>
      <w:r>
        <w:rPr>
          <w:spacing w:val="20"/>
          <w:sz w:val="18"/>
        </w:rPr>
        <w:t> </w:t>
      </w:r>
      <w:r>
        <w:rPr>
          <w:sz w:val="18"/>
        </w:rPr>
        <w:t>related</w:t>
      </w:r>
      <w:r>
        <w:rPr>
          <w:spacing w:val="18"/>
          <w:sz w:val="18"/>
        </w:rPr>
        <w:t> </w:t>
      </w:r>
      <w:r>
        <w:rPr>
          <w:sz w:val="18"/>
        </w:rPr>
        <w:t>to</w:t>
      </w:r>
      <w:r>
        <w:rPr>
          <w:spacing w:val="18"/>
          <w:sz w:val="18"/>
        </w:rPr>
        <w:t> </w:t>
      </w:r>
      <w:r>
        <w:rPr>
          <w:sz w:val="18"/>
        </w:rPr>
        <w:t>events</w:t>
      </w:r>
      <w:r>
        <w:rPr>
          <w:spacing w:val="22"/>
          <w:sz w:val="18"/>
        </w:rPr>
        <w:t> </w:t>
      </w:r>
      <w:r>
        <w:rPr>
          <w:sz w:val="18"/>
        </w:rPr>
        <w:t>or conditions</w:t>
      </w:r>
      <w:r>
        <w:rPr>
          <w:spacing w:val="20"/>
          <w:sz w:val="18"/>
        </w:rPr>
        <w:t> </w:t>
      </w:r>
      <w:r>
        <w:rPr>
          <w:sz w:val="18"/>
        </w:rPr>
        <w:t>that may cast</w:t>
      </w:r>
      <w:r>
        <w:rPr>
          <w:spacing w:val="18"/>
          <w:sz w:val="18"/>
        </w:rPr>
        <w:t> </w:t>
      </w:r>
      <w:r>
        <w:rPr>
          <w:sz w:val="18"/>
        </w:rPr>
        <w:t>significant</w:t>
      </w:r>
      <w:r>
        <w:rPr>
          <w:spacing w:val="18"/>
          <w:sz w:val="18"/>
        </w:rPr>
        <w:t> </w:t>
      </w:r>
      <w:r>
        <w:rPr>
          <w:sz w:val="18"/>
        </w:rPr>
        <w:t>doubt</w:t>
      </w:r>
      <w:r>
        <w:rPr>
          <w:spacing w:val="23"/>
          <w:sz w:val="18"/>
        </w:rPr>
        <w:t> </w:t>
      </w:r>
      <w:r>
        <w:rPr>
          <w:sz w:val="18"/>
        </w:rPr>
        <w:t>on</w:t>
      </w:r>
      <w:r>
        <w:rPr>
          <w:spacing w:val="19"/>
          <w:sz w:val="18"/>
        </w:rPr>
        <w:t> </w:t>
      </w:r>
      <w:r>
        <w:rPr>
          <w:sz w:val="18"/>
        </w:rPr>
        <w:t>the Company’s</w:t>
      </w:r>
      <w:r>
        <w:rPr>
          <w:spacing w:val="20"/>
          <w:sz w:val="18"/>
        </w:rPr>
        <w:t> </w:t>
      </w:r>
      <w:r>
        <w:rPr>
          <w:sz w:val="18"/>
        </w:rPr>
        <w:t>ability to</w:t>
      </w:r>
      <w:r>
        <w:rPr>
          <w:spacing w:val="19"/>
          <w:sz w:val="18"/>
        </w:rPr>
        <w:t> </w:t>
      </w:r>
      <w:r>
        <w:rPr>
          <w:sz w:val="18"/>
        </w:rPr>
        <w:t>continue</w:t>
      </w:r>
      <w:r>
        <w:rPr>
          <w:spacing w:val="19"/>
          <w:sz w:val="18"/>
        </w:rPr>
        <w:t> </w:t>
      </w:r>
      <w:r>
        <w:rPr>
          <w:sz w:val="18"/>
        </w:rPr>
        <w:t>as</w:t>
      </w:r>
      <w:r>
        <w:rPr>
          <w:spacing w:val="20"/>
          <w:sz w:val="18"/>
        </w:rPr>
        <w:t> </w:t>
      </w:r>
      <w:r>
        <w:rPr>
          <w:sz w:val="18"/>
        </w:rPr>
        <w:t>a</w:t>
      </w:r>
      <w:r>
        <w:rPr>
          <w:spacing w:val="19"/>
          <w:sz w:val="18"/>
        </w:rPr>
        <w:t> </w:t>
      </w:r>
      <w:r>
        <w:rPr>
          <w:sz w:val="18"/>
        </w:rPr>
        <w:t>going</w:t>
      </w:r>
      <w:r>
        <w:rPr>
          <w:spacing w:val="19"/>
          <w:sz w:val="18"/>
        </w:rPr>
        <w:t> </w:t>
      </w:r>
      <w:r>
        <w:rPr>
          <w:sz w:val="18"/>
        </w:rPr>
        <w:t>concern.</w:t>
      </w:r>
      <w:r>
        <w:rPr>
          <w:spacing w:val="20"/>
          <w:sz w:val="18"/>
        </w:rPr>
        <w:t> </w:t>
      </w:r>
      <w:r>
        <w:rPr>
          <w:sz w:val="18"/>
        </w:rPr>
        <w:t>If</w:t>
      </w:r>
      <w:r>
        <w:rPr>
          <w:spacing w:val="18"/>
          <w:sz w:val="18"/>
        </w:rPr>
        <w:t> </w:t>
      </w:r>
      <w:r>
        <w:rPr>
          <w:sz w:val="18"/>
        </w:rPr>
        <w:t>we</w:t>
      </w:r>
      <w:r>
        <w:rPr>
          <w:spacing w:val="19"/>
          <w:sz w:val="18"/>
        </w:rPr>
        <w:t> </w:t>
      </w:r>
      <w:r>
        <w:rPr>
          <w:sz w:val="18"/>
        </w:rPr>
        <w:t>conclude that</w:t>
      </w:r>
      <w:r>
        <w:rPr>
          <w:spacing w:val="18"/>
          <w:sz w:val="18"/>
        </w:rPr>
        <w:t> </w:t>
      </w:r>
      <w:r>
        <w:rPr>
          <w:sz w:val="18"/>
        </w:rPr>
        <w:t>a</w:t>
      </w:r>
      <w:r>
        <w:rPr>
          <w:spacing w:val="19"/>
          <w:sz w:val="18"/>
        </w:rPr>
        <w:t> </w:t>
      </w:r>
      <w:r>
        <w:rPr>
          <w:sz w:val="18"/>
        </w:rPr>
        <w:t>material uncertainty</w:t>
      </w:r>
      <w:r>
        <w:rPr>
          <w:spacing w:val="28"/>
          <w:sz w:val="18"/>
        </w:rPr>
        <w:t> </w:t>
      </w:r>
      <w:r>
        <w:rPr>
          <w:sz w:val="18"/>
        </w:rPr>
        <w:t>exists,</w:t>
      </w:r>
      <w:r>
        <w:rPr>
          <w:spacing w:val="31"/>
          <w:sz w:val="18"/>
        </w:rPr>
        <w:t> </w:t>
      </w:r>
      <w:r>
        <w:rPr>
          <w:sz w:val="18"/>
        </w:rPr>
        <w:t>we</w:t>
      </w:r>
      <w:r>
        <w:rPr>
          <w:spacing w:val="29"/>
          <w:sz w:val="18"/>
        </w:rPr>
        <w:t> </w:t>
      </w:r>
      <w:r>
        <w:rPr>
          <w:sz w:val="18"/>
        </w:rPr>
        <w:t>are</w:t>
      </w:r>
      <w:r>
        <w:rPr>
          <w:spacing w:val="29"/>
          <w:sz w:val="18"/>
        </w:rPr>
        <w:t> </w:t>
      </w:r>
      <w:r>
        <w:rPr>
          <w:sz w:val="18"/>
        </w:rPr>
        <w:t>required to</w:t>
      </w:r>
      <w:r>
        <w:rPr>
          <w:spacing w:val="31"/>
          <w:sz w:val="18"/>
        </w:rPr>
        <w:t> </w:t>
      </w:r>
      <w:r>
        <w:rPr>
          <w:sz w:val="18"/>
        </w:rPr>
        <w:t>draw</w:t>
      </w:r>
      <w:r>
        <w:rPr>
          <w:spacing w:val="26"/>
          <w:sz w:val="18"/>
        </w:rPr>
        <w:t> </w:t>
      </w:r>
      <w:r>
        <w:rPr>
          <w:sz w:val="18"/>
        </w:rPr>
        <w:t>attention</w:t>
      </w:r>
      <w:r>
        <w:rPr>
          <w:spacing w:val="26"/>
          <w:sz w:val="18"/>
        </w:rPr>
        <w:t> </w:t>
      </w:r>
      <w:r>
        <w:rPr>
          <w:sz w:val="18"/>
        </w:rPr>
        <w:t>in</w:t>
      </w:r>
      <w:r>
        <w:rPr>
          <w:spacing w:val="26"/>
          <w:sz w:val="18"/>
        </w:rPr>
        <w:t> </w:t>
      </w:r>
      <w:r>
        <w:rPr>
          <w:sz w:val="18"/>
        </w:rPr>
        <w:t>our</w:t>
      </w:r>
      <w:r>
        <w:rPr>
          <w:spacing w:val="29"/>
          <w:sz w:val="18"/>
        </w:rPr>
        <w:t> </w:t>
      </w:r>
      <w:r>
        <w:rPr>
          <w:sz w:val="18"/>
        </w:rPr>
        <w:t>auditor’s report to the</w:t>
      </w:r>
      <w:r>
        <w:rPr>
          <w:spacing w:val="31"/>
          <w:sz w:val="18"/>
        </w:rPr>
        <w:t> </w:t>
      </w:r>
      <w:r>
        <w:rPr>
          <w:sz w:val="18"/>
        </w:rPr>
        <w:t>related</w:t>
      </w:r>
      <w:r>
        <w:rPr>
          <w:spacing w:val="29"/>
          <w:sz w:val="18"/>
        </w:rPr>
        <w:t> </w:t>
      </w:r>
      <w:r>
        <w:rPr>
          <w:sz w:val="18"/>
        </w:rPr>
        <w:t>disclosures in the financial</w:t>
      </w:r>
      <w:r>
        <w:rPr>
          <w:spacing w:val="30"/>
          <w:sz w:val="18"/>
        </w:rPr>
        <w:t> </w:t>
      </w:r>
      <w:r>
        <w:rPr>
          <w:sz w:val="18"/>
        </w:rPr>
        <w:t>report</w:t>
      </w:r>
      <w:r>
        <w:rPr>
          <w:spacing w:val="29"/>
          <w:sz w:val="18"/>
        </w:rPr>
        <w:t> </w:t>
      </w:r>
      <w:r>
        <w:rPr>
          <w:sz w:val="18"/>
        </w:rPr>
        <w:t>or,</w:t>
      </w:r>
      <w:r>
        <w:rPr>
          <w:spacing w:val="26"/>
          <w:sz w:val="18"/>
        </w:rPr>
        <w:t> </w:t>
      </w:r>
      <w:r>
        <w:rPr>
          <w:sz w:val="18"/>
        </w:rPr>
        <w:t>if</w:t>
      </w:r>
      <w:r>
        <w:rPr>
          <w:spacing w:val="29"/>
          <w:sz w:val="18"/>
        </w:rPr>
        <w:t> </w:t>
      </w:r>
      <w:r>
        <w:rPr>
          <w:sz w:val="18"/>
        </w:rPr>
        <w:t>such</w:t>
      </w:r>
      <w:r>
        <w:rPr>
          <w:spacing w:val="30"/>
          <w:sz w:val="18"/>
        </w:rPr>
        <w:t> </w:t>
      </w:r>
      <w:r>
        <w:rPr>
          <w:sz w:val="18"/>
        </w:rPr>
        <w:t>disclosures</w:t>
      </w:r>
      <w:r>
        <w:rPr>
          <w:spacing w:val="29"/>
          <w:sz w:val="18"/>
        </w:rPr>
        <w:t> </w:t>
      </w:r>
      <w:r>
        <w:rPr>
          <w:sz w:val="18"/>
        </w:rPr>
        <w:t>are</w:t>
      </w:r>
      <w:r>
        <w:rPr>
          <w:spacing w:val="24"/>
          <w:sz w:val="18"/>
        </w:rPr>
        <w:t> </w:t>
      </w:r>
      <w:r>
        <w:rPr>
          <w:sz w:val="18"/>
        </w:rPr>
        <w:t>inadequate,</w:t>
      </w:r>
      <w:r>
        <w:rPr>
          <w:spacing w:val="26"/>
          <w:sz w:val="18"/>
        </w:rPr>
        <w:t> </w:t>
      </w:r>
      <w:r>
        <w:rPr>
          <w:sz w:val="18"/>
        </w:rPr>
        <w:t>to</w:t>
      </w:r>
      <w:r>
        <w:rPr>
          <w:spacing w:val="30"/>
          <w:sz w:val="18"/>
        </w:rPr>
        <w:t> </w:t>
      </w:r>
      <w:r>
        <w:rPr>
          <w:sz w:val="18"/>
        </w:rPr>
        <w:t>modify</w:t>
      </w:r>
      <w:r>
        <w:rPr>
          <w:spacing w:val="29"/>
          <w:sz w:val="18"/>
        </w:rPr>
        <w:t> </w:t>
      </w:r>
      <w:r>
        <w:rPr>
          <w:sz w:val="18"/>
        </w:rPr>
        <w:t>our</w:t>
      </w:r>
      <w:r>
        <w:rPr>
          <w:spacing w:val="27"/>
          <w:sz w:val="18"/>
        </w:rPr>
        <w:t> </w:t>
      </w:r>
      <w:r>
        <w:rPr>
          <w:sz w:val="18"/>
        </w:rPr>
        <w:t>opinion.</w:t>
      </w:r>
      <w:r>
        <w:rPr>
          <w:spacing w:val="29"/>
          <w:sz w:val="18"/>
        </w:rPr>
        <w:t> </w:t>
      </w:r>
      <w:r>
        <w:rPr>
          <w:sz w:val="18"/>
        </w:rPr>
        <w:t>Our</w:t>
      </w:r>
      <w:r>
        <w:rPr>
          <w:spacing w:val="27"/>
          <w:sz w:val="18"/>
        </w:rPr>
        <w:t> </w:t>
      </w:r>
      <w:r>
        <w:rPr>
          <w:sz w:val="18"/>
        </w:rPr>
        <w:t>conclusions</w:t>
      </w:r>
      <w:r>
        <w:rPr>
          <w:spacing w:val="29"/>
          <w:sz w:val="18"/>
        </w:rPr>
        <w:t> </w:t>
      </w:r>
      <w:r>
        <w:rPr>
          <w:sz w:val="18"/>
        </w:rPr>
        <w:t>are</w:t>
      </w:r>
      <w:r>
        <w:rPr>
          <w:spacing w:val="30"/>
          <w:sz w:val="18"/>
        </w:rPr>
        <w:t> </w:t>
      </w:r>
      <w:r>
        <w:rPr>
          <w:sz w:val="18"/>
        </w:rPr>
        <w:t>based</w:t>
      </w:r>
      <w:r>
        <w:rPr>
          <w:spacing w:val="32"/>
          <w:sz w:val="18"/>
        </w:rPr>
        <w:t> </w:t>
      </w:r>
      <w:r>
        <w:rPr>
          <w:sz w:val="18"/>
        </w:rPr>
        <w:t>on the</w:t>
      </w:r>
      <w:r>
        <w:rPr>
          <w:spacing w:val="28"/>
          <w:sz w:val="18"/>
        </w:rPr>
        <w:t> </w:t>
      </w:r>
      <w:r>
        <w:rPr>
          <w:sz w:val="18"/>
        </w:rPr>
        <w:t>audit</w:t>
      </w:r>
      <w:r>
        <w:rPr>
          <w:spacing w:val="25"/>
          <w:sz w:val="18"/>
        </w:rPr>
        <w:t> </w:t>
      </w:r>
      <w:r>
        <w:rPr>
          <w:sz w:val="18"/>
        </w:rPr>
        <w:t>evidence</w:t>
      </w:r>
      <w:r>
        <w:rPr>
          <w:spacing w:val="28"/>
          <w:sz w:val="18"/>
        </w:rPr>
        <w:t> </w:t>
      </w:r>
      <w:r>
        <w:rPr>
          <w:sz w:val="18"/>
        </w:rPr>
        <w:t>obtained</w:t>
      </w:r>
      <w:r>
        <w:rPr>
          <w:spacing w:val="28"/>
          <w:sz w:val="18"/>
        </w:rPr>
        <w:t> </w:t>
      </w:r>
      <w:r>
        <w:rPr>
          <w:sz w:val="18"/>
        </w:rPr>
        <w:t>up</w:t>
      </w:r>
      <w:r>
        <w:rPr>
          <w:spacing w:val="27"/>
          <w:sz w:val="18"/>
        </w:rPr>
        <w:t> </w:t>
      </w:r>
      <w:r>
        <w:rPr>
          <w:sz w:val="18"/>
        </w:rPr>
        <w:t>to the</w:t>
      </w:r>
      <w:r>
        <w:rPr>
          <w:spacing w:val="27"/>
          <w:sz w:val="18"/>
        </w:rPr>
        <w:t> </w:t>
      </w:r>
      <w:r>
        <w:rPr>
          <w:sz w:val="18"/>
        </w:rPr>
        <w:t>date of</w:t>
      </w:r>
      <w:r>
        <w:rPr>
          <w:spacing w:val="25"/>
          <w:sz w:val="18"/>
        </w:rPr>
        <w:t> </w:t>
      </w:r>
      <w:r>
        <w:rPr>
          <w:sz w:val="18"/>
        </w:rPr>
        <w:t>our</w:t>
      </w:r>
      <w:r>
        <w:rPr>
          <w:spacing w:val="27"/>
          <w:sz w:val="18"/>
        </w:rPr>
        <w:t> </w:t>
      </w:r>
      <w:r>
        <w:rPr>
          <w:sz w:val="18"/>
        </w:rPr>
        <w:t>auditor’s report.</w:t>
      </w:r>
      <w:r>
        <w:rPr>
          <w:spacing w:val="25"/>
          <w:sz w:val="18"/>
        </w:rPr>
        <w:t> </w:t>
      </w:r>
      <w:r>
        <w:rPr>
          <w:sz w:val="18"/>
        </w:rPr>
        <w:t>However, future</w:t>
      </w:r>
      <w:r>
        <w:rPr>
          <w:spacing w:val="27"/>
          <w:sz w:val="18"/>
        </w:rPr>
        <w:t> </w:t>
      </w:r>
      <w:r>
        <w:rPr>
          <w:sz w:val="18"/>
        </w:rPr>
        <w:t>events</w:t>
      </w:r>
      <w:r>
        <w:rPr>
          <w:spacing w:val="28"/>
          <w:sz w:val="18"/>
        </w:rPr>
        <w:t> </w:t>
      </w:r>
      <w:r>
        <w:rPr>
          <w:sz w:val="18"/>
        </w:rPr>
        <w:t>or conditions</w:t>
      </w:r>
      <w:r>
        <w:rPr>
          <w:spacing w:val="28"/>
          <w:sz w:val="18"/>
        </w:rPr>
        <w:t> </w:t>
      </w:r>
      <w:r>
        <w:rPr>
          <w:sz w:val="18"/>
        </w:rPr>
        <w:t>may cause the Company to cease to continue as</w:t>
      </w:r>
      <w:r>
        <w:rPr>
          <w:spacing w:val="39"/>
          <w:sz w:val="18"/>
        </w:rPr>
        <w:t> </w:t>
      </w:r>
      <w:r>
        <w:rPr>
          <w:sz w:val="18"/>
        </w:rPr>
        <w:t>a going concern.</w:t>
      </w:r>
    </w:p>
    <w:p>
      <w:pPr>
        <w:pStyle w:val="ListParagraph"/>
        <w:numPr>
          <w:ilvl w:val="0"/>
          <w:numId w:val="11"/>
        </w:numPr>
        <w:tabs>
          <w:tab w:pos="256" w:val="left" w:leader="none"/>
          <w:tab w:pos="258" w:val="left" w:leader="none"/>
        </w:tabs>
        <w:spacing w:line="249" w:lineRule="auto" w:before="0" w:after="0"/>
        <w:ind w:left="258" w:right="143" w:hanging="214"/>
        <w:jc w:val="both"/>
        <w:rPr>
          <w:sz w:val="18"/>
        </w:rPr>
      </w:pPr>
      <w:r>
        <w:rPr>
          <w:sz w:val="18"/>
        </w:rPr>
        <w:t>Evaluate the overall presentation, structure and content of the financial report, including the disclosures, and whether the financial report represents the underlying transactions and events in a manner that achieves fair </w:t>
      </w:r>
      <w:r>
        <w:rPr>
          <w:spacing w:val="-2"/>
          <w:sz w:val="18"/>
        </w:rPr>
        <w:t>presentation.</w:t>
      </w:r>
    </w:p>
    <w:p>
      <w:pPr>
        <w:spacing w:line="244" w:lineRule="auto" w:before="51"/>
        <w:ind w:left="45" w:right="173" w:firstLine="0"/>
        <w:jc w:val="both"/>
        <w:rPr>
          <w:sz w:val="18"/>
        </w:rPr>
      </w:pPr>
      <w:r>
        <w:rPr>
          <w:sz w:val="18"/>
        </w:rPr>
        <w:t>We</w:t>
      </w:r>
      <w:r>
        <w:rPr>
          <w:spacing w:val="22"/>
          <w:sz w:val="18"/>
        </w:rPr>
        <w:t> </w:t>
      </w:r>
      <w:r>
        <w:rPr>
          <w:sz w:val="18"/>
        </w:rPr>
        <w:t>communicate</w:t>
      </w:r>
      <w:r>
        <w:rPr>
          <w:spacing w:val="22"/>
          <w:sz w:val="18"/>
        </w:rPr>
        <w:t> </w:t>
      </w:r>
      <w:r>
        <w:rPr>
          <w:sz w:val="18"/>
        </w:rPr>
        <w:t>with the</w:t>
      </w:r>
      <w:r>
        <w:rPr>
          <w:spacing w:val="22"/>
          <w:sz w:val="18"/>
        </w:rPr>
        <w:t> </w:t>
      </w:r>
      <w:r>
        <w:rPr>
          <w:sz w:val="18"/>
        </w:rPr>
        <w:t>Directors regarding,</w:t>
      </w:r>
      <w:r>
        <w:rPr>
          <w:spacing w:val="22"/>
          <w:sz w:val="18"/>
        </w:rPr>
        <w:t> </w:t>
      </w:r>
      <w:r>
        <w:rPr>
          <w:sz w:val="18"/>
        </w:rPr>
        <w:t>among</w:t>
      </w:r>
      <w:r>
        <w:rPr>
          <w:spacing w:val="27"/>
          <w:sz w:val="18"/>
        </w:rPr>
        <w:t> </w:t>
      </w:r>
      <w:r>
        <w:rPr>
          <w:sz w:val="18"/>
        </w:rPr>
        <w:t>other</w:t>
      </w:r>
      <w:r>
        <w:rPr>
          <w:spacing w:val="23"/>
          <w:sz w:val="18"/>
        </w:rPr>
        <w:t> </w:t>
      </w:r>
      <w:r>
        <w:rPr>
          <w:sz w:val="18"/>
        </w:rPr>
        <w:t>matters, the</w:t>
      </w:r>
      <w:r>
        <w:rPr>
          <w:spacing w:val="22"/>
          <w:sz w:val="18"/>
        </w:rPr>
        <w:t> </w:t>
      </w:r>
      <w:r>
        <w:rPr>
          <w:sz w:val="18"/>
        </w:rPr>
        <w:t>planned scope</w:t>
      </w:r>
      <w:r>
        <w:rPr>
          <w:spacing w:val="27"/>
          <w:sz w:val="18"/>
        </w:rPr>
        <w:t> </w:t>
      </w:r>
      <w:r>
        <w:rPr>
          <w:sz w:val="18"/>
        </w:rPr>
        <w:t>and timing</w:t>
      </w:r>
      <w:r>
        <w:rPr>
          <w:spacing w:val="22"/>
          <w:sz w:val="18"/>
        </w:rPr>
        <w:t> </w:t>
      </w:r>
      <w:r>
        <w:rPr>
          <w:sz w:val="18"/>
        </w:rPr>
        <w:t>of</w:t>
      </w:r>
      <w:r>
        <w:rPr>
          <w:spacing w:val="22"/>
          <w:sz w:val="18"/>
        </w:rPr>
        <w:t> </w:t>
      </w:r>
      <w:r>
        <w:rPr>
          <w:sz w:val="18"/>
        </w:rPr>
        <w:t>the audit and significant audit findings, including any significant deficiencies in internal control that we identify during our </w:t>
      </w:r>
      <w:r>
        <w:rPr>
          <w:spacing w:val="-2"/>
          <w:sz w:val="18"/>
        </w:rPr>
        <w:t>audit.</w:t>
      </w:r>
    </w:p>
    <w:p>
      <w:pPr>
        <w:pStyle w:val="BodyText"/>
        <w:spacing w:before="71"/>
        <w:rPr>
          <w:sz w:val="20"/>
        </w:rPr>
      </w:pPr>
      <w:r>
        <w:rPr>
          <w:sz w:val="20"/>
        </w:rPr>
        <w:drawing>
          <wp:anchor distT="0" distB="0" distL="0" distR="0" allowOverlap="1" layoutInCell="1" locked="0" behindDoc="1" simplePos="0" relativeHeight="487599104">
            <wp:simplePos x="0" y="0"/>
            <wp:positionH relativeFrom="page">
              <wp:posOffset>865907</wp:posOffset>
            </wp:positionH>
            <wp:positionV relativeFrom="paragraph">
              <wp:posOffset>206854</wp:posOffset>
            </wp:positionV>
            <wp:extent cx="937105" cy="548639"/>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38" cstate="print"/>
                    <a:stretch>
                      <a:fillRect/>
                    </a:stretch>
                  </pic:blipFill>
                  <pic:spPr>
                    <a:xfrm>
                      <a:off x="0" y="0"/>
                      <a:ext cx="937105" cy="54863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99616">
                <wp:simplePos x="0" y="0"/>
                <wp:positionH relativeFrom="page">
                  <wp:posOffset>839724</wp:posOffset>
                </wp:positionH>
                <wp:positionV relativeFrom="paragraph">
                  <wp:posOffset>976297</wp:posOffset>
                </wp:positionV>
                <wp:extent cx="2165985" cy="635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2165985" cy="6350"/>
                        </a:xfrm>
                        <a:custGeom>
                          <a:avLst/>
                          <a:gdLst/>
                          <a:ahLst/>
                          <a:cxnLst/>
                          <a:rect l="l" t="t" r="r" b="b"/>
                          <a:pathLst>
                            <a:path w="2165985" h="6350">
                              <a:moveTo>
                                <a:pt x="2165603" y="6096"/>
                              </a:moveTo>
                              <a:lnTo>
                                <a:pt x="0" y="6096"/>
                              </a:lnTo>
                              <a:lnTo>
                                <a:pt x="0" y="0"/>
                              </a:lnTo>
                              <a:lnTo>
                                <a:pt x="2165603" y="0"/>
                              </a:lnTo>
                              <a:lnTo>
                                <a:pt x="216560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120003pt;margin-top:76.873856pt;width:170.519989pt;height:.480011pt;mso-position-horizontal-relative:page;mso-position-vertical-relative:paragraph;z-index:-15716864;mso-wrap-distance-left:0;mso-wrap-distance-right:0" id="docshape57" filled="true" fillcolor="#000000" stroked="false">
                <v:fill type="solid"/>
                <w10:wrap type="topAndBottom"/>
              </v:rect>
            </w:pict>
          </mc:Fallback>
        </mc:AlternateContent>
      </w:r>
    </w:p>
    <w:p>
      <w:pPr>
        <w:pStyle w:val="BodyText"/>
        <w:spacing w:before="93"/>
        <w:rPr>
          <w:sz w:val="20"/>
        </w:rPr>
      </w:pPr>
    </w:p>
    <w:p>
      <w:pPr>
        <w:spacing w:before="61"/>
        <w:ind w:left="47" w:right="0" w:firstLine="0"/>
        <w:jc w:val="left"/>
        <w:rPr>
          <w:sz w:val="18"/>
        </w:rPr>
      </w:pPr>
      <w:r>
        <w:rPr>
          <w:sz w:val="18"/>
        </w:rPr>
        <w:t>Anthony</w:t>
      </w:r>
      <w:r>
        <w:rPr>
          <w:spacing w:val="18"/>
          <w:sz w:val="18"/>
        </w:rPr>
        <w:t> </w:t>
      </w:r>
      <w:r>
        <w:rPr>
          <w:spacing w:val="-2"/>
          <w:sz w:val="18"/>
        </w:rPr>
        <w:t>Bryen</w:t>
      </w:r>
    </w:p>
    <w:p>
      <w:pPr>
        <w:spacing w:line="249" w:lineRule="auto" w:before="4"/>
        <w:ind w:left="47" w:right="6257" w:firstLine="0"/>
        <w:jc w:val="left"/>
        <w:rPr>
          <w:sz w:val="18"/>
        </w:rPr>
      </w:pPr>
      <w:r>
        <w:rPr>
          <w:sz w:val="18"/>
        </w:rPr>
        <w:t>Registered Auditor (No 306025) Haywards Chartered Accountants Level 1 / 488 Lutwyche Road</w:t>
      </w:r>
    </w:p>
    <w:p>
      <w:pPr>
        <w:spacing w:before="3"/>
        <w:ind w:left="47" w:right="0" w:firstLine="0"/>
        <w:jc w:val="both"/>
        <w:rPr>
          <w:sz w:val="18"/>
        </w:rPr>
      </w:pPr>
      <w:r>
        <w:rPr>
          <w:sz w:val="18"/>
        </w:rPr>
        <w:t>LUTWYCHE</w:t>
      </w:r>
      <w:r>
        <w:rPr>
          <w:spacing w:val="37"/>
          <w:sz w:val="18"/>
        </w:rPr>
        <w:t>  </w:t>
      </w:r>
      <w:r>
        <w:rPr>
          <w:sz w:val="18"/>
        </w:rPr>
        <w:t>QLD</w:t>
      </w:r>
      <w:r>
        <w:rPr>
          <w:spacing w:val="39"/>
          <w:sz w:val="18"/>
        </w:rPr>
        <w:t>  </w:t>
      </w:r>
      <w:r>
        <w:rPr>
          <w:spacing w:val="-4"/>
          <w:sz w:val="18"/>
        </w:rPr>
        <w:t>4030</w:t>
      </w:r>
    </w:p>
    <w:p>
      <w:pPr>
        <w:pStyle w:val="BodyText"/>
        <w:spacing w:before="29"/>
        <w:rPr>
          <w:sz w:val="18"/>
        </w:rPr>
      </w:pPr>
    </w:p>
    <w:p>
      <w:pPr>
        <w:spacing w:before="1"/>
        <w:ind w:left="47" w:right="0" w:firstLine="0"/>
        <w:jc w:val="left"/>
        <w:rPr>
          <w:sz w:val="18"/>
        </w:rPr>
      </w:pPr>
      <w:r>
        <w:rPr>
          <w:sz w:val="18"/>
        </w:rPr>
        <w:t>Dated</w:t>
      </w:r>
      <w:r>
        <w:rPr>
          <w:spacing w:val="2"/>
          <w:sz w:val="18"/>
        </w:rPr>
        <w:t> </w:t>
      </w:r>
      <w:r>
        <w:rPr>
          <w:sz w:val="18"/>
        </w:rPr>
        <w:t>this</w:t>
      </w:r>
      <w:r>
        <w:rPr>
          <w:spacing w:val="-1"/>
          <w:sz w:val="18"/>
        </w:rPr>
        <w:t> </w:t>
      </w:r>
      <w:r>
        <w:rPr>
          <w:sz w:val="18"/>
        </w:rPr>
        <w:t>twenty-sixth</w:t>
      </w:r>
      <w:r>
        <w:rPr>
          <w:spacing w:val="7"/>
          <w:sz w:val="18"/>
        </w:rPr>
        <w:t> </w:t>
      </w:r>
      <w:r>
        <w:rPr>
          <w:sz w:val="18"/>
        </w:rPr>
        <w:t>day</w:t>
      </w:r>
      <w:r>
        <w:rPr>
          <w:spacing w:val="4"/>
          <w:sz w:val="18"/>
        </w:rPr>
        <w:t> </w:t>
      </w:r>
      <w:r>
        <w:rPr>
          <w:sz w:val="18"/>
        </w:rPr>
        <w:t>of</w:t>
      </w:r>
      <w:r>
        <w:rPr>
          <w:spacing w:val="5"/>
          <w:sz w:val="18"/>
        </w:rPr>
        <w:t> </w:t>
      </w:r>
      <w:r>
        <w:rPr>
          <w:sz w:val="18"/>
        </w:rPr>
        <w:t>September</w:t>
      </w:r>
      <w:r>
        <w:rPr>
          <w:spacing w:val="5"/>
          <w:sz w:val="18"/>
        </w:rPr>
        <w:t> </w:t>
      </w:r>
      <w:r>
        <w:rPr>
          <w:spacing w:val="-4"/>
          <w:sz w:val="18"/>
        </w:rPr>
        <w:t>2025</w:t>
      </w:r>
    </w:p>
    <w:p>
      <w:pPr>
        <w:spacing w:after="0"/>
        <w:jc w:val="left"/>
        <w:rPr>
          <w:sz w:val="18"/>
        </w:rPr>
        <w:sectPr>
          <w:headerReference w:type="even" r:id="rId36"/>
          <w:footerReference w:type="even" r:id="rId37"/>
          <w:pgSz w:w="12240" w:h="15840"/>
          <w:pgMar w:header="0" w:footer="630" w:top="1620" w:bottom="820" w:left="1275" w:right="1559"/>
        </w:sect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68"/>
        <w:rPr>
          <w:sz w:val="36"/>
        </w:rPr>
      </w:pPr>
    </w:p>
    <w:p>
      <w:pPr>
        <w:pStyle w:val="Heading1"/>
      </w:pPr>
      <w:bookmarkStart w:name="Abbreviations &amp; Directory" w:id="7"/>
      <w:bookmarkEnd w:id="7"/>
      <w:r>
        <w:rPr>
          <w:b w:val="0"/>
        </w:rPr>
      </w:r>
      <w:r>
        <w:rPr>
          <w:spacing w:val="-2"/>
        </w:rPr>
        <w:t>Abbreviations</w:t>
      </w:r>
    </w:p>
    <w:p>
      <w:pPr>
        <w:pStyle w:val="Heading5"/>
        <w:tabs>
          <w:tab w:pos="2975" w:val="left" w:leader="none"/>
        </w:tabs>
        <w:spacing w:before="163"/>
      </w:pPr>
      <w:r>
        <w:rPr>
          <w:spacing w:val="-4"/>
        </w:rPr>
        <w:t>AASB</w:t>
      </w:r>
      <w:r>
        <w:rPr/>
        <w:tab/>
        <w:t>Australian</w:t>
      </w:r>
      <w:r>
        <w:rPr>
          <w:spacing w:val="-6"/>
        </w:rPr>
        <w:t> </w:t>
      </w:r>
      <w:r>
        <w:rPr/>
        <w:t>Accounting</w:t>
      </w:r>
      <w:r>
        <w:rPr>
          <w:spacing w:val="-6"/>
        </w:rPr>
        <w:t> </w:t>
      </w:r>
      <w:r>
        <w:rPr/>
        <w:t>Standards</w:t>
      </w:r>
      <w:r>
        <w:rPr>
          <w:spacing w:val="-6"/>
        </w:rPr>
        <w:t> </w:t>
      </w:r>
      <w:r>
        <w:rPr>
          <w:spacing w:val="-2"/>
        </w:rPr>
        <w:t>Board</w:t>
      </w:r>
    </w:p>
    <w:p>
      <w:pPr>
        <w:tabs>
          <w:tab w:pos="2975" w:val="left" w:leader="none"/>
        </w:tabs>
        <w:spacing w:line="266" w:lineRule="auto" w:before="26"/>
        <w:ind w:left="141" w:right="139" w:hanging="1"/>
        <w:jc w:val="left"/>
        <w:rPr>
          <w:sz w:val="24"/>
        </w:rPr>
      </w:pPr>
      <w:r>
        <w:rPr>
          <w:sz w:val="24"/>
        </w:rPr>
        <w:t>ACNC Act</w:t>
        <w:tab/>
      </w:r>
      <w:r>
        <w:rPr>
          <w:i/>
          <w:sz w:val="24"/>
        </w:rPr>
        <w:t>Australian</w:t>
      </w:r>
      <w:r>
        <w:rPr>
          <w:i/>
          <w:spacing w:val="-6"/>
          <w:sz w:val="24"/>
        </w:rPr>
        <w:t> </w:t>
      </w:r>
      <w:r>
        <w:rPr>
          <w:i/>
          <w:sz w:val="24"/>
        </w:rPr>
        <w:t>Charities</w:t>
      </w:r>
      <w:r>
        <w:rPr>
          <w:i/>
          <w:spacing w:val="-6"/>
          <w:sz w:val="24"/>
        </w:rPr>
        <w:t> </w:t>
      </w:r>
      <w:r>
        <w:rPr>
          <w:i/>
          <w:sz w:val="24"/>
        </w:rPr>
        <w:t>and</w:t>
      </w:r>
      <w:r>
        <w:rPr>
          <w:i/>
          <w:spacing w:val="-6"/>
          <w:sz w:val="24"/>
        </w:rPr>
        <w:t> </w:t>
      </w:r>
      <w:r>
        <w:rPr>
          <w:i/>
          <w:sz w:val="24"/>
        </w:rPr>
        <w:t>Not-for-profits</w:t>
      </w:r>
      <w:r>
        <w:rPr>
          <w:i/>
          <w:spacing w:val="-6"/>
          <w:sz w:val="24"/>
        </w:rPr>
        <w:t> </w:t>
      </w:r>
      <w:r>
        <w:rPr>
          <w:i/>
          <w:sz w:val="24"/>
        </w:rPr>
        <w:t>Commission</w:t>
      </w:r>
      <w:r>
        <w:rPr>
          <w:i/>
          <w:spacing w:val="-6"/>
          <w:sz w:val="24"/>
        </w:rPr>
        <w:t> </w:t>
      </w:r>
      <w:r>
        <w:rPr>
          <w:i/>
          <w:sz w:val="24"/>
        </w:rPr>
        <w:t>Act</w:t>
      </w:r>
      <w:r>
        <w:rPr>
          <w:i/>
          <w:spacing w:val="-6"/>
          <w:sz w:val="24"/>
        </w:rPr>
        <w:t> </w:t>
      </w:r>
      <w:r>
        <w:rPr>
          <w:i/>
          <w:sz w:val="24"/>
        </w:rPr>
        <w:t>2012</w:t>
      </w:r>
      <w:r>
        <w:rPr>
          <w:i/>
          <w:spacing w:val="-6"/>
          <w:sz w:val="24"/>
        </w:rPr>
        <w:t> </w:t>
      </w:r>
      <w:r>
        <w:rPr>
          <w:sz w:val="24"/>
        </w:rPr>
        <w:t>(Cth) </w:t>
      </w:r>
      <w:r>
        <w:rPr>
          <w:spacing w:val="-4"/>
          <w:sz w:val="24"/>
        </w:rPr>
        <w:t>NDIA</w:t>
      </w:r>
      <w:r>
        <w:rPr>
          <w:sz w:val="24"/>
        </w:rPr>
        <w:tab/>
      </w:r>
      <w:r>
        <w:rPr>
          <w:spacing w:val="-66"/>
          <w:sz w:val="24"/>
        </w:rPr>
        <w:t> </w:t>
      </w:r>
      <w:r>
        <w:rPr>
          <w:sz w:val="24"/>
        </w:rPr>
        <w:t>National Disability Insurance Agency</w:t>
      </w:r>
    </w:p>
    <w:p>
      <w:pPr>
        <w:tabs>
          <w:tab w:pos="2976" w:val="left" w:leader="none"/>
        </w:tabs>
        <w:spacing w:line="264" w:lineRule="auto" w:before="0"/>
        <w:ind w:left="141" w:right="2286" w:firstLine="0"/>
        <w:jc w:val="left"/>
        <w:rPr>
          <w:sz w:val="24"/>
        </w:rPr>
      </w:pPr>
      <w:r>
        <w:rPr>
          <w:spacing w:val="-4"/>
          <w:sz w:val="24"/>
        </w:rPr>
        <w:t>NDIS</w:t>
      </w:r>
      <w:r>
        <w:rPr>
          <w:sz w:val="24"/>
        </w:rPr>
        <w:tab/>
        <w:t>National Disability Insurance Scheme Company or QDN</w:t>
        <w:tab/>
        <w:t>Queenslanders</w:t>
      </w:r>
      <w:r>
        <w:rPr>
          <w:spacing w:val="-10"/>
          <w:sz w:val="24"/>
        </w:rPr>
        <w:t> </w:t>
      </w:r>
      <w:r>
        <w:rPr>
          <w:sz w:val="24"/>
        </w:rPr>
        <w:t>with</w:t>
      </w:r>
      <w:r>
        <w:rPr>
          <w:spacing w:val="-10"/>
          <w:sz w:val="24"/>
        </w:rPr>
        <w:t> </w:t>
      </w:r>
      <w:r>
        <w:rPr>
          <w:sz w:val="24"/>
        </w:rPr>
        <w:t>Disability</w:t>
      </w:r>
      <w:r>
        <w:rPr>
          <w:spacing w:val="-10"/>
          <w:sz w:val="24"/>
        </w:rPr>
        <w:t> </w:t>
      </w:r>
      <w:r>
        <w:rPr>
          <w:sz w:val="24"/>
        </w:rPr>
        <w:t>Network</w:t>
      </w:r>
      <w:r>
        <w:rPr>
          <w:spacing w:val="-10"/>
          <w:sz w:val="24"/>
        </w:rPr>
        <w:t> </w:t>
      </w:r>
      <w:r>
        <w:rPr>
          <w:sz w:val="24"/>
        </w:rPr>
        <w:t>Limited</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8"/>
        <w:rPr>
          <w:sz w:val="24"/>
        </w:rPr>
      </w:pPr>
    </w:p>
    <w:p>
      <w:pPr>
        <w:pStyle w:val="Heading1"/>
      </w:pPr>
      <w:r>
        <w:rPr>
          <w:spacing w:val="-2"/>
        </w:rPr>
        <w:t>Directory</w:t>
      </w:r>
    </w:p>
    <w:p>
      <w:pPr>
        <w:pStyle w:val="Heading4"/>
        <w:rPr>
          <w:i/>
        </w:rPr>
      </w:pPr>
      <w:r>
        <w:rPr>
          <w:i/>
        </w:rPr>
        <w:t>Registered</w:t>
      </w:r>
      <w:r>
        <w:rPr>
          <w:i/>
          <w:spacing w:val="-2"/>
        </w:rPr>
        <w:t> </w:t>
      </w:r>
      <w:r>
        <w:rPr>
          <w:i/>
        </w:rPr>
        <w:t>Office</w:t>
      </w:r>
      <w:r>
        <w:rPr>
          <w:i/>
          <w:spacing w:val="-1"/>
        </w:rPr>
        <w:t> </w:t>
      </w:r>
      <w:r>
        <w:rPr>
          <w:i/>
        </w:rPr>
        <w:t>and</w:t>
      </w:r>
      <w:r>
        <w:rPr>
          <w:i/>
          <w:spacing w:val="-2"/>
        </w:rPr>
        <w:t> </w:t>
      </w:r>
      <w:r>
        <w:rPr>
          <w:i/>
        </w:rPr>
        <w:t>Principal</w:t>
      </w:r>
      <w:r>
        <w:rPr>
          <w:i/>
          <w:spacing w:val="-1"/>
        </w:rPr>
        <w:t> </w:t>
      </w:r>
      <w:r>
        <w:rPr>
          <w:i/>
        </w:rPr>
        <w:t>Place</w:t>
      </w:r>
      <w:r>
        <w:rPr>
          <w:i/>
          <w:spacing w:val="-2"/>
        </w:rPr>
        <w:t> </w:t>
      </w:r>
      <w:r>
        <w:rPr>
          <w:i/>
        </w:rPr>
        <w:t>of</w:t>
      </w:r>
      <w:r>
        <w:rPr>
          <w:i/>
          <w:spacing w:val="-1"/>
        </w:rPr>
        <w:t> </w:t>
      </w:r>
      <w:r>
        <w:rPr>
          <w:i/>
          <w:spacing w:val="-2"/>
        </w:rPr>
        <w:t>Business</w:t>
      </w:r>
    </w:p>
    <w:p>
      <w:pPr>
        <w:pStyle w:val="Heading5"/>
        <w:spacing w:before="32"/>
      </w:pPr>
      <w:r>
        <w:rPr/>
        <w:t>Ground</w:t>
      </w:r>
      <w:r>
        <w:rPr>
          <w:spacing w:val="-6"/>
        </w:rPr>
        <w:t> </w:t>
      </w:r>
      <w:r>
        <w:rPr/>
        <w:t>Floor,</w:t>
      </w:r>
      <w:r>
        <w:rPr>
          <w:spacing w:val="-3"/>
        </w:rPr>
        <w:t> </w:t>
      </w:r>
      <w:r>
        <w:rPr/>
        <w:t>338</w:t>
      </w:r>
      <w:r>
        <w:rPr>
          <w:spacing w:val="-3"/>
        </w:rPr>
        <w:t> </w:t>
      </w:r>
      <w:r>
        <w:rPr/>
        <w:t>Turbot</w:t>
      </w:r>
      <w:r>
        <w:rPr>
          <w:spacing w:val="-4"/>
        </w:rPr>
        <w:t> </w:t>
      </w:r>
      <w:r>
        <w:rPr/>
        <w:t>Street,</w:t>
      </w:r>
      <w:r>
        <w:rPr>
          <w:spacing w:val="-3"/>
        </w:rPr>
        <w:t> </w:t>
      </w:r>
      <w:r>
        <w:rPr/>
        <w:t>Spring</w:t>
      </w:r>
      <w:r>
        <w:rPr>
          <w:spacing w:val="-3"/>
        </w:rPr>
        <w:t> </w:t>
      </w:r>
      <w:r>
        <w:rPr/>
        <w:t>Hill,</w:t>
      </w:r>
      <w:r>
        <w:rPr>
          <w:spacing w:val="-3"/>
        </w:rPr>
        <w:t> </w:t>
      </w:r>
      <w:r>
        <w:rPr/>
        <w:t>Queensland</w:t>
      </w:r>
      <w:r>
        <w:rPr>
          <w:spacing w:val="-3"/>
        </w:rPr>
        <w:t> </w:t>
      </w:r>
      <w:r>
        <w:rPr>
          <w:spacing w:val="-4"/>
        </w:rPr>
        <w:t>4000</w:t>
      </w:r>
    </w:p>
    <w:p>
      <w:pPr>
        <w:tabs>
          <w:tab w:pos="1274" w:val="left" w:leader="none"/>
        </w:tabs>
        <w:spacing w:before="146"/>
        <w:ind w:left="140" w:right="0" w:firstLine="0"/>
        <w:jc w:val="left"/>
        <w:rPr>
          <w:sz w:val="24"/>
        </w:rPr>
      </w:pPr>
      <w:r>
        <w:rPr>
          <w:b/>
          <w:i/>
          <w:spacing w:val="-2"/>
          <w:sz w:val="24"/>
        </w:rPr>
        <w:t>Phone:</w:t>
      </w:r>
      <w:r>
        <w:rPr>
          <w:b/>
          <w:i/>
          <w:sz w:val="24"/>
        </w:rPr>
        <w:tab/>
      </w:r>
      <w:r>
        <w:rPr>
          <w:sz w:val="24"/>
        </w:rPr>
        <w:t>07</w:t>
      </w:r>
      <w:r>
        <w:rPr>
          <w:spacing w:val="-4"/>
          <w:sz w:val="24"/>
        </w:rPr>
        <w:t> </w:t>
      </w:r>
      <w:r>
        <w:rPr>
          <w:sz w:val="24"/>
        </w:rPr>
        <w:t>3252</w:t>
      </w:r>
      <w:r>
        <w:rPr>
          <w:spacing w:val="-2"/>
          <w:sz w:val="24"/>
        </w:rPr>
        <w:t> </w:t>
      </w:r>
      <w:r>
        <w:rPr>
          <w:sz w:val="24"/>
        </w:rPr>
        <w:t>8566</w:t>
      </w:r>
      <w:r>
        <w:rPr>
          <w:spacing w:val="-2"/>
          <w:sz w:val="24"/>
        </w:rPr>
        <w:t> </w:t>
      </w:r>
      <w:r>
        <w:rPr>
          <w:sz w:val="24"/>
        </w:rPr>
        <w:t>/</w:t>
      </w:r>
      <w:r>
        <w:rPr>
          <w:spacing w:val="-2"/>
          <w:sz w:val="24"/>
        </w:rPr>
        <w:t> </w:t>
      </w:r>
      <w:r>
        <w:rPr>
          <w:sz w:val="24"/>
        </w:rPr>
        <w:t>1300</w:t>
      </w:r>
      <w:r>
        <w:rPr>
          <w:spacing w:val="-2"/>
          <w:sz w:val="24"/>
        </w:rPr>
        <w:t> </w:t>
      </w:r>
      <w:r>
        <w:rPr>
          <w:sz w:val="24"/>
        </w:rPr>
        <w:t>363</w:t>
      </w:r>
      <w:r>
        <w:rPr>
          <w:spacing w:val="-2"/>
          <w:sz w:val="24"/>
        </w:rPr>
        <w:t> </w:t>
      </w:r>
      <w:r>
        <w:rPr>
          <w:spacing w:val="-5"/>
          <w:sz w:val="24"/>
        </w:rPr>
        <w:t>783</w:t>
      </w:r>
    </w:p>
    <w:p>
      <w:pPr>
        <w:tabs>
          <w:tab w:pos="1274" w:val="left" w:leader="none"/>
        </w:tabs>
        <w:spacing w:before="84"/>
        <w:ind w:left="140" w:right="0" w:firstLine="0"/>
        <w:jc w:val="left"/>
        <w:rPr>
          <w:sz w:val="24"/>
        </w:rPr>
      </w:pPr>
      <w:r>
        <w:rPr>
          <w:b/>
          <w:i/>
          <w:sz w:val="24"/>
        </w:rPr>
        <w:t>E-</w:t>
      </w:r>
      <w:r>
        <w:rPr>
          <w:b/>
          <w:i/>
          <w:spacing w:val="-2"/>
          <w:sz w:val="24"/>
        </w:rPr>
        <w:t>mail:</w:t>
      </w:r>
      <w:r>
        <w:rPr>
          <w:b/>
          <w:i/>
          <w:sz w:val="24"/>
        </w:rPr>
        <w:tab/>
      </w:r>
      <w:hyperlink r:id="rId41">
        <w:r>
          <w:rPr>
            <w:spacing w:val="-2"/>
            <w:sz w:val="24"/>
          </w:rPr>
          <w:t>qdn@qdn.org.au</w:t>
        </w:r>
      </w:hyperlink>
    </w:p>
    <w:p>
      <w:pPr>
        <w:spacing w:before="89"/>
        <w:ind w:left="140" w:right="0" w:firstLine="0"/>
        <w:jc w:val="left"/>
        <w:rPr>
          <w:sz w:val="24"/>
        </w:rPr>
      </w:pPr>
      <w:r>
        <w:rPr>
          <w:b/>
          <w:i/>
          <w:sz w:val="24"/>
        </w:rPr>
        <w:t>Internet:</w:t>
      </w:r>
      <w:r>
        <w:rPr>
          <w:b/>
          <w:i/>
          <w:spacing w:val="72"/>
          <w:w w:val="150"/>
          <w:sz w:val="24"/>
        </w:rPr>
        <w:t> </w:t>
      </w:r>
      <w:hyperlink r:id="rId42">
        <w:r>
          <w:rPr>
            <w:spacing w:val="-2"/>
            <w:sz w:val="24"/>
          </w:rPr>
          <w:t>www.qdn.org.au</w:t>
        </w:r>
      </w:hyperlink>
    </w:p>
    <w:p>
      <w:pPr>
        <w:spacing w:after="0"/>
        <w:jc w:val="left"/>
        <w:rPr>
          <w:sz w:val="24"/>
        </w:rPr>
        <w:sectPr>
          <w:headerReference w:type="default" r:id="rId39"/>
          <w:footerReference w:type="default" r:id="rId40"/>
          <w:pgSz w:w="11900" w:h="16840"/>
          <w:pgMar w:header="0" w:footer="0" w:top="1940" w:bottom="280" w:left="992" w:right="708"/>
        </w:sect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5"/>
        <w:rPr>
          <w:sz w:val="36"/>
        </w:rPr>
      </w:pPr>
    </w:p>
    <w:p>
      <w:pPr>
        <w:spacing w:before="0"/>
        <w:ind w:left="0" w:right="560" w:firstLine="0"/>
        <w:jc w:val="center"/>
        <w:rPr>
          <w:rFonts w:ascii="Calibri"/>
          <w:b/>
          <w:sz w:val="36"/>
        </w:rPr>
      </w:pPr>
      <w:r>
        <w:rPr>
          <w:rFonts w:ascii="Calibri"/>
          <w:b/>
          <w:sz w:val="36"/>
        </w:rPr>
        <w:t>Queenslanders</w:t>
      </w:r>
      <w:r>
        <w:rPr>
          <w:rFonts w:ascii="Calibri"/>
          <w:b/>
          <w:spacing w:val="-1"/>
          <w:sz w:val="36"/>
        </w:rPr>
        <w:t> </w:t>
      </w:r>
      <w:r>
        <w:rPr>
          <w:rFonts w:ascii="Calibri"/>
          <w:b/>
          <w:sz w:val="36"/>
        </w:rPr>
        <w:t>with Disability Network</w:t>
      </w:r>
      <w:r>
        <w:rPr>
          <w:rFonts w:ascii="Calibri"/>
          <w:b/>
          <w:spacing w:val="-1"/>
          <w:sz w:val="36"/>
        </w:rPr>
        <w:t> </w:t>
      </w:r>
      <w:r>
        <w:rPr>
          <w:rFonts w:ascii="Calibri"/>
          <w:b/>
          <w:spacing w:val="-2"/>
          <w:sz w:val="36"/>
        </w:rPr>
        <w:t>Limited</w:t>
      </w:r>
    </w:p>
    <w:sectPr>
      <w:headerReference w:type="even" r:id="rId43"/>
      <w:footerReference w:type="even" r:id="rId44"/>
      <w:pgSz w:w="11900" w:h="16840"/>
      <w:pgMar w:header="0" w:footer="0" w:top="194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2720">
              <wp:simplePos x="0" y="0"/>
              <wp:positionH relativeFrom="page">
                <wp:posOffset>3662340</wp:posOffset>
              </wp:positionH>
              <wp:positionV relativeFrom="page">
                <wp:posOffset>10122700</wp:posOffset>
              </wp:positionV>
              <wp:extent cx="412750" cy="1790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12750" cy="179070"/>
                      </a:xfrm>
                      <a:prstGeom prst="rect">
                        <a:avLst/>
                      </a:prstGeom>
                    </wps:spPr>
                    <wps:txbx>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13</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88.373291pt;margin-top:797.063049pt;width:32.5pt;height:14.1pt;mso-position-horizontal-relative:page;mso-position-vertical-relative:page;z-index:-17653760" type="#_x0000_t202" id="docshape41" filled="false" stroked="false">
              <v:textbox inset="0,0,0,0">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13</w:t>
                    </w:r>
                    <w:r>
                      <w:rPr>
                        <w:sz w:val="21"/>
                      </w:rPr>
                      <w:fldChar w:fldCharType="end"/>
                    </w:r>
                    <w:r>
                      <w:rPr>
                        <w:spacing w:val="9"/>
                        <w:sz w:val="21"/>
                      </w:rPr>
                      <w:t> </w:t>
                    </w:r>
                    <w:r>
                      <w:rPr>
                        <w:spacing w:val="-10"/>
                        <w:sz w:val="21"/>
                      </w:rPr>
                      <w:t>–</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4256">
              <wp:simplePos x="0" y="0"/>
              <wp:positionH relativeFrom="page">
                <wp:posOffset>3482510</wp:posOffset>
              </wp:positionH>
              <wp:positionV relativeFrom="page">
                <wp:posOffset>10122700</wp:posOffset>
              </wp:positionV>
              <wp:extent cx="412750" cy="17907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412750" cy="179070"/>
                      </a:xfrm>
                      <a:prstGeom prst="rect">
                        <a:avLst/>
                      </a:prstGeom>
                    </wps:spPr>
                    <wps:txbx>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14</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74.213409pt;margin-top:797.063049pt;width:32.5pt;height:14.1pt;mso-position-horizontal-relative:page;mso-position-vertical-relative:page;z-index:-17652224" type="#_x0000_t202" id="docshape44" filled="false" stroked="false">
              <v:textbox inset="0,0,0,0">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14</w:t>
                    </w:r>
                    <w:r>
                      <w:rPr>
                        <w:sz w:val="21"/>
                      </w:rPr>
                      <w:fldChar w:fldCharType="end"/>
                    </w:r>
                    <w:r>
                      <w:rPr>
                        <w:spacing w:val="9"/>
                        <w:sz w:val="21"/>
                      </w:rPr>
                      <w:t> </w:t>
                    </w:r>
                    <w:r>
                      <w:rPr>
                        <w:spacing w:val="-10"/>
                        <w:sz w:val="21"/>
                      </w:rPr>
                      <w:t>–</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4768">
              <wp:simplePos x="0" y="0"/>
              <wp:positionH relativeFrom="page">
                <wp:posOffset>3662340</wp:posOffset>
              </wp:positionH>
              <wp:positionV relativeFrom="page">
                <wp:posOffset>10122700</wp:posOffset>
              </wp:positionV>
              <wp:extent cx="412750" cy="1790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12750" cy="179070"/>
                      </a:xfrm>
                      <a:prstGeom prst="rect">
                        <a:avLst/>
                      </a:prstGeom>
                    </wps:spPr>
                    <wps:txbx>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15</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88.373291pt;margin-top:797.063049pt;width:32.5pt;height:14.1pt;mso-position-horizontal-relative:page;mso-position-vertical-relative:page;z-index:-17651712" type="#_x0000_t202" id="docshape45" filled="false" stroked="false">
              <v:textbox inset="0,0,0,0">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15</w:t>
                    </w:r>
                    <w:r>
                      <w:rPr>
                        <w:sz w:val="21"/>
                      </w:rPr>
                      <w:fldChar w:fldCharType="end"/>
                    </w:r>
                    <w:r>
                      <w:rPr>
                        <w:spacing w:val="9"/>
                        <w:sz w:val="21"/>
                      </w:rPr>
                      <w:t> </w:t>
                    </w:r>
                    <w:r>
                      <w:rPr>
                        <w:spacing w:val="-10"/>
                        <w:sz w:val="21"/>
                      </w:rPr>
                      <w:t>–</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5792">
              <wp:simplePos x="0" y="0"/>
              <wp:positionH relativeFrom="page">
                <wp:posOffset>3482510</wp:posOffset>
              </wp:positionH>
              <wp:positionV relativeFrom="page">
                <wp:posOffset>10122700</wp:posOffset>
              </wp:positionV>
              <wp:extent cx="412750" cy="17907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12750" cy="179070"/>
                      </a:xfrm>
                      <a:prstGeom prst="rect">
                        <a:avLst/>
                      </a:prstGeom>
                    </wps:spPr>
                    <wps:txbx>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22</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74.213409pt;margin-top:797.063049pt;width:32.5pt;height:14.1pt;mso-position-horizontal-relative:page;mso-position-vertical-relative:page;z-index:-17650688" type="#_x0000_t202" id="docshape54" filled="false" stroked="false">
              <v:textbox inset="0,0,0,0">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22</w:t>
                    </w:r>
                    <w:r>
                      <w:rPr>
                        <w:sz w:val="21"/>
                      </w:rPr>
                      <w:fldChar w:fldCharType="end"/>
                    </w:r>
                    <w:r>
                      <w:rPr>
                        <w:spacing w:val="9"/>
                        <w:sz w:val="21"/>
                      </w:rPr>
                      <w:t> </w:t>
                    </w:r>
                    <w:r>
                      <w:rPr>
                        <w:spacing w:val="-10"/>
                        <w:sz w:val="21"/>
                      </w:rPr>
                      <w:t>–</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6304">
              <wp:simplePos x="0" y="0"/>
              <wp:positionH relativeFrom="page">
                <wp:posOffset>3662340</wp:posOffset>
              </wp:positionH>
              <wp:positionV relativeFrom="page">
                <wp:posOffset>10122700</wp:posOffset>
              </wp:positionV>
              <wp:extent cx="412750" cy="17907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12750" cy="179070"/>
                      </a:xfrm>
                      <a:prstGeom prst="rect">
                        <a:avLst/>
                      </a:prstGeom>
                    </wps:spPr>
                    <wps:txbx>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23</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88.373291pt;margin-top:797.063049pt;width:32.5pt;height:14.1pt;mso-position-horizontal-relative:page;mso-position-vertical-relative:page;z-index:-17650176" type="#_x0000_t202" id="docshape55" filled="false" stroked="false">
              <v:textbox inset="0,0,0,0">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23</w:t>
                    </w:r>
                    <w:r>
                      <w:rPr>
                        <w:sz w:val="21"/>
                      </w:rPr>
                      <w:fldChar w:fldCharType="end"/>
                    </w:r>
                    <w:r>
                      <w:rPr>
                        <w:spacing w:val="9"/>
                        <w:sz w:val="21"/>
                      </w:rPr>
                      <w:t> </w:t>
                    </w:r>
                    <w:r>
                      <w:rPr>
                        <w:spacing w:val="-10"/>
                        <w:sz w:val="21"/>
                      </w:rPr>
                      <w:t>–</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6816">
              <wp:simplePos x="0" y="0"/>
              <wp:positionH relativeFrom="page">
                <wp:posOffset>3605301</wp:posOffset>
              </wp:positionH>
              <wp:positionV relativeFrom="page">
                <wp:posOffset>9518487</wp:posOffset>
              </wp:positionV>
              <wp:extent cx="385445" cy="16637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85445" cy="166370"/>
                      </a:xfrm>
                      <a:prstGeom prst="rect">
                        <a:avLst/>
                      </a:prstGeom>
                    </wps:spPr>
                    <wps:txbx>
                      <w:txbxContent>
                        <w:p>
                          <w:pPr>
                            <w:spacing w:before="12"/>
                            <w:ind w:left="20" w:right="0" w:firstLine="0"/>
                            <w:jc w:val="left"/>
                            <w:rPr>
                              <w:sz w:val="20"/>
                            </w:rPr>
                          </w:pPr>
                          <w:r>
                            <w:rPr>
                              <w:sz w:val="20"/>
                            </w:rPr>
                            <w:t>–</w:t>
                          </w:r>
                          <w:r>
                            <w:rPr>
                              <w:spacing w:val="4"/>
                              <w:sz w:val="20"/>
                            </w:rPr>
                            <w:t> </w:t>
                          </w:r>
                          <w:r>
                            <w:rPr>
                              <w:sz w:val="20"/>
                            </w:rPr>
                            <w:t>24</w:t>
                          </w:r>
                          <w:r>
                            <w:rPr>
                              <w:spacing w:val="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283.881989pt;margin-top:749.487183pt;width:30.35pt;height:13.1pt;mso-position-horizontal-relative:page;mso-position-vertical-relative:page;z-index:-17649664" type="#_x0000_t202" id="docshape56" filled="false" stroked="false">
              <v:textbox inset="0,0,0,0">
                <w:txbxContent>
                  <w:p>
                    <w:pPr>
                      <w:spacing w:before="12"/>
                      <w:ind w:left="20" w:right="0" w:firstLine="0"/>
                      <w:jc w:val="left"/>
                      <w:rPr>
                        <w:sz w:val="20"/>
                      </w:rPr>
                    </w:pPr>
                    <w:r>
                      <w:rPr>
                        <w:sz w:val="20"/>
                      </w:rPr>
                      <w:t>–</w:t>
                    </w:r>
                    <w:r>
                      <w:rPr>
                        <w:spacing w:val="4"/>
                        <w:sz w:val="20"/>
                      </w:rPr>
                      <w:t> </w:t>
                    </w:r>
                    <w:r>
                      <w:rPr>
                        <w:sz w:val="20"/>
                      </w:rPr>
                      <w:t>24</w:t>
                    </w:r>
                    <w:r>
                      <w:rPr>
                        <w:spacing w:val="4"/>
                        <w:sz w:val="20"/>
                      </w:rPr>
                      <w:t> </w:t>
                    </w:r>
                    <w:r>
                      <w:rPr>
                        <w:spacing w:val="-10"/>
                        <w:sz w:val="20"/>
                      </w:rPr>
                      <w:t>–</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6064">
              <wp:simplePos x="0" y="0"/>
              <wp:positionH relativeFrom="page">
                <wp:posOffset>3701187</wp:posOffset>
              </wp:positionH>
              <wp:positionV relativeFrom="page">
                <wp:posOffset>10125748</wp:posOffset>
              </wp:positionV>
              <wp:extent cx="334645" cy="1790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4645" cy="179070"/>
                      </a:xfrm>
                      <a:prstGeom prst="rect">
                        <a:avLst/>
                      </a:prstGeom>
                    </wps:spPr>
                    <wps:txbx>
                      <w:txbxContent>
                        <w:p>
                          <w:pPr>
                            <w:spacing w:before="18"/>
                            <w:ind w:left="20" w:right="0" w:firstLine="0"/>
                            <w:jc w:val="left"/>
                            <w:rPr>
                              <w:sz w:val="21"/>
                            </w:rPr>
                          </w:pPr>
                          <w:r>
                            <w:rPr>
                              <w:sz w:val="21"/>
                            </w:rPr>
                            <w:t>–</w:t>
                          </w:r>
                          <w:r>
                            <w:rPr>
                              <w:spacing w:val="6"/>
                              <w:sz w:val="21"/>
                            </w:rPr>
                            <w:t> </w:t>
                          </w:r>
                          <w:r>
                            <w:rPr>
                              <w:sz w:val="21"/>
                            </w:rPr>
                            <w:fldChar w:fldCharType="begin"/>
                          </w:r>
                          <w:r>
                            <w:rPr>
                              <w:sz w:val="21"/>
                            </w:rPr>
                            <w:instrText> PAGE </w:instrText>
                          </w:r>
                          <w:r>
                            <w:rPr>
                              <w:sz w:val="21"/>
                            </w:rPr>
                            <w:fldChar w:fldCharType="separate"/>
                          </w:r>
                          <w:r>
                            <w:rPr>
                              <w:sz w:val="21"/>
                            </w:rPr>
                            <w:t>1</w:t>
                          </w:r>
                          <w:r>
                            <w:rPr>
                              <w:sz w:val="21"/>
                            </w:rPr>
                            <w:fldChar w:fldCharType="end"/>
                          </w:r>
                          <w:r>
                            <w:rPr>
                              <w:spacing w:val="6"/>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91.432098pt;margin-top:797.30304pt;width:26.35pt;height:14.1pt;mso-position-horizontal-relative:page;mso-position-vertical-relative:page;z-index:-17660416" type="#_x0000_t202" id="docshape10" filled="false" stroked="false">
              <v:textbox inset="0,0,0,0">
                <w:txbxContent>
                  <w:p>
                    <w:pPr>
                      <w:spacing w:before="18"/>
                      <w:ind w:left="20" w:right="0" w:firstLine="0"/>
                      <w:jc w:val="left"/>
                      <w:rPr>
                        <w:sz w:val="21"/>
                      </w:rPr>
                    </w:pPr>
                    <w:r>
                      <w:rPr>
                        <w:sz w:val="21"/>
                      </w:rPr>
                      <w:t>–</w:t>
                    </w:r>
                    <w:r>
                      <w:rPr>
                        <w:spacing w:val="6"/>
                        <w:sz w:val="21"/>
                      </w:rPr>
                      <w:t> </w:t>
                    </w:r>
                    <w:r>
                      <w:rPr>
                        <w:sz w:val="21"/>
                      </w:rPr>
                      <w:fldChar w:fldCharType="begin"/>
                    </w:r>
                    <w:r>
                      <w:rPr>
                        <w:sz w:val="21"/>
                      </w:rPr>
                      <w:instrText> PAGE </w:instrText>
                    </w:r>
                    <w:r>
                      <w:rPr>
                        <w:sz w:val="21"/>
                      </w:rPr>
                      <w:fldChar w:fldCharType="separate"/>
                    </w:r>
                    <w:r>
                      <w:rPr>
                        <w:sz w:val="21"/>
                      </w:rPr>
                      <w:t>1</w:t>
                    </w:r>
                    <w:r>
                      <w:rPr>
                        <w:sz w:val="21"/>
                      </w:rPr>
                      <w:fldChar w:fldCharType="end"/>
                    </w:r>
                    <w:r>
                      <w:rPr>
                        <w:spacing w:val="6"/>
                        <w:sz w:val="21"/>
                      </w:rPr>
                      <w:t> </w:t>
                    </w:r>
                    <w:r>
                      <w:rPr>
                        <w:spacing w:val="-10"/>
                        <w:sz w:val="21"/>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6576">
              <wp:simplePos x="0" y="0"/>
              <wp:positionH relativeFrom="page">
                <wp:posOffset>3521356</wp:posOffset>
              </wp:positionH>
              <wp:positionV relativeFrom="page">
                <wp:posOffset>10125748</wp:posOffset>
              </wp:positionV>
              <wp:extent cx="334645" cy="1790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34645" cy="179070"/>
                      </a:xfrm>
                      <a:prstGeom prst="rect">
                        <a:avLst/>
                      </a:prstGeom>
                    </wps:spPr>
                    <wps:txbx>
                      <w:txbxContent>
                        <w:p>
                          <w:pPr>
                            <w:spacing w:before="18"/>
                            <w:ind w:left="20" w:right="0" w:firstLine="0"/>
                            <w:jc w:val="left"/>
                            <w:rPr>
                              <w:sz w:val="21"/>
                            </w:rPr>
                          </w:pPr>
                          <w:r>
                            <w:rPr>
                              <w:sz w:val="21"/>
                            </w:rPr>
                            <w:t>–</w:t>
                          </w:r>
                          <w:r>
                            <w:rPr>
                              <w:spacing w:val="6"/>
                              <w:sz w:val="21"/>
                            </w:rPr>
                            <w:t> </w:t>
                          </w:r>
                          <w:r>
                            <w:rPr>
                              <w:sz w:val="21"/>
                            </w:rPr>
                            <w:fldChar w:fldCharType="begin"/>
                          </w:r>
                          <w:r>
                            <w:rPr>
                              <w:sz w:val="21"/>
                            </w:rPr>
                            <w:instrText> PAGE </w:instrText>
                          </w:r>
                          <w:r>
                            <w:rPr>
                              <w:sz w:val="21"/>
                            </w:rPr>
                            <w:fldChar w:fldCharType="separate"/>
                          </w:r>
                          <w:r>
                            <w:rPr>
                              <w:sz w:val="21"/>
                            </w:rPr>
                            <w:t>2</w:t>
                          </w:r>
                          <w:r>
                            <w:rPr>
                              <w:sz w:val="21"/>
                            </w:rPr>
                            <w:fldChar w:fldCharType="end"/>
                          </w:r>
                          <w:r>
                            <w:rPr>
                              <w:spacing w:val="6"/>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77.272186pt;margin-top:797.30304pt;width:26.35pt;height:14.1pt;mso-position-horizontal-relative:page;mso-position-vertical-relative:page;z-index:-17659904" type="#_x0000_t202" id="docshape11" filled="false" stroked="false">
              <v:textbox inset="0,0,0,0">
                <w:txbxContent>
                  <w:p>
                    <w:pPr>
                      <w:spacing w:before="18"/>
                      <w:ind w:left="20" w:right="0" w:firstLine="0"/>
                      <w:jc w:val="left"/>
                      <w:rPr>
                        <w:sz w:val="21"/>
                      </w:rPr>
                    </w:pPr>
                    <w:r>
                      <w:rPr>
                        <w:sz w:val="21"/>
                      </w:rPr>
                      <w:t>–</w:t>
                    </w:r>
                    <w:r>
                      <w:rPr>
                        <w:spacing w:val="6"/>
                        <w:sz w:val="21"/>
                      </w:rPr>
                      <w:t> </w:t>
                    </w:r>
                    <w:r>
                      <w:rPr>
                        <w:sz w:val="21"/>
                      </w:rPr>
                      <w:fldChar w:fldCharType="begin"/>
                    </w:r>
                    <w:r>
                      <w:rPr>
                        <w:sz w:val="21"/>
                      </w:rPr>
                      <w:instrText> PAGE </w:instrText>
                    </w:r>
                    <w:r>
                      <w:rPr>
                        <w:sz w:val="21"/>
                      </w:rPr>
                      <w:fldChar w:fldCharType="separate"/>
                    </w:r>
                    <w:r>
                      <w:rPr>
                        <w:sz w:val="21"/>
                      </w:rPr>
                      <w:t>2</w:t>
                    </w:r>
                    <w:r>
                      <w:rPr>
                        <w:sz w:val="21"/>
                      </w:rPr>
                      <w:fldChar w:fldCharType="end"/>
                    </w:r>
                    <w:r>
                      <w:rPr>
                        <w:spacing w:val="6"/>
                        <w:sz w:val="21"/>
                      </w:rPr>
                      <w:t> </w:t>
                    </w:r>
                    <w:r>
                      <w:rPr>
                        <w:spacing w:val="-10"/>
                        <w:sz w:val="21"/>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8112">
              <wp:simplePos x="0" y="0"/>
              <wp:positionH relativeFrom="page">
                <wp:posOffset>3701187</wp:posOffset>
              </wp:positionH>
              <wp:positionV relativeFrom="page">
                <wp:posOffset>10122700</wp:posOffset>
              </wp:positionV>
              <wp:extent cx="3346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34645" cy="179070"/>
                      </a:xfrm>
                      <a:prstGeom prst="rect">
                        <a:avLst/>
                      </a:prstGeom>
                    </wps:spPr>
                    <wps:txbx>
                      <w:txbxContent>
                        <w:p>
                          <w:pPr>
                            <w:spacing w:before="18"/>
                            <w:ind w:left="20" w:right="0" w:firstLine="0"/>
                            <w:jc w:val="left"/>
                            <w:rPr>
                              <w:sz w:val="21"/>
                            </w:rPr>
                          </w:pPr>
                          <w:r>
                            <w:rPr>
                              <w:sz w:val="21"/>
                            </w:rPr>
                            <w:t>–</w:t>
                          </w:r>
                          <w:r>
                            <w:rPr>
                              <w:spacing w:val="6"/>
                              <w:sz w:val="21"/>
                            </w:rPr>
                            <w:t> </w:t>
                          </w:r>
                          <w:r>
                            <w:rPr>
                              <w:sz w:val="21"/>
                            </w:rPr>
                            <w:fldChar w:fldCharType="begin"/>
                          </w:r>
                          <w:r>
                            <w:rPr>
                              <w:sz w:val="21"/>
                            </w:rPr>
                            <w:instrText> PAGE </w:instrText>
                          </w:r>
                          <w:r>
                            <w:rPr>
                              <w:sz w:val="21"/>
                            </w:rPr>
                            <w:fldChar w:fldCharType="separate"/>
                          </w:r>
                          <w:r>
                            <w:rPr>
                              <w:sz w:val="21"/>
                            </w:rPr>
                            <w:t>7</w:t>
                          </w:r>
                          <w:r>
                            <w:rPr>
                              <w:sz w:val="21"/>
                            </w:rPr>
                            <w:fldChar w:fldCharType="end"/>
                          </w:r>
                          <w:r>
                            <w:rPr>
                              <w:spacing w:val="6"/>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91.432098pt;margin-top:797.063049pt;width:26.35pt;height:14.1pt;mso-position-horizontal-relative:page;mso-position-vertical-relative:page;z-index:-17658368" type="#_x0000_t202" id="docshape19" filled="false" stroked="false">
              <v:textbox inset="0,0,0,0">
                <w:txbxContent>
                  <w:p>
                    <w:pPr>
                      <w:spacing w:before="18"/>
                      <w:ind w:left="20" w:right="0" w:firstLine="0"/>
                      <w:jc w:val="left"/>
                      <w:rPr>
                        <w:sz w:val="21"/>
                      </w:rPr>
                    </w:pPr>
                    <w:r>
                      <w:rPr>
                        <w:sz w:val="21"/>
                      </w:rPr>
                      <w:t>–</w:t>
                    </w:r>
                    <w:r>
                      <w:rPr>
                        <w:spacing w:val="6"/>
                        <w:sz w:val="21"/>
                      </w:rPr>
                      <w:t> </w:t>
                    </w:r>
                    <w:r>
                      <w:rPr>
                        <w:sz w:val="21"/>
                      </w:rPr>
                      <w:fldChar w:fldCharType="begin"/>
                    </w:r>
                    <w:r>
                      <w:rPr>
                        <w:sz w:val="21"/>
                      </w:rPr>
                      <w:instrText> PAGE </w:instrText>
                    </w:r>
                    <w:r>
                      <w:rPr>
                        <w:sz w:val="21"/>
                      </w:rPr>
                      <w:fldChar w:fldCharType="separate"/>
                    </w:r>
                    <w:r>
                      <w:rPr>
                        <w:sz w:val="21"/>
                      </w:rPr>
                      <w:t>7</w:t>
                    </w:r>
                    <w:r>
                      <w:rPr>
                        <w:sz w:val="21"/>
                      </w:rPr>
                      <w:fldChar w:fldCharType="end"/>
                    </w:r>
                    <w:r>
                      <w:rPr>
                        <w:spacing w:val="6"/>
                        <w:sz w:val="21"/>
                      </w:rPr>
                      <w:t> </w:t>
                    </w:r>
                    <w:r>
                      <w:rPr>
                        <w:spacing w:val="-10"/>
                        <w:sz w:val="21"/>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8624">
              <wp:simplePos x="0" y="0"/>
              <wp:positionH relativeFrom="page">
                <wp:posOffset>1855205</wp:posOffset>
              </wp:positionH>
              <wp:positionV relativeFrom="page">
                <wp:posOffset>9865479</wp:posOffset>
              </wp:positionV>
              <wp:extent cx="3668395" cy="4362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68395" cy="436245"/>
                      </a:xfrm>
                      <a:prstGeom prst="rect">
                        <a:avLst/>
                      </a:prstGeom>
                    </wps:spPr>
                    <wps:txbx>
                      <w:txbxContent>
                        <w:p>
                          <w:pPr>
                            <w:spacing w:before="20"/>
                            <w:ind w:left="1" w:right="1" w:firstLine="0"/>
                            <w:jc w:val="center"/>
                            <w:rPr>
                              <w:i/>
                              <w:sz w:val="19"/>
                            </w:rPr>
                          </w:pPr>
                          <w:r>
                            <w:rPr>
                              <w:i/>
                              <w:w w:val="105"/>
                              <w:sz w:val="19"/>
                            </w:rPr>
                            <w:t>The</w:t>
                          </w:r>
                          <w:r>
                            <w:rPr>
                              <w:i/>
                              <w:spacing w:val="-5"/>
                              <w:w w:val="105"/>
                              <w:sz w:val="19"/>
                            </w:rPr>
                            <w:t> </w:t>
                          </w:r>
                          <w:r>
                            <w:rPr>
                              <w:i/>
                              <w:w w:val="105"/>
                              <w:sz w:val="19"/>
                            </w:rPr>
                            <w:t>accompanying</w:t>
                          </w:r>
                          <w:r>
                            <w:rPr>
                              <w:i/>
                              <w:spacing w:val="-4"/>
                              <w:w w:val="105"/>
                              <w:sz w:val="19"/>
                            </w:rPr>
                            <w:t> </w:t>
                          </w:r>
                          <w:r>
                            <w:rPr>
                              <w:i/>
                              <w:w w:val="105"/>
                              <w:sz w:val="19"/>
                            </w:rPr>
                            <w:t>notes</w:t>
                          </w:r>
                          <w:r>
                            <w:rPr>
                              <w:i/>
                              <w:spacing w:val="-5"/>
                              <w:w w:val="105"/>
                              <w:sz w:val="19"/>
                            </w:rPr>
                            <w:t> </w:t>
                          </w:r>
                          <w:r>
                            <w:rPr>
                              <w:i/>
                              <w:w w:val="105"/>
                              <w:sz w:val="19"/>
                            </w:rPr>
                            <w:t>form</w:t>
                          </w:r>
                          <w:r>
                            <w:rPr>
                              <w:i/>
                              <w:spacing w:val="-3"/>
                              <w:w w:val="105"/>
                              <w:sz w:val="19"/>
                            </w:rPr>
                            <w:t> </w:t>
                          </w:r>
                          <w:r>
                            <w:rPr>
                              <w:i/>
                              <w:w w:val="105"/>
                              <w:sz w:val="19"/>
                            </w:rPr>
                            <w:t>part</w:t>
                          </w:r>
                          <w:r>
                            <w:rPr>
                              <w:i/>
                              <w:spacing w:val="-6"/>
                              <w:w w:val="105"/>
                              <w:sz w:val="19"/>
                            </w:rPr>
                            <w:t> </w:t>
                          </w:r>
                          <w:r>
                            <w:rPr>
                              <w:i/>
                              <w:w w:val="105"/>
                              <w:sz w:val="19"/>
                            </w:rPr>
                            <w:t>of</w:t>
                          </w:r>
                          <w:r>
                            <w:rPr>
                              <w:i/>
                              <w:spacing w:val="-5"/>
                              <w:w w:val="105"/>
                              <w:sz w:val="19"/>
                            </w:rPr>
                            <w:t> </w:t>
                          </w:r>
                          <w:r>
                            <w:rPr>
                              <w:i/>
                              <w:w w:val="105"/>
                              <w:sz w:val="19"/>
                            </w:rPr>
                            <w:t>these</w:t>
                          </w:r>
                          <w:r>
                            <w:rPr>
                              <w:i/>
                              <w:spacing w:val="-4"/>
                              <w:w w:val="105"/>
                              <w:sz w:val="19"/>
                            </w:rPr>
                            <w:t> </w:t>
                          </w:r>
                          <w:r>
                            <w:rPr>
                              <w:i/>
                              <w:w w:val="105"/>
                              <w:sz w:val="19"/>
                            </w:rPr>
                            <w:t>financial</w:t>
                          </w:r>
                          <w:r>
                            <w:rPr>
                              <w:i/>
                              <w:spacing w:val="-6"/>
                              <w:w w:val="105"/>
                              <w:sz w:val="19"/>
                            </w:rPr>
                            <w:t> </w:t>
                          </w:r>
                          <w:r>
                            <w:rPr>
                              <w:i/>
                              <w:spacing w:val="-2"/>
                              <w:w w:val="105"/>
                              <w:sz w:val="19"/>
                            </w:rPr>
                            <w:t>statements.</w:t>
                          </w:r>
                        </w:p>
                        <w:p>
                          <w:pPr>
                            <w:spacing w:before="185"/>
                            <w:ind w:left="0" w:right="1" w:firstLine="0"/>
                            <w:jc w:val="center"/>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10</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146.079193pt;margin-top:776.809448pt;width:288.850pt;height:34.35pt;mso-position-horizontal-relative:page;mso-position-vertical-relative:page;z-index:-17657856" type="#_x0000_t202" id="docshape20" filled="false" stroked="false">
              <v:textbox inset="0,0,0,0">
                <w:txbxContent>
                  <w:p>
                    <w:pPr>
                      <w:spacing w:before="20"/>
                      <w:ind w:left="1" w:right="1" w:firstLine="0"/>
                      <w:jc w:val="center"/>
                      <w:rPr>
                        <w:i/>
                        <w:sz w:val="19"/>
                      </w:rPr>
                    </w:pPr>
                    <w:r>
                      <w:rPr>
                        <w:i/>
                        <w:w w:val="105"/>
                        <w:sz w:val="19"/>
                      </w:rPr>
                      <w:t>The</w:t>
                    </w:r>
                    <w:r>
                      <w:rPr>
                        <w:i/>
                        <w:spacing w:val="-5"/>
                        <w:w w:val="105"/>
                        <w:sz w:val="19"/>
                      </w:rPr>
                      <w:t> </w:t>
                    </w:r>
                    <w:r>
                      <w:rPr>
                        <w:i/>
                        <w:w w:val="105"/>
                        <w:sz w:val="19"/>
                      </w:rPr>
                      <w:t>accompanying</w:t>
                    </w:r>
                    <w:r>
                      <w:rPr>
                        <w:i/>
                        <w:spacing w:val="-4"/>
                        <w:w w:val="105"/>
                        <w:sz w:val="19"/>
                      </w:rPr>
                      <w:t> </w:t>
                    </w:r>
                    <w:r>
                      <w:rPr>
                        <w:i/>
                        <w:w w:val="105"/>
                        <w:sz w:val="19"/>
                      </w:rPr>
                      <w:t>notes</w:t>
                    </w:r>
                    <w:r>
                      <w:rPr>
                        <w:i/>
                        <w:spacing w:val="-5"/>
                        <w:w w:val="105"/>
                        <w:sz w:val="19"/>
                      </w:rPr>
                      <w:t> </w:t>
                    </w:r>
                    <w:r>
                      <w:rPr>
                        <w:i/>
                        <w:w w:val="105"/>
                        <w:sz w:val="19"/>
                      </w:rPr>
                      <w:t>form</w:t>
                    </w:r>
                    <w:r>
                      <w:rPr>
                        <w:i/>
                        <w:spacing w:val="-3"/>
                        <w:w w:val="105"/>
                        <w:sz w:val="19"/>
                      </w:rPr>
                      <w:t> </w:t>
                    </w:r>
                    <w:r>
                      <w:rPr>
                        <w:i/>
                        <w:w w:val="105"/>
                        <w:sz w:val="19"/>
                      </w:rPr>
                      <w:t>part</w:t>
                    </w:r>
                    <w:r>
                      <w:rPr>
                        <w:i/>
                        <w:spacing w:val="-6"/>
                        <w:w w:val="105"/>
                        <w:sz w:val="19"/>
                      </w:rPr>
                      <w:t> </w:t>
                    </w:r>
                    <w:r>
                      <w:rPr>
                        <w:i/>
                        <w:w w:val="105"/>
                        <w:sz w:val="19"/>
                      </w:rPr>
                      <w:t>of</w:t>
                    </w:r>
                    <w:r>
                      <w:rPr>
                        <w:i/>
                        <w:spacing w:val="-5"/>
                        <w:w w:val="105"/>
                        <w:sz w:val="19"/>
                      </w:rPr>
                      <w:t> </w:t>
                    </w:r>
                    <w:r>
                      <w:rPr>
                        <w:i/>
                        <w:w w:val="105"/>
                        <w:sz w:val="19"/>
                      </w:rPr>
                      <w:t>these</w:t>
                    </w:r>
                    <w:r>
                      <w:rPr>
                        <w:i/>
                        <w:spacing w:val="-4"/>
                        <w:w w:val="105"/>
                        <w:sz w:val="19"/>
                      </w:rPr>
                      <w:t> </w:t>
                    </w:r>
                    <w:r>
                      <w:rPr>
                        <w:i/>
                        <w:w w:val="105"/>
                        <w:sz w:val="19"/>
                      </w:rPr>
                      <w:t>financial</w:t>
                    </w:r>
                    <w:r>
                      <w:rPr>
                        <w:i/>
                        <w:spacing w:val="-6"/>
                        <w:w w:val="105"/>
                        <w:sz w:val="19"/>
                      </w:rPr>
                      <w:t> </w:t>
                    </w:r>
                    <w:r>
                      <w:rPr>
                        <w:i/>
                        <w:spacing w:val="-2"/>
                        <w:w w:val="105"/>
                        <w:sz w:val="19"/>
                      </w:rPr>
                      <w:t>statements.</w:t>
                    </w:r>
                  </w:p>
                  <w:p>
                    <w:pPr>
                      <w:spacing w:before="185"/>
                      <w:ind w:left="0" w:right="1" w:firstLine="0"/>
                      <w:jc w:val="center"/>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10</w:t>
                    </w:r>
                    <w:r>
                      <w:rPr>
                        <w:sz w:val="21"/>
                      </w:rPr>
                      <w:fldChar w:fldCharType="end"/>
                    </w:r>
                    <w:r>
                      <w:rPr>
                        <w:spacing w:val="9"/>
                        <w:sz w:val="21"/>
                      </w:rPr>
                      <w:t> </w:t>
                    </w:r>
                    <w:r>
                      <w:rPr>
                        <w:spacing w:val="-10"/>
                        <w:sz w:val="21"/>
                      </w:rPr>
                      <w:t>–</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0160">
              <wp:simplePos x="0" y="0"/>
              <wp:positionH relativeFrom="page">
                <wp:posOffset>2035036</wp:posOffset>
              </wp:positionH>
              <wp:positionV relativeFrom="page">
                <wp:posOffset>9865479</wp:posOffset>
              </wp:positionV>
              <wp:extent cx="3668395" cy="4362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668395" cy="436245"/>
                      </a:xfrm>
                      <a:prstGeom prst="rect">
                        <a:avLst/>
                      </a:prstGeom>
                    </wps:spPr>
                    <wps:txbx>
                      <w:txbxContent>
                        <w:p>
                          <w:pPr>
                            <w:spacing w:before="20"/>
                            <w:ind w:left="1" w:right="1" w:firstLine="0"/>
                            <w:jc w:val="center"/>
                            <w:rPr>
                              <w:i/>
                              <w:sz w:val="19"/>
                            </w:rPr>
                          </w:pPr>
                          <w:r>
                            <w:rPr>
                              <w:i/>
                              <w:w w:val="105"/>
                              <w:sz w:val="19"/>
                            </w:rPr>
                            <w:t>The</w:t>
                          </w:r>
                          <w:r>
                            <w:rPr>
                              <w:i/>
                              <w:spacing w:val="-5"/>
                              <w:w w:val="105"/>
                              <w:sz w:val="19"/>
                            </w:rPr>
                            <w:t> </w:t>
                          </w:r>
                          <w:r>
                            <w:rPr>
                              <w:i/>
                              <w:w w:val="105"/>
                              <w:sz w:val="19"/>
                            </w:rPr>
                            <w:t>accompanying</w:t>
                          </w:r>
                          <w:r>
                            <w:rPr>
                              <w:i/>
                              <w:spacing w:val="-4"/>
                              <w:w w:val="105"/>
                              <w:sz w:val="19"/>
                            </w:rPr>
                            <w:t> </w:t>
                          </w:r>
                          <w:r>
                            <w:rPr>
                              <w:i/>
                              <w:w w:val="105"/>
                              <w:sz w:val="19"/>
                            </w:rPr>
                            <w:t>notes</w:t>
                          </w:r>
                          <w:r>
                            <w:rPr>
                              <w:i/>
                              <w:spacing w:val="-5"/>
                              <w:w w:val="105"/>
                              <w:sz w:val="19"/>
                            </w:rPr>
                            <w:t> </w:t>
                          </w:r>
                          <w:r>
                            <w:rPr>
                              <w:i/>
                              <w:w w:val="105"/>
                              <w:sz w:val="19"/>
                            </w:rPr>
                            <w:t>form</w:t>
                          </w:r>
                          <w:r>
                            <w:rPr>
                              <w:i/>
                              <w:spacing w:val="-3"/>
                              <w:w w:val="105"/>
                              <w:sz w:val="19"/>
                            </w:rPr>
                            <w:t> </w:t>
                          </w:r>
                          <w:r>
                            <w:rPr>
                              <w:i/>
                              <w:w w:val="105"/>
                              <w:sz w:val="19"/>
                            </w:rPr>
                            <w:t>part</w:t>
                          </w:r>
                          <w:r>
                            <w:rPr>
                              <w:i/>
                              <w:spacing w:val="-6"/>
                              <w:w w:val="105"/>
                              <w:sz w:val="19"/>
                            </w:rPr>
                            <w:t> </w:t>
                          </w:r>
                          <w:r>
                            <w:rPr>
                              <w:i/>
                              <w:w w:val="105"/>
                              <w:sz w:val="19"/>
                            </w:rPr>
                            <w:t>of</w:t>
                          </w:r>
                          <w:r>
                            <w:rPr>
                              <w:i/>
                              <w:spacing w:val="-5"/>
                              <w:w w:val="105"/>
                              <w:sz w:val="19"/>
                            </w:rPr>
                            <w:t> </w:t>
                          </w:r>
                          <w:r>
                            <w:rPr>
                              <w:i/>
                              <w:w w:val="105"/>
                              <w:sz w:val="19"/>
                            </w:rPr>
                            <w:t>these</w:t>
                          </w:r>
                          <w:r>
                            <w:rPr>
                              <w:i/>
                              <w:spacing w:val="-4"/>
                              <w:w w:val="105"/>
                              <w:sz w:val="19"/>
                            </w:rPr>
                            <w:t> </w:t>
                          </w:r>
                          <w:r>
                            <w:rPr>
                              <w:i/>
                              <w:w w:val="105"/>
                              <w:sz w:val="19"/>
                            </w:rPr>
                            <w:t>financial</w:t>
                          </w:r>
                          <w:r>
                            <w:rPr>
                              <w:i/>
                              <w:spacing w:val="-6"/>
                              <w:w w:val="105"/>
                              <w:sz w:val="19"/>
                            </w:rPr>
                            <w:t> </w:t>
                          </w:r>
                          <w:r>
                            <w:rPr>
                              <w:i/>
                              <w:spacing w:val="-2"/>
                              <w:w w:val="105"/>
                              <w:sz w:val="19"/>
                            </w:rPr>
                            <w:t>statements.</w:t>
                          </w:r>
                        </w:p>
                        <w:p>
                          <w:pPr>
                            <w:spacing w:before="185"/>
                            <w:ind w:left="0" w:right="1" w:firstLine="0"/>
                            <w:jc w:val="center"/>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11</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160.239105pt;margin-top:776.809448pt;width:288.850pt;height:34.35pt;mso-position-horizontal-relative:page;mso-position-vertical-relative:page;z-index:-17656320" type="#_x0000_t202" id="docshape23" filled="false" stroked="false">
              <v:textbox inset="0,0,0,0">
                <w:txbxContent>
                  <w:p>
                    <w:pPr>
                      <w:spacing w:before="20"/>
                      <w:ind w:left="1" w:right="1" w:firstLine="0"/>
                      <w:jc w:val="center"/>
                      <w:rPr>
                        <w:i/>
                        <w:sz w:val="19"/>
                      </w:rPr>
                    </w:pPr>
                    <w:r>
                      <w:rPr>
                        <w:i/>
                        <w:w w:val="105"/>
                        <w:sz w:val="19"/>
                      </w:rPr>
                      <w:t>The</w:t>
                    </w:r>
                    <w:r>
                      <w:rPr>
                        <w:i/>
                        <w:spacing w:val="-5"/>
                        <w:w w:val="105"/>
                        <w:sz w:val="19"/>
                      </w:rPr>
                      <w:t> </w:t>
                    </w:r>
                    <w:r>
                      <w:rPr>
                        <w:i/>
                        <w:w w:val="105"/>
                        <w:sz w:val="19"/>
                      </w:rPr>
                      <w:t>accompanying</w:t>
                    </w:r>
                    <w:r>
                      <w:rPr>
                        <w:i/>
                        <w:spacing w:val="-4"/>
                        <w:w w:val="105"/>
                        <w:sz w:val="19"/>
                      </w:rPr>
                      <w:t> </w:t>
                    </w:r>
                    <w:r>
                      <w:rPr>
                        <w:i/>
                        <w:w w:val="105"/>
                        <w:sz w:val="19"/>
                      </w:rPr>
                      <w:t>notes</w:t>
                    </w:r>
                    <w:r>
                      <w:rPr>
                        <w:i/>
                        <w:spacing w:val="-5"/>
                        <w:w w:val="105"/>
                        <w:sz w:val="19"/>
                      </w:rPr>
                      <w:t> </w:t>
                    </w:r>
                    <w:r>
                      <w:rPr>
                        <w:i/>
                        <w:w w:val="105"/>
                        <w:sz w:val="19"/>
                      </w:rPr>
                      <w:t>form</w:t>
                    </w:r>
                    <w:r>
                      <w:rPr>
                        <w:i/>
                        <w:spacing w:val="-3"/>
                        <w:w w:val="105"/>
                        <w:sz w:val="19"/>
                      </w:rPr>
                      <w:t> </w:t>
                    </w:r>
                    <w:r>
                      <w:rPr>
                        <w:i/>
                        <w:w w:val="105"/>
                        <w:sz w:val="19"/>
                      </w:rPr>
                      <w:t>part</w:t>
                    </w:r>
                    <w:r>
                      <w:rPr>
                        <w:i/>
                        <w:spacing w:val="-6"/>
                        <w:w w:val="105"/>
                        <w:sz w:val="19"/>
                      </w:rPr>
                      <w:t> </w:t>
                    </w:r>
                    <w:r>
                      <w:rPr>
                        <w:i/>
                        <w:w w:val="105"/>
                        <w:sz w:val="19"/>
                      </w:rPr>
                      <w:t>of</w:t>
                    </w:r>
                    <w:r>
                      <w:rPr>
                        <w:i/>
                        <w:spacing w:val="-5"/>
                        <w:w w:val="105"/>
                        <w:sz w:val="19"/>
                      </w:rPr>
                      <w:t> </w:t>
                    </w:r>
                    <w:r>
                      <w:rPr>
                        <w:i/>
                        <w:w w:val="105"/>
                        <w:sz w:val="19"/>
                      </w:rPr>
                      <w:t>these</w:t>
                    </w:r>
                    <w:r>
                      <w:rPr>
                        <w:i/>
                        <w:spacing w:val="-4"/>
                        <w:w w:val="105"/>
                        <w:sz w:val="19"/>
                      </w:rPr>
                      <w:t> </w:t>
                    </w:r>
                    <w:r>
                      <w:rPr>
                        <w:i/>
                        <w:w w:val="105"/>
                        <w:sz w:val="19"/>
                      </w:rPr>
                      <w:t>financial</w:t>
                    </w:r>
                    <w:r>
                      <w:rPr>
                        <w:i/>
                        <w:spacing w:val="-6"/>
                        <w:w w:val="105"/>
                        <w:sz w:val="19"/>
                      </w:rPr>
                      <w:t> </w:t>
                    </w:r>
                    <w:r>
                      <w:rPr>
                        <w:i/>
                        <w:spacing w:val="-2"/>
                        <w:w w:val="105"/>
                        <w:sz w:val="19"/>
                      </w:rPr>
                      <w:t>statements.</w:t>
                    </w:r>
                  </w:p>
                  <w:p>
                    <w:pPr>
                      <w:spacing w:before="185"/>
                      <w:ind w:left="0" w:right="1" w:firstLine="0"/>
                      <w:jc w:val="center"/>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11</w:t>
                    </w:r>
                    <w:r>
                      <w:rPr>
                        <w:sz w:val="21"/>
                      </w:rPr>
                      <w:fldChar w:fldCharType="end"/>
                    </w:r>
                    <w:r>
                      <w:rPr>
                        <w:spacing w:val="9"/>
                        <w:sz w:val="21"/>
                      </w:rPr>
                      <w:t> </w:t>
                    </w:r>
                    <w:r>
                      <w:rPr>
                        <w:spacing w:val="-10"/>
                        <w:sz w:val="21"/>
                      </w:rPr>
                      <w:t>–</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0672">
              <wp:simplePos x="0" y="0"/>
              <wp:positionH relativeFrom="page">
                <wp:posOffset>1855205</wp:posOffset>
              </wp:positionH>
              <wp:positionV relativeFrom="page">
                <wp:posOffset>9865479</wp:posOffset>
              </wp:positionV>
              <wp:extent cx="3668395" cy="4362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668395" cy="436245"/>
                      </a:xfrm>
                      <a:prstGeom prst="rect">
                        <a:avLst/>
                      </a:prstGeom>
                    </wps:spPr>
                    <wps:txbx>
                      <w:txbxContent>
                        <w:p>
                          <w:pPr>
                            <w:spacing w:before="20"/>
                            <w:ind w:left="1" w:right="1" w:firstLine="0"/>
                            <w:jc w:val="center"/>
                            <w:rPr>
                              <w:i/>
                              <w:sz w:val="19"/>
                            </w:rPr>
                          </w:pPr>
                          <w:r>
                            <w:rPr>
                              <w:i/>
                              <w:w w:val="105"/>
                              <w:sz w:val="19"/>
                            </w:rPr>
                            <w:t>The</w:t>
                          </w:r>
                          <w:r>
                            <w:rPr>
                              <w:i/>
                              <w:spacing w:val="-5"/>
                              <w:w w:val="105"/>
                              <w:sz w:val="19"/>
                            </w:rPr>
                            <w:t> </w:t>
                          </w:r>
                          <w:r>
                            <w:rPr>
                              <w:i/>
                              <w:w w:val="105"/>
                              <w:sz w:val="19"/>
                            </w:rPr>
                            <w:t>accompanying</w:t>
                          </w:r>
                          <w:r>
                            <w:rPr>
                              <w:i/>
                              <w:spacing w:val="-4"/>
                              <w:w w:val="105"/>
                              <w:sz w:val="19"/>
                            </w:rPr>
                            <w:t> </w:t>
                          </w:r>
                          <w:r>
                            <w:rPr>
                              <w:i/>
                              <w:w w:val="105"/>
                              <w:sz w:val="19"/>
                            </w:rPr>
                            <w:t>notes</w:t>
                          </w:r>
                          <w:r>
                            <w:rPr>
                              <w:i/>
                              <w:spacing w:val="-5"/>
                              <w:w w:val="105"/>
                              <w:sz w:val="19"/>
                            </w:rPr>
                            <w:t> </w:t>
                          </w:r>
                          <w:r>
                            <w:rPr>
                              <w:i/>
                              <w:w w:val="105"/>
                              <w:sz w:val="19"/>
                            </w:rPr>
                            <w:t>form</w:t>
                          </w:r>
                          <w:r>
                            <w:rPr>
                              <w:i/>
                              <w:spacing w:val="-3"/>
                              <w:w w:val="105"/>
                              <w:sz w:val="19"/>
                            </w:rPr>
                            <w:t> </w:t>
                          </w:r>
                          <w:r>
                            <w:rPr>
                              <w:i/>
                              <w:w w:val="105"/>
                              <w:sz w:val="19"/>
                            </w:rPr>
                            <w:t>part</w:t>
                          </w:r>
                          <w:r>
                            <w:rPr>
                              <w:i/>
                              <w:spacing w:val="-6"/>
                              <w:w w:val="105"/>
                              <w:sz w:val="19"/>
                            </w:rPr>
                            <w:t> </w:t>
                          </w:r>
                          <w:r>
                            <w:rPr>
                              <w:i/>
                              <w:w w:val="105"/>
                              <w:sz w:val="19"/>
                            </w:rPr>
                            <w:t>of</w:t>
                          </w:r>
                          <w:r>
                            <w:rPr>
                              <w:i/>
                              <w:spacing w:val="-5"/>
                              <w:w w:val="105"/>
                              <w:sz w:val="19"/>
                            </w:rPr>
                            <w:t> </w:t>
                          </w:r>
                          <w:r>
                            <w:rPr>
                              <w:i/>
                              <w:w w:val="105"/>
                              <w:sz w:val="19"/>
                            </w:rPr>
                            <w:t>these</w:t>
                          </w:r>
                          <w:r>
                            <w:rPr>
                              <w:i/>
                              <w:spacing w:val="-4"/>
                              <w:w w:val="105"/>
                              <w:sz w:val="19"/>
                            </w:rPr>
                            <w:t> </w:t>
                          </w:r>
                          <w:r>
                            <w:rPr>
                              <w:i/>
                              <w:w w:val="105"/>
                              <w:sz w:val="19"/>
                            </w:rPr>
                            <w:t>financial</w:t>
                          </w:r>
                          <w:r>
                            <w:rPr>
                              <w:i/>
                              <w:spacing w:val="-6"/>
                              <w:w w:val="105"/>
                              <w:sz w:val="19"/>
                            </w:rPr>
                            <w:t> </w:t>
                          </w:r>
                          <w:r>
                            <w:rPr>
                              <w:i/>
                              <w:spacing w:val="-2"/>
                              <w:w w:val="105"/>
                              <w:sz w:val="19"/>
                            </w:rPr>
                            <w:t>statements.</w:t>
                          </w:r>
                        </w:p>
                        <w:p>
                          <w:pPr>
                            <w:spacing w:before="185"/>
                            <w:ind w:left="0" w:right="1" w:firstLine="0"/>
                            <w:jc w:val="center"/>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10</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146.079193pt;margin-top:776.809448pt;width:288.850pt;height:34.35pt;mso-position-horizontal-relative:page;mso-position-vertical-relative:page;z-index:-17655808" type="#_x0000_t202" id="docshape24" filled="false" stroked="false">
              <v:textbox inset="0,0,0,0">
                <w:txbxContent>
                  <w:p>
                    <w:pPr>
                      <w:spacing w:before="20"/>
                      <w:ind w:left="1" w:right="1" w:firstLine="0"/>
                      <w:jc w:val="center"/>
                      <w:rPr>
                        <w:i/>
                        <w:sz w:val="19"/>
                      </w:rPr>
                    </w:pPr>
                    <w:r>
                      <w:rPr>
                        <w:i/>
                        <w:w w:val="105"/>
                        <w:sz w:val="19"/>
                      </w:rPr>
                      <w:t>The</w:t>
                    </w:r>
                    <w:r>
                      <w:rPr>
                        <w:i/>
                        <w:spacing w:val="-5"/>
                        <w:w w:val="105"/>
                        <w:sz w:val="19"/>
                      </w:rPr>
                      <w:t> </w:t>
                    </w:r>
                    <w:r>
                      <w:rPr>
                        <w:i/>
                        <w:w w:val="105"/>
                        <w:sz w:val="19"/>
                      </w:rPr>
                      <w:t>accompanying</w:t>
                    </w:r>
                    <w:r>
                      <w:rPr>
                        <w:i/>
                        <w:spacing w:val="-4"/>
                        <w:w w:val="105"/>
                        <w:sz w:val="19"/>
                      </w:rPr>
                      <w:t> </w:t>
                    </w:r>
                    <w:r>
                      <w:rPr>
                        <w:i/>
                        <w:w w:val="105"/>
                        <w:sz w:val="19"/>
                      </w:rPr>
                      <w:t>notes</w:t>
                    </w:r>
                    <w:r>
                      <w:rPr>
                        <w:i/>
                        <w:spacing w:val="-5"/>
                        <w:w w:val="105"/>
                        <w:sz w:val="19"/>
                      </w:rPr>
                      <w:t> </w:t>
                    </w:r>
                    <w:r>
                      <w:rPr>
                        <w:i/>
                        <w:w w:val="105"/>
                        <w:sz w:val="19"/>
                      </w:rPr>
                      <w:t>form</w:t>
                    </w:r>
                    <w:r>
                      <w:rPr>
                        <w:i/>
                        <w:spacing w:val="-3"/>
                        <w:w w:val="105"/>
                        <w:sz w:val="19"/>
                      </w:rPr>
                      <w:t> </w:t>
                    </w:r>
                    <w:r>
                      <w:rPr>
                        <w:i/>
                        <w:w w:val="105"/>
                        <w:sz w:val="19"/>
                      </w:rPr>
                      <w:t>part</w:t>
                    </w:r>
                    <w:r>
                      <w:rPr>
                        <w:i/>
                        <w:spacing w:val="-6"/>
                        <w:w w:val="105"/>
                        <w:sz w:val="19"/>
                      </w:rPr>
                      <w:t> </w:t>
                    </w:r>
                    <w:r>
                      <w:rPr>
                        <w:i/>
                        <w:w w:val="105"/>
                        <w:sz w:val="19"/>
                      </w:rPr>
                      <w:t>of</w:t>
                    </w:r>
                    <w:r>
                      <w:rPr>
                        <w:i/>
                        <w:spacing w:val="-5"/>
                        <w:w w:val="105"/>
                        <w:sz w:val="19"/>
                      </w:rPr>
                      <w:t> </w:t>
                    </w:r>
                    <w:r>
                      <w:rPr>
                        <w:i/>
                        <w:w w:val="105"/>
                        <w:sz w:val="19"/>
                      </w:rPr>
                      <w:t>these</w:t>
                    </w:r>
                    <w:r>
                      <w:rPr>
                        <w:i/>
                        <w:spacing w:val="-4"/>
                        <w:w w:val="105"/>
                        <w:sz w:val="19"/>
                      </w:rPr>
                      <w:t> </w:t>
                    </w:r>
                    <w:r>
                      <w:rPr>
                        <w:i/>
                        <w:w w:val="105"/>
                        <w:sz w:val="19"/>
                      </w:rPr>
                      <w:t>financial</w:t>
                    </w:r>
                    <w:r>
                      <w:rPr>
                        <w:i/>
                        <w:spacing w:val="-6"/>
                        <w:w w:val="105"/>
                        <w:sz w:val="19"/>
                      </w:rPr>
                      <w:t> </w:t>
                    </w:r>
                    <w:r>
                      <w:rPr>
                        <w:i/>
                        <w:spacing w:val="-2"/>
                        <w:w w:val="105"/>
                        <w:sz w:val="19"/>
                      </w:rPr>
                      <w:t>statements.</w:t>
                    </w:r>
                  </w:p>
                  <w:p>
                    <w:pPr>
                      <w:spacing w:before="185"/>
                      <w:ind w:left="0" w:right="1" w:firstLine="0"/>
                      <w:jc w:val="center"/>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10</w:t>
                    </w:r>
                    <w:r>
                      <w:rPr>
                        <w:sz w:val="21"/>
                      </w:rPr>
                      <w:fldChar w:fldCharType="end"/>
                    </w:r>
                    <w:r>
                      <w:rPr>
                        <w:spacing w:val="9"/>
                        <w:sz w:val="21"/>
                      </w:rPr>
                      <w:t> </w:t>
                    </w:r>
                    <w:r>
                      <w:rPr>
                        <w:spacing w:val="-10"/>
                        <w:sz w:val="21"/>
                      </w:rPr>
                      <w:t>–</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2208">
              <wp:simplePos x="0" y="0"/>
              <wp:positionH relativeFrom="page">
                <wp:posOffset>3482510</wp:posOffset>
              </wp:positionH>
              <wp:positionV relativeFrom="page">
                <wp:posOffset>10122700</wp:posOffset>
              </wp:positionV>
              <wp:extent cx="412750" cy="17907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412750" cy="179070"/>
                      </a:xfrm>
                      <a:prstGeom prst="rect">
                        <a:avLst/>
                      </a:prstGeom>
                    </wps:spPr>
                    <wps:txbx>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12</w:t>
                          </w:r>
                          <w:r>
                            <w:rPr>
                              <w:sz w:val="21"/>
                            </w:rPr>
                            <w:fldChar w:fldCharType="end"/>
                          </w:r>
                          <w:r>
                            <w:rPr>
                              <w:spacing w:val="9"/>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74.213409pt;margin-top:797.063049pt;width:32.5pt;height:14.1pt;mso-position-horizontal-relative:page;mso-position-vertical-relative:page;z-index:-17654272" type="#_x0000_t202" id="docshape40" filled="false" stroked="false">
              <v:textbox inset="0,0,0,0">
                <w:txbxContent>
                  <w:p>
                    <w:pPr>
                      <w:spacing w:before="18"/>
                      <w:ind w:left="20" w:right="0" w:firstLine="0"/>
                      <w:jc w:val="left"/>
                      <w:rPr>
                        <w:sz w:val="21"/>
                      </w:rPr>
                    </w:pPr>
                    <w:r>
                      <w:rPr>
                        <w:sz w:val="21"/>
                      </w:rPr>
                      <w:t>–</w:t>
                    </w:r>
                    <w:r>
                      <w:rPr>
                        <w:spacing w:val="7"/>
                        <w:sz w:val="21"/>
                      </w:rPr>
                      <w:t> </w:t>
                    </w:r>
                    <w:r>
                      <w:rPr>
                        <w:sz w:val="21"/>
                      </w:rPr>
                      <w:fldChar w:fldCharType="begin"/>
                    </w:r>
                    <w:r>
                      <w:rPr>
                        <w:sz w:val="21"/>
                      </w:rPr>
                      <w:instrText> PAGE </w:instrText>
                    </w:r>
                    <w:r>
                      <w:rPr>
                        <w:sz w:val="21"/>
                      </w:rPr>
                      <w:fldChar w:fldCharType="separate"/>
                    </w:r>
                    <w:r>
                      <w:rPr>
                        <w:sz w:val="21"/>
                      </w:rPr>
                      <w:t>12</w:t>
                    </w:r>
                    <w:r>
                      <w:rPr>
                        <w:sz w:val="21"/>
                      </w:rPr>
                      <w:fldChar w:fldCharType="end"/>
                    </w:r>
                    <w:r>
                      <w:rPr>
                        <w:spacing w:val="9"/>
                        <w:sz w:val="21"/>
                      </w:rPr>
                      <w:t> </w:t>
                    </w:r>
                    <w:r>
                      <w:rPr>
                        <w:spacing w:val="-10"/>
                        <w:sz w:val="21"/>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5040">
              <wp:simplePos x="0" y="0"/>
              <wp:positionH relativeFrom="page">
                <wp:posOffset>1875478</wp:posOffset>
              </wp:positionH>
              <wp:positionV relativeFrom="page">
                <wp:posOffset>430766</wp:posOffset>
              </wp:positionV>
              <wp:extent cx="3987165" cy="6845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987165" cy="684530"/>
                      </a:xfrm>
                      <a:prstGeom prst="rect">
                        <a:avLst/>
                      </a:prstGeom>
                    </wps:spPr>
                    <wps:txbx>
                      <w:txbxContent>
                        <w:p>
                          <w:pPr>
                            <w:spacing w:before="9"/>
                            <w:ind w:left="1" w:right="1"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9"/>
                              <w:sz w:val="28"/>
                            </w:rPr>
                            <w:t> </w:t>
                          </w:r>
                          <w:r>
                            <w:rPr>
                              <w:b/>
                              <w:spacing w:val="-2"/>
                              <w:sz w:val="28"/>
                            </w:rPr>
                            <w:t>Limited</w:t>
                          </w:r>
                        </w:p>
                        <w:p>
                          <w:pPr>
                            <w:spacing w:before="114"/>
                            <w:ind w:left="1" w:right="0" w:firstLine="0"/>
                            <w:jc w:val="center"/>
                            <w:rPr>
                              <w:b/>
                              <w:sz w:val="24"/>
                            </w:rPr>
                          </w:pPr>
                          <w:r>
                            <w:rPr>
                              <w:b/>
                              <w:sz w:val="24"/>
                            </w:rPr>
                            <w:t>Directors’ </w:t>
                          </w:r>
                          <w:r>
                            <w:rPr>
                              <w:b/>
                              <w:spacing w:val="-2"/>
                              <w:sz w:val="24"/>
                            </w:rPr>
                            <w:t>Report</w:t>
                          </w:r>
                        </w:p>
                        <w:p>
                          <w:pPr>
                            <w:spacing w:before="60"/>
                            <w:ind w:left="1" w:right="1" w:firstLine="0"/>
                            <w:jc w:val="center"/>
                            <w:rPr>
                              <w:b/>
                              <w:sz w:val="24"/>
                            </w:rPr>
                          </w:pPr>
                          <w:r>
                            <w:rPr>
                              <w:b/>
                              <w:sz w:val="24"/>
                            </w:rPr>
                            <w:t>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675507pt;margin-top:33.918594pt;width:313.95pt;height:53.9pt;mso-position-horizontal-relative:page;mso-position-vertical-relative:page;z-index:-17661440" type="#_x0000_t202" id="docshape8" filled="false" stroked="false">
              <v:textbox inset="0,0,0,0">
                <w:txbxContent>
                  <w:p>
                    <w:pPr>
                      <w:spacing w:before="9"/>
                      <w:ind w:left="1" w:right="1"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9"/>
                        <w:sz w:val="28"/>
                      </w:rPr>
                      <w:t> </w:t>
                    </w:r>
                    <w:r>
                      <w:rPr>
                        <w:b/>
                        <w:spacing w:val="-2"/>
                        <w:sz w:val="28"/>
                      </w:rPr>
                      <w:t>Limited</w:t>
                    </w:r>
                  </w:p>
                  <w:p>
                    <w:pPr>
                      <w:spacing w:before="114"/>
                      <w:ind w:left="1" w:right="0" w:firstLine="0"/>
                      <w:jc w:val="center"/>
                      <w:rPr>
                        <w:b/>
                        <w:sz w:val="24"/>
                      </w:rPr>
                    </w:pPr>
                    <w:r>
                      <w:rPr>
                        <w:b/>
                        <w:sz w:val="24"/>
                      </w:rPr>
                      <w:t>Directors’ </w:t>
                    </w:r>
                    <w:r>
                      <w:rPr>
                        <w:b/>
                        <w:spacing w:val="-2"/>
                        <w:sz w:val="24"/>
                      </w:rPr>
                      <w:t>Report</w:t>
                    </w:r>
                  </w:p>
                  <w:p>
                    <w:pPr>
                      <w:spacing w:before="60"/>
                      <w:ind w:left="1" w:right="1" w:firstLine="0"/>
                      <w:jc w:val="center"/>
                      <w:rPr>
                        <w:b/>
                        <w:sz w:val="24"/>
                      </w:rPr>
                    </w:pPr>
                    <w:r>
                      <w:rPr>
                        <w:b/>
                        <w:sz w:val="24"/>
                      </w:rPr>
                      <w:t>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3232">
              <wp:simplePos x="0" y="0"/>
              <wp:positionH relativeFrom="page">
                <wp:posOffset>1695648</wp:posOffset>
              </wp:positionH>
              <wp:positionV relativeFrom="page">
                <wp:posOffset>506966</wp:posOffset>
              </wp:positionV>
              <wp:extent cx="3984625" cy="68453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984625" cy="684530"/>
                      </a:xfrm>
                      <a:prstGeom prst="rect">
                        <a:avLst/>
                      </a:prstGeom>
                    </wps:spPr>
                    <wps:txbx>
                      <w:txbxContent>
                        <w:p>
                          <w:pPr>
                            <w:spacing w:before="9"/>
                            <w:ind w:left="0" w:right="0"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p>
                          <w:pPr>
                            <w:spacing w:line="330" w:lineRule="atLeast" w:before="60"/>
                            <w:ind w:left="1094" w:right="1087" w:firstLine="0"/>
                            <w:jc w:val="center"/>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txbxContent>
                    </wps:txbx>
                    <wps:bodyPr wrap="square" lIns="0" tIns="0" rIns="0" bIns="0" rtlCol="0">
                      <a:noAutofit/>
                    </wps:bodyPr>
                  </wps:wsp>
                </a:graphicData>
              </a:graphic>
            </wp:anchor>
          </w:drawing>
        </mc:Choice>
        <mc:Fallback>
          <w:pict>
            <v:shape style="position:absolute;margin-left:133.515594pt;margin-top:39.918594pt;width:313.75pt;height:53.9pt;mso-position-horizontal-relative:page;mso-position-vertical-relative:page;z-index:-17653248" type="#_x0000_t202" id="docshape42" filled="false" stroked="false">
              <v:textbox inset="0,0,0,0">
                <w:txbxContent>
                  <w:p>
                    <w:pPr>
                      <w:spacing w:before="9"/>
                      <w:ind w:left="0" w:right="0"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p>
                    <w:pPr>
                      <w:spacing w:line="330" w:lineRule="atLeast" w:before="60"/>
                      <w:ind w:left="1094" w:right="1087" w:firstLine="0"/>
                      <w:jc w:val="center"/>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3744">
              <wp:simplePos x="0" y="0"/>
              <wp:positionH relativeFrom="page">
                <wp:posOffset>1875478</wp:posOffset>
              </wp:positionH>
              <wp:positionV relativeFrom="page">
                <wp:posOffset>506966</wp:posOffset>
              </wp:positionV>
              <wp:extent cx="3984625" cy="68453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984625" cy="684530"/>
                      </a:xfrm>
                      <a:prstGeom prst="rect">
                        <a:avLst/>
                      </a:prstGeom>
                    </wps:spPr>
                    <wps:txbx>
                      <w:txbxContent>
                        <w:p>
                          <w:pPr>
                            <w:spacing w:before="9"/>
                            <w:ind w:left="0" w:right="0"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p>
                          <w:pPr>
                            <w:spacing w:line="330" w:lineRule="atLeast" w:before="60"/>
                            <w:ind w:left="1094" w:right="1087" w:firstLine="0"/>
                            <w:jc w:val="center"/>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txbxContent>
                    </wps:txbx>
                    <wps:bodyPr wrap="square" lIns="0" tIns="0" rIns="0" bIns="0" rtlCol="0">
                      <a:noAutofit/>
                    </wps:bodyPr>
                  </wps:wsp>
                </a:graphicData>
              </a:graphic>
            </wp:anchor>
          </w:drawing>
        </mc:Choice>
        <mc:Fallback>
          <w:pict>
            <v:shape style="position:absolute;margin-left:147.675507pt;margin-top:39.918594pt;width:313.75pt;height:53.9pt;mso-position-horizontal-relative:page;mso-position-vertical-relative:page;z-index:-17652736" type="#_x0000_t202" id="docshape43" filled="false" stroked="false">
              <v:textbox inset="0,0,0,0">
                <w:txbxContent>
                  <w:p>
                    <w:pPr>
                      <w:spacing w:before="9"/>
                      <w:ind w:left="0" w:right="0"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p>
                    <w:pPr>
                      <w:spacing w:line="330" w:lineRule="atLeast" w:before="60"/>
                      <w:ind w:left="1094" w:right="1087" w:firstLine="0"/>
                      <w:jc w:val="center"/>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5280">
              <wp:simplePos x="0" y="0"/>
              <wp:positionH relativeFrom="page">
                <wp:posOffset>1695648</wp:posOffset>
              </wp:positionH>
              <wp:positionV relativeFrom="page">
                <wp:posOffset>714230</wp:posOffset>
              </wp:positionV>
              <wp:extent cx="3984625" cy="22352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3984625" cy="223520"/>
                      </a:xfrm>
                      <a:prstGeom prst="rect">
                        <a:avLst/>
                      </a:prstGeom>
                    </wps:spPr>
                    <wps:txbx>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wps:txbx>
                    <wps:bodyPr wrap="square" lIns="0" tIns="0" rIns="0" bIns="0" rtlCol="0">
                      <a:noAutofit/>
                    </wps:bodyPr>
                  </wps:wsp>
                </a:graphicData>
              </a:graphic>
            </wp:anchor>
          </w:drawing>
        </mc:Choice>
        <mc:Fallback>
          <w:pict>
            <v:shape style="position:absolute;margin-left:133.515594pt;margin-top:56.238594pt;width:313.75pt;height:17.6pt;mso-position-horizontal-relative:page;mso-position-vertical-relative:page;z-index:-17651200" type="#_x0000_t202" id="docshape53" filled="false" stroked="false">
              <v:textbox inset="0,0,0,0">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5552">
              <wp:simplePos x="0" y="0"/>
              <wp:positionH relativeFrom="page">
                <wp:posOffset>1695648</wp:posOffset>
              </wp:positionH>
              <wp:positionV relativeFrom="page">
                <wp:posOffset>430766</wp:posOffset>
              </wp:positionV>
              <wp:extent cx="3987165" cy="6845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987165" cy="684530"/>
                      </a:xfrm>
                      <a:prstGeom prst="rect">
                        <a:avLst/>
                      </a:prstGeom>
                    </wps:spPr>
                    <wps:txbx>
                      <w:txbxContent>
                        <w:p>
                          <w:pPr>
                            <w:spacing w:before="9"/>
                            <w:ind w:left="1" w:right="1"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9"/>
                              <w:sz w:val="28"/>
                            </w:rPr>
                            <w:t> </w:t>
                          </w:r>
                          <w:r>
                            <w:rPr>
                              <w:b/>
                              <w:spacing w:val="-2"/>
                              <w:sz w:val="28"/>
                            </w:rPr>
                            <w:t>Limited</w:t>
                          </w:r>
                        </w:p>
                        <w:p>
                          <w:pPr>
                            <w:spacing w:before="114"/>
                            <w:ind w:left="1" w:right="0" w:firstLine="0"/>
                            <w:jc w:val="center"/>
                            <w:rPr>
                              <w:b/>
                              <w:sz w:val="24"/>
                            </w:rPr>
                          </w:pPr>
                          <w:r>
                            <w:rPr>
                              <w:b/>
                              <w:sz w:val="24"/>
                            </w:rPr>
                            <w:t>Directors’ </w:t>
                          </w:r>
                          <w:r>
                            <w:rPr>
                              <w:b/>
                              <w:spacing w:val="-2"/>
                              <w:sz w:val="24"/>
                            </w:rPr>
                            <w:t>Report</w:t>
                          </w:r>
                        </w:p>
                        <w:p>
                          <w:pPr>
                            <w:spacing w:before="60"/>
                            <w:ind w:left="1" w:right="1" w:firstLine="0"/>
                            <w:jc w:val="center"/>
                            <w:rPr>
                              <w:b/>
                              <w:sz w:val="24"/>
                            </w:rPr>
                          </w:pPr>
                          <w:r>
                            <w:rPr>
                              <w:b/>
                              <w:sz w:val="24"/>
                            </w:rPr>
                            <w:t>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txbxContent>
                    </wps:txbx>
                    <wps:bodyPr wrap="square" lIns="0" tIns="0" rIns="0" bIns="0" rtlCol="0">
                      <a:noAutofit/>
                    </wps:bodyPr>
                  </wps:wsp>
                </a:graphicData>
              </a:graphic>
            </wp:anchor>
          </w:drawing>
        </mc:Choice>
        <mc:Fallback>
          <w:pict>
            <v:shape style="position:absolute;margin-left:133.515594pt;margin-top:33.918594pt;width:313.95pt;height:53.9pt;mso-position-horizontal-relative:page;mso-position-vertical-relative:page;z-index:-17660928" type="#_x0000_t202" id="docshape9" filled="false" stroked="false">
              <v:textbox inset="0,0,0,0">
                <w:txbxContent>
                  <w:p>
                    <w:pPr>
                      <w:spacing w:before="9"/>
                      <w:ind w:left="1" w:right="1"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9"/>
                        <w:sz w:val="28"/>
                      </w:rPr>
                      <w:t> </w:t>
                    </w:r>
                    <w:r>
                      <w:rPr>
                        <w:b/>
                        <w:spacing w:val="-2"/>
                        <w:sz w:val="28"/>
                      </w:rPr>
                      <w:t>Limited</w:t>
                    </w:r>
                  </w:p>
                  <w:p>
                    <w:pPr>
                      <w:spacing w:before="114"/>
                      <w:ind w:left="1" w:right="0" w:firstLine="0"/>
                      <w:jc w:val="center"/>
                      <w:rPr>
                        <w:b/>
                        <w:sz w:val="24"/>
                      </w:rPr>
                    </w:pPr>
                    <w:r>
                      <w:rPr>
                        <w:b/>
                        <w:sz w:val="24"/>
                      </w:rPr>
                      <w:t>Directors’ </w:t>
                    </w:r>
                    <w:r>
                      <w:rPr>
                        <w:b/>
                        <w:spacing w:val="-2"/>
                        <w:sz w:val="24"/>
                      </w:rPr>
                      <w:t>Report</w:t>
                    </w:r>
                  </w:p>
                  <w:p>
                    <w:pPr>
                      <w:spacing w:before="60"/>
                      <w:ind w:left="1" w:right="1" w:firstLine="0"/>
                      <w:jc w:val="center"/>
                      <w:rPr>
                        <w:b/>
                        <w:sz w:val="24"/>
                      </w:rPr>
                    </w:pPr>
                    <w:r>
                      <w:rPr>
                        <w:b/>
                        <w:sz w:val="24"/>
                      </w:rPr>
                      <w:t>for</w:t>
                    </w:r>
                    <w:r>
                      <w:rPr>
                        <w:b/>
                        <w:spacing w:val="-2"/>
                        <w:sz w:val="24"/>
                      </w:rPr>
                      <w:t> </w:t>
                    </w:r>
                    <w:r>
                      <w:rPr>
                        <w:b/>
                        <w:sz w:val="24"/>
                      </w:rPr>
                      <w:t>the</w:t>
                    </w:r>
                    <w:r>
                      <w:rPr>
                        <w:b/>
                        <w:spacing w:val="-2"/>
                        <w:sz w:val="24"/>
                      </w:rPr>
                      <w:t> </w:t>
                    </w:r>
                    <w:r>
                      <w:rPr>
                        <w:b/>
                        <w:sz w:val="24"/>
                      </w:rPr>
                      <w:t>Year</w:t>
                    </w:r>
                    <w:r>
                      <w:rPr>
                        <w:b/>
                        <w:spacing w:val="-2"/>
                        <w:sz w:val="24"/>
                      </w:rPr>
                      <w:t> </w:t>
                    </w:r>
                    <w:r>
                      <w:rPr>
                        <w:b/>
                        <w:sz w:val="24"/>
                      </w:rPr>
                      <w:t>Ended</w:t>
                    </w:r>
                    <w:r>
                      <w:rPr>
                        <w:b/>
                        <w:spacing w:val="-2"/>
                        <w:sz w:val="24"/>
                      </w:rPr>
                      <w:t> </w:t>
                    </w:r>
                    <w:r>
                      <w:rPr>
                        <w:b/>
                        <w:sz w:val="24"/>
                      </w:rPr>
                      <w:t>30</w:t>
                    </w:r>
                    <w:r>
                      <w:rPr>
                        <w:b/>
                        <w:spacing w:val="-2"/>
                        <w:sz w:val="24"/>
                      </w:rPr>
                      <w:t> </w:t>
                    </w:r>
                    <w:r>
                      <w:rPr>
                        <w:b/>
                        <w:sz w:val="24"/>
                      </w:rPr>
                      <w:t>June</w:t>
                    </w:r>
                    <w:r>
                      <w:rPr>
                        <w:b/>
                        <w:spacing w:val="-1"/>
                        <w:sz w:val="24"/>
                      </w:rPr>
                      <w:t> </w:t>
                    </w:r>
                    <w:r>
                      <w:rPr>
                        <w:b/>
                        <w:spacing w:val="-4"/>
                        <w:sz w:val="24"/>
                      </w:rPr>
                      <w:t>2025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7088">
              <wp:simplePos x="0" y="0"/>
              <wp:positionH relativeFrom="page">
                <wp:posOffset>1875478</wp:posOffset>
              </wp:positionH>
              <wp:positionV relativeFrom="page">
                <wp:posOffset>790430</wp:posOffset>
              </wp:positionV>
              <wp:extent cx="3984625" cy="2235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984625" cy="223520"/>
                      </a:xfrm>
                      <a:prstGeom prst="rect">
                        <a:avLst/>
                      </a:prstGeom>
                    </wps:spPr>
                    <wps:txbx>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wps:txbx>
                    <wps:bodyPr wrap="square" lIns="0" tIns="0" rIns="0" bIns="0" rtlCol="0">
                      <a:noAutofit/>
                    </wps:bodyPr>
                  </wps:wsp>
                </a:graphicData>
              </a:graphic>
            </wp:anchor>
          </w:drawing>
        </mc:Choice>
        <mc:Fallback>
          <w:pict>
            <v:shape style="position:absolute;margin-left:147.675507pt;margin-top:62.238594pt;width:313.75pt;height:17.6pt;mso-position-horizontal-relative:page;mso-position-vertical-relative:page;z-index:-17659392" type="#_x0000_t202" id="docshape17" filled="false" stroked="false">
              <v:textbox inset="0,0,0,0">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7600">
              <wp:simplePos x="0" y="0"/>
              <wp:positionH relativeFrom="page">
                <wp:posOffset>1695648</wp:posOffset>
              </wp:positionH>
              <wp:positionV relativeFrom="page">
                <wp:posOffset>790430</wp:posOffset>
              </wp:positionV>
              <wp:extent cx="3984625" cy="22352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984625" cy="223520"/>
                      </a:xfrm>
                      <a:prstGeom prst="rect">
                        <a:avLst/>
                      </a:prstGeom>
                    </wps:spPr>
                    <wps:txbx>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wps:txbx>
                    <wps:bodyPr wrap="square" lIns="0" tIns="0" rIns="0" bIns="0" rtlCol="0">
                      <a:noAutofit/>
                    </wps:bodyPr>
                  </wps:wsp>
                </a:graphicData>
              </a:graphic>
            </wp:anchor>
          </w:drawing>
        </mc:Choice>
        <mc:Fallback>
          <w:pict>
            <v:shape style="position:absolute;margin-left:133.515594pt;margin-top:62.238594pt;width:313.75pt;height:17.6pt;mso-position-horizontal-relative:page;mso-position-vertical-relative:page;z-index:-17658880" type="#_x0000_t202" id="docshape18" filled="false" stroked="false">
              <v:textbox inset="0,0,0,0">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9136">
              <wp:simplePos x="0" y="0"/>
              <wp:positionH relativeFrom="page">
                <wp:posOffset>1875478</wp:posOffset>
              </wp:positionH>
              <wp:positionV relativeFrom="page">
                <wp:posOffset>790430</wp:posOffset>
              </wp:positionV>
              <wp:extent cx="3984625" cy="22352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984625" cy="223520"/>
                      </a:xfrm>
                      <a:prstGeom prst="rect">
                        <a:avLst/>
                      </a:prstGeom>
                    </wps:spPr>
                    <wps:txbx>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wps:txbx>
                    <wps:bodyPr wrap="square" lIns="0" tIns="0" rIns="0" bIns="0" rtlCol="0">
                      <a:noAutofit/>
                    </wps:bodyPr>
                  </wps:wsp>
                </a:graphicData>
              </a:graphic>
            </wp:anchor>
          </w:drawing>
        </mc:Choice>
        <mc:Fallback>
          <w:pict>
            <v:shape style="position:absolute;margin-left:147.675507pt;margin-top:62.238594pt;width:313.75pt;height:17.6pt;mso-position-horizontal-relative:page;mso-position-vertical-relative:page;z-index:-17657344" type="#_x0000_t202" id="docshape21" filled="false" stroked="false">
              <v:textbox inset="0,0,0,0">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59648">
              <wp:simplePos x="0" y="0"/>
              <wp:positionH relativeFrom="page">
                <wp:posOffset>1695648</wp:posOffset>
              </wp:positionH>
              <wp:positionV relativeFrom="page">
                <wp:posOffset>790430</wp:posOffset>
              </wp:positionV>
              <wp:extent cx="3984625" cy="22352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984625" cy="223520"/>
                      </a:xfrm>
                      <a:prstGeom prst="rect">
                        <a:avLst/>
                      </a:prstGeom>
                    </wps:spPr>
                    <wps:txbx>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wps:txbx>
                    <wps:bodyPr wrap="square" lIns="0" tIns="0" rIns="0" bIns="0" rtlCol="0">
                      <a:noAutofit/>
                    </wps:bodyPr>
                  </wps:wsp>
                </a:graphicData>
              </a:graphic>
            </wp:anchor>
          </w:drawing>
        </mc:Choice>
        <mc:Fallback>
          <w:pict>
            <v:shape style="position:absolute;margin-left:133.515594pt;margin-top:62.238594pt;width:313.75pt;height:17.6pt;mso-position-horizontal-relative:page;mso-position-vertical-relative:page;z-index:-17656832" type="#_x0000_t202" id="docshape22" filled="false" stroked="false">
              <v:textbox inset="0,0,0,0">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1184">
              <wp:simplePos x="0" y="0"/>
              <wp:positionH relativeFrom="page">
                <wp:posOffset>1695648</wp:posOffset>
              </wp:positionH>
              <wp:positionV relativeFrom="page">
                <wp:posOffset>790430</wp:posOffset>
              </wp:positionV>
              <wp:extent cx="3984625" cy="22352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984625" cy="223520"/>
                      </a:xfrm>
                      <a:prstGeom prst="rect">
                        <a:avLst/>
                      </a:prstGeom>
                    </wps:spPr>
                    <wps:txbx>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wps:txbx>
                    <wps:bodyPr wrap="square" lIns="0" tIns="0" rIns="0" bIns="0" rtlCol="0">
                      <a:noAutofit/>
                    </wps:bodyPr>
                  </wps:wsp>
                </a:graphicData>
              </a:graphic>
            </wp:anchor>
          </w:drawing>
        </mc:Choice>
        <mc:Fallback>
          <w:pict>
            <v:shape style="position:absolute;margin-left:133.515594pt;margin-top:62.238594pt;width:313.75pt;height:17.6pt;mso-position-horizontal-relative:page;mso-position-vertical-relative:page;z-index:-17655296" type="#_x0000_t202" id="docshape38" filled="false" stroked="false">
              <v:textbox inset="0,0,0,0">
                <w:txbxContent>
                  <w:p>
                    <w:pPr>
                      <w:spacing w:before="9"/>
                      <w:ind w:left="20" w:right="0" w:firstLine="0"/>
                      <w:jc w:val="left"/>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61696">
              <wp:simplePos x="0" y="0"/>
              <wp:positionH relativeFrom="page">
                <wp:posOffset>1875478</wp:posOffset>
              </wp:positionH>
              <wp:positionV relativeFrom="page">
                <wp:posOffset>506966</wp:posOffset>
              </wp:positionV>
              <wp:extent cx="3984625" cy="6845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984625" cy="684530"/>
                      </a:xfrm>
                      <a:prstGeom prst="rect">
                        <a:avLst/>
                      </a:prstGeom>
                    </wps:spPr>
                    <wps:txbx>
                      <w:txbxContent>
                        <w:p>
                          <w:pPr>
                            <w:spacing w:before="9"/>
                            <w:ind w:left="0" w:right="0"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p>
                          <w:pPr>
                            <w:spacing w:line="330" w:lineRule="atLeast" w:before="60"/>
                            <w:ind w:left="1094" w:right="1087" w:firstLine="0"/>
                            <w:jc w:val="center"/>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txbxContent>
                    </wps:txbx>
                    <wps:bodyPr wrap="square" lIns="0" tIns="0" rIns="0" bIns="0" rtlCol="0">
                      <a:noAutofit/>
                    </wps:bodyPr>
                  </wps:wsp>
                </a:graphicData>
              </a:graphic>
            </wp:anchor>
          </w:drawing>
        </mc:Choice>
        <mc:Fallback>
          <w:pict>
            <v:shape style="position:absolute;margin-left:147.675507pt;margin-top:39.918594pt;width:313.75pt;height:53.9pt;mso-position-horizontal-relative:page;mso-position-vertical-relative:page;z-index:-17654784" type="#_x0000_t202" id="docshape39" filled="false" stroked="false">
              <v:textbox inset="0,0,0,0">
                <w:txbxContent>
                  <w:p>
                    <w:pPr>
                      <w:spacing w:before="9"/>
                      <w:ind w:left="0" w:right="0" w:firstLine="0"/>
                      <w:jc w:val="center"/>
                      <w:rPr>
                        <w:b/>
                        <w:sz w:val="28"/>
                      </w:rPr>
                    </w:pPr>
                    <w:r>
                      <w:rPr>
                        <w:b/>
                        <w:sz w:val="28"/>
                      </w:rPr>
                      <w:t>Queenslanders</w:t>
                    </w:r>
                    <w:r>
                      <w:rPr>
                        <w:b/>
                        <w:spacing w:val="-11"/>
                        <w:sz w:val="28"/>
                      </w:rPr>
                      <w:t> </w:t>
                    </w:r>
                    <w:r>
                      <w:rPr>
                        <w:b/>
                        <w:sz w:val="28"/>
                      </w:rPr>
                      <w:t>with</w:t>
                    </w:r>
                    <w:r>
                      <w:rPr>
                        <w:b/>
                        <w:spacing w:val="-11"/>
                        <w:sz w:val="28"/>
                      </w:rPr>
                      <w:t> </w:t>
                    </w:r>
                    <w:r>
                      <w:rPr>
                        <w:b/>
                        <w:sz w:val="28"/>
                      </w:rPr>
                      <w:t>Disability</w:t>
                    </w:r>
                    <w:r>
                      <w:rPr>
                        <w:b/>
                        <w:spacing w:val="-11"/>
                        <w:sz w:val="28"/>
                      </w:rPr>
                      <w:t> </w:t>
                    </w:r>
                    <w:r>
                      <w:rPr>
                        <w:b/>
                        <w:sz w:val="28"/>
                      </w:rPr>
                      <w:t>Network</w:t>
                    </w:r>
                    <w:r>
                      <w:rPr>
                        <w:b/>
                        <w:spacing w:val="-11"/>
                        <w:sz w:val="28"/>
                      </w:rPr>
                      <w:t> </w:t>
                    </w:r>
                    <w:r>
                      <w:rPr>
                        <w:b/>
                        <w:spacing w:val="-2"/>
                        <w:sz w:val="28"/>
                      </w:rPr>
                      <w:t>Limited</w:t>
                    </w:r>
                  </w:p>
                  <w:p>
                    <w:pPr>
                      <w:spacing w:line="330" w:lineRule="atLeast" w:before="60"/>
                      <w:ind w:left="1094" w:right="1087" w:firstLine="0"/>
                      <w:jc w:val="center"/>
                      <w:rPr>
                        <w:b/>
                        <w:sz w:val="24"/>
                      </w:rPr>
                    </w:pPr>
                    <w:r>
                      <w:rPr>
                        <w:b/>
                        <w:sz w:val="24"/>
                      </w:rPr>
                      <w:t>Notes</w:t>
                    </w:r>
                    <w:r>
                      <w:rPr>
                        <w:b/>
                        <w:spacing w:val="-10"/>
                        <w:sz w:val="24"/>
                      </w:rPr>
                      <w:t> </w:t>
                    </w:r>
                    <w:r>
                      <w:rPr>
                        <w:b/>
                        <w:sz w:val="24"/>
                      </w:rPr>
                      <w:t>to</w:t>
                    </w:r>
                    <w:r>
                      <w:rPr>
                        <w:b/>
                        <w:spacing w:val="-10"/>
                        <w:sz w:val="24"/>
                      </w:rPr>
                      <w:t> </w:t>
                    </w:r>
                    <w:r>
                      <w:rPr>
                        <w:b/>
                        <w:sz w:val="24"/>
                      </w:rPr>
                      <w:t>the</w:t>
                    </w:r>
                    <w:r>
                      <w:rPr>
                        <w:b/>
                        <w:spacing w:val="-10"/>
                        <w:sz w:val="24"/>
                      </w:rPr>
                      <w:t> </w:t>
                    </w:r>
                    <w:r>
                      <w:rPr>
                        <w:b/>
                        <w:sz w:val="24"/>
                      </w:rPr>
                      <w:t>Financial</w:t>
                    </w:r>
                    <w:r>
                      <w:rPr>
                        <w:b/>
                        <w:spacing w:val="-10"/>
                        <w:sz w:val="24"/>
                      </w:rPr>
                      <w:t> </w:t>
                    </w:r>
                    <w:r>
                      <w:rPr>
                        <w:b/>
                        <w:sz w:val="24"/>
                      </w:rPr>
                      <w:t>Statements for the Year Ended 30 June 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58" w:hanging="213"/>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174" w:hanging="213"/>
      </w:pPr>
      <w:rPr>
        <w:rFonts w:hint="default"/>
        <w:lang w:val="en-US" w:eastAsia="en-US" w:bidi="ar-SA"/>
      </w:rPr>
    </w:lvl>
    <w:lvl w:ilvl="2">
      <w:start w:val="0"/>
      <w:numFmt w:val="bullet"/>
      <w:lvlText w:val="•"/>
      <w:lvlJc w:val="left"/>
      <w:pPr>
        <w:ind w:left="2089" w:hanging="213"/>
      </w:pPr>
      <w:rPr>
        <w:rFonts w:hint="default"/>
        <w:lang w:val="en-US" w:eastAsia="en-US" w:bidi="ar-SA"/>
      </w:rPr>
    </w:lvl>
    <w:lvl w:ilvl="3">
      <w:start w:val="0"/>
      <w:numFmt w:val="bullet"/>
      <w:lvlText w:val="•"/>
      <w:lvlJc w:val="left"/>
      <w:pPr>
        <w:ind w:left="3003" w:hanging="213"/>
      </w:pPr>
      <w:rPr>
        <w:rFonts w:hint="default"/>
        <w:lang w:val="en-US" w:eastAsia="en-US" w:bidi="ar-SA"/>
      </w:rPr>
    </w:lvl>
    <w:lvl w:ilvl="4">
      <w:start w:val="0"/>
      <w:numFmt w:val="bullet"/>
      <w:lvlText w:val="•"/>
      <w:lvlJc w:val="left"/>
      <w:pPr>
        <w:ind w:left="3918" w:hanging="213"/>
      </w:pPr>
      <w:rPr>
        <w:rFonts w:hint="default"/>
        <w:lang w:val="en-US" w:eastAsia="en-US" w:bidi="ar-SA"/>
      </w:rPr>
    </w:lvl>
    <w:lvl w:ilvl="5">
      <w:start w:val="0"/>
      <w:numFmt w:val="bullet"/>
      <w:lvlText w:val="•"/>
      <w:lvlJc w:val="left"/>
      <w:pPr>
        <w:ind w:left="4833" w:hanging="213"/>
      </w:pPr>
      <w:rPr>
        <w:rFonts w:hint="default"/>
        <w:lang w:val="en-US" w:eastAsia="en-US" w:bidi="ar-SA"/>
      </w:rPr>
    </w:lvl>
    <w:lvl w:ilvl="6">
      <w:start w:val="0"/>
      <w:numFmt w:val="bullet"/>
      <w:lvlText w:val="•"/>
      <w:lvlJc w:val="left"/>
      <w:pPr>
        <w:ind w:left="5747" w:hanging="213"/>
      </w:pPr>
      <w:rPr>
        <w:rFonts w:hint="default"/>
        <w:lang w:val="en-US" w:eastAsia="en-US" w:bidi="ar-SA"/>
      </w:rPr>
    </w:lvl>
    <w:lvl w:ilvl="7">
      <w:start w:val="0"/>
      <w:numFmt w:val="bullet"/>
      <w:lvlText w:val="•"/>
      <w:lvlJc w:val="left"/>
      <w:pPr>
        <w:ind w:left="6662" w:hanging="213"/>
      </w:pPr>
      <w:rPr>
        <w:rFonts w:hint="default"/>
        <w:lang w:val="en-US" w:eastAsia="en-US" w:bidi="ar-SA"/>
      </w:rPr>
    </w:lvl>
    <w:lvl w:ilvl="8">
      <w:start w:val="0"/>
      <w:numFmt w:val="bullet"/>
      <w:lvlText w:val="•"/>
      <w:lvlJc w:val="left"/>
      <w:pPr>
        <w:ind w:left="7576" w:hanging="213"/>
      </w:pPr>
      <w:rPr>
        <w:rFonts w:hint="default"/>
        <w:lang w:val="en-US" w:eastAsia="en-US" w:bidi="ar-SA"/>
      </w:rPr>
    </w:lvl>
  </w:abstractNum>
  <w:abstractNum w:abstractNumId="9">
    <w:multiLevelType w:val="hybridMultilevel"/>
    <w:lvl w:ilvl="0">
      <w:start w:val="1"/>
      <w:numFmt w:val="lowerLetter"/>
      <w:lvlText w:val="(%1)"/>
      <w:lvlJc w:val="left"/>
      <w:pPr>
        <w:ind w:left="595" w:hanging="455"/>
        <w:jc w:val="left"/>
      </w:pPr>
      <w:rPr>
        <w:rFonts w:hint="default" w:ascii="Arial" w:hAnsi="Arial" w:eastAsia="Arial" w:cs="Arial"/>
        <w:b w:val="0"/>
        <w:bCs w:val="0"/>
        <w:i w:val="0"/>
        <w:iCs w:val="0"/>
        <w:spacing w:val="0"/>
        <w:w w:val="103"/>
        <w:sz w:val="19"/>
        <w:szCs w:val="19"/>
        <w:lang w:val="en-US" w:eastAsia="en-US" w:bidi="ar-SA"/>
      </w:rPr>
    </w:lvl>
    <w:lvl w:ilvl="1">
      <w:start w:val="1"/>
      <w:numFmt w:val="lowerLetter"/>
      <w:lvlText w:val="(%2)"/>
      <w:lvlJc w:val="left"/>
      <w:pPr>
        <w:ind w:left="877" w:hanging="454"/>
        <w:jc w:val="left"/>
      </w:pPr>
      <w:rPr>
        <w:rFonts w:hint="default" w:ascii="Arial" w:hAnsi="Arial" w:eastAsia="Arial" w:cs="Arial"/>
        <w:b w:val="0"/>
        <w:bCs w:val="0"/>
        <w:i w:val="0"/>
        <w:iCs w:val="0"/>
        <w:spacing w:val="0"/>
        <w:w w:val="103"/>
        <w:sz w:val="19"/>
        <w:szCs w:val="19"/>
        <w:lang w:val="en-US" w:eastAsia="en-US" w:bidi="ar-SA"/>
      </w:rPr>
    </w:lvl>
    <w:lvl w:ilvl="2">
      <w:start w:val="0"/>
      <w:numFmt w:val="bullet"/>
      <w:lvlText w:val="•"/>
      <w:lvlJc w:val="left"/>
      <w:pPr>
        <w:ind w:left="1931" w:hanging="454"/>
      </w:pPr>
      <w:rPr>
        <w:rFonts w:hint="default"/>
        <w:lang w:val="en-US" w:eastAsia="en-US" w:bidi="ar-SA"/>
      </w:rPr>
    </w:lvl>
    <w:lvl w:ilvl="3">
      <w:start w:val="0"/>
      <w:numFmt w:val="bullet"/>
      <w:lvlText w:val="•"/>
      <w:lvlJc w:val="left"/>
      <w:pPr>
        <w:ind w:left="2982" w:hanging="454"/>
      </w:pPr>
      <w:rPr>
        <w:rFonts w:hint="default"/>
        <w:lang w:val="en-US" w:eastAsia="en-US" w:bidi="ar-SA"/>
      </w:rPr>
    </w:lvl>
    <w:lvl w:ilvl="4">
      <w:start w:val="0"/>
      <w:numFmt w:val="bullet"/>
      <w:lvlText w:val="•"/>
      <w:lvlJc w:val="left"/>
      <w:pPr>
        <w:ind w:left="4034" w:hanging="454"/>
      </w:pPr>
      <w:rPr>
        <w:rFonts w:hint="default"/>
        <w:lang w:val="en-US" w:eastAsia="en-US" w:bidi="ar-SA"/>
      </w:rPr>
    </w:lvl>
    <w:lvl w:ilvl="5">
      <w:start w:val="0"/>
      <w:numFmt w:val="bullet"/>
      <w:lvlText w:val="•"/>
      <w:lvlJc w:val="left"/>
      <w:pPr>
        <w:ind w:left="5085" w:hanging="454"/>
      </w:pPr>
      <w:rPr>
        <w:rFonts w:hint="default"/>
        <w:lang w:val="en-US" w:eastAsia="en-US" w:bidi="ar-SA"/>
      </w:rPr>
    </w:lvl>
    <w:lvl w:ilvl="6">
      <w:start w:val="0"/>
      <w:numFmt w:val="bullet"/>
      <w:lvlText w:val="•"/>
      <w:lvlJc w:val="left"/>
      <w:pPr>
        <w:ind w:left="6136" w:hanging="454"/>
      </w:pPr>
      <w:rPr>
        <w:rFonts w:hint="default"/>
        <w:lang w:val="en-US" w:eastAsia="en-US" w:bidi="ar-SA"/>
      </w:rPr>
    </w:lvl>
    <w:lvl w:ilvl="7">
      <w:start w:val="0"/>
      <w:numFmt w:val="bullet"/>
      <w:lvlText w:val="•"/>
      <w:lvlJc w:val="left"/>
      <w:pPr>
        <w:ind w:left="7188" w:hanging="454"/>
      </w:pPr>
      <w:rPr>
        <w:rFonts w:hint="default"/>
        <w:lang w:val="en-US" w:eastAsia="en-US" w:bidi="ar-SA"/>
      </w:rPr>
    </w:lvl>
    <w:lvl w:ilvl="8">
      <w:start w:val="0"/>
      <w:numFmt w:val="bullet"/>
      <w:lvlText w:val="•"/>
      <w:lvlJc w:val="left"/>
      <w:pPr>
        <w:ind w:left="8239" w:hanging="454"/>
      </w:pPr>
      <w:rPr>
        <w:rFonts w:hint="default"/>
        <w:lang w:val="en-US" w:eastAsia="en-US" w:bidi="ar-SA"/>
      </w:rPr>
    </w:lvl>
  </w:abstractNum>
  <w:abstractNum w:abstractNumId="8">
    <w:multiLevelType w:val="hybridMultilevel"/>
    <w:lvl w:ilvl="0">
      <w:start w:val="17"/>
      <w:numFmt w:val="decimal"/>
      <w:lvlText w:val="%1."/>
      <w:lvlJc w:val="left"/>
      <w:pPr>
        <w:ind w:left="849" w:hanging="425"/>
        <w:jc w:val="left"/>
      </w:pPr>
      <w:rPr>
        <w:rFonts w:hint="default" w:ascii="Arial" w:hAnsi="Arial" w:eastAsia="Arial" w:cs="Arial"/>
        <w:b/>
        <w:bCs/>
        <w:i w:val="0"/>
        <w:iCs w:val="0"/>
        <w:spacing w:val="0"/>
        <w:w w:val="103"/>
        <w:sz w:val="19"/>
        <w:szCs w:val="19"/>
        <w:lang w:val="en-US" w:eastAsia="en-US" w:bidi="ar-SA"/>
      </w:rPr>
    </w:lvl>
    <w:lvl w:ilvl="1">
      <w:start w:val="0"/>
      <w:numFmt w:val="bullet"/>
      <w:lvlText w:val="•"/>
      <w:lvlJc w:val="left"/>
      <w:pPr>
        <w:ind w:left="1790" w:hanging="425"/>
      </w:pPr>
      <w:rPr>
        <w:rFonts w:hint="default"/>
        <w:lang w:val="en-US" w:eastAsia="en-US" w:bidi="ar-SA"/>
      </w:rPr>
    </w:lvl>
    <w:lvl w:ilvl="2">
      <w:start w:val="0"/>
      <w:numFmt w:val="bullet"/>
      <w:lvlText w:val="•"/>
      <w:lvlJc w:val="left"/>
      <w:pPr>
        <w:ind w:left="2740" w:hanging="425"/>
      </w:pPr>
      <w:rPr>
        <w:rFonts w:hint="default"/>
        <w:lang w:val="en-US" w:eastAsia="en-US" w:bidi="ar-SA"/>
      </w:rPr>
    </w:lvl>
    <w:lvl w:ilvl="3">
      <w:start w:val="0"/>
      <w:numFmt w:val="bullet"/>
      <w:lvlText w:val="•"/>
      <w:lvlJc w:val="left"/>
      <w:pPr>
        <w:ind w:left="3690" w:hanging="425"/>
      </w:pPr>
      <w:rPr>
        <w:rFonts w:hint="default"/>
        <w:lang w:val="en-US" w:eastAsia="en-US" w:bidi="ar-SA"/>
      </w:rPr>
    </w:lvl>
    <w:lvl w:ilvl="4">
      <w:start w:val="0"/>
      <w:numFmt w:val="bullet"/>
      <w:lvlText w:val="•"/>
      <w:lvlJc w:val="left"/>
      <w:pPr>
        <w:ind w:left="4640" w:hanging="425"/>
      </w:pPr>
      <w:rPr>
        <w:rFonts w:hint="default"/>
        <w:lang w:val="en-US" w:eastAsia="en-US" w:bidi="ar-SA"/>
      </w:rPr>
    </w:lvl>
    <w:lvl w:ilvl="5">
      <w:start w:val="0"/>
      <w:numFmt w:val="bullet"/>
      <w:lvlText w:val="•"/>
      <w:lvlJc w:val="left"/>
      <w:pPr>
        <w:ind w:left="5591" w:hanging="425"/>
      </w:pPr>
      <w:rPr>
        <w:rFonts w:hint="default"/>
        <w:lang w:val="en-US" w:eastAsia="en-US" w:bidi="ar-SA"/>
      </w:rPr>
    </w:lvl>
    <w:lvl w:ilvl="6">
      <w:start w:val="0"/>
      <w:numFmt w:val="bullet"/>
      <w:lvlText w:val="•"/>
      <w:lvlJc w:val="left"/>
      <w:pPr>
        <w:ind w:left="6541" w:hanging="425"/>
      </w:pPr>
      <w:rPr>
        <w:rFonts w:hint="default"/>
        <w:lang w:val="en-US" w:eastAsia="en-US" w:bidi="ar-SA"/>
      </w:rPr>
    </w:lvl>
    <w:lvl w:ilvl="7">
      <w:start w:val="0"/>
      <w:numFmt w:val="bullet"/>
      <w:lvlText w:val="•"/>
      <w:lvlJc w:val="left"/>
      <w:pPr>
        <w:ind w:left="7491" w:hanging="425"/>
      </w:pPr>
      <w:rPr>
        <w:rFonts w:hint="default"/>
        <w:lang w:val="en-US" w:eastAsia="en-US" w:bidi="ar-SA"/>
      </w:rPr>
    </w:lvl>
    <w:lvl w:ilvl="8">
      <w:start w:val="0"/>
      <w:numFmt w:val="bullet"/>
      <w:lvlText w:val="•"/>
      <w:lvlJc w:val="left"/>
      <w:pPr>
        <w:ind w:left="8441" w:hanging="425"/>
      </w:pPr>
      <w:rPr>
        <w:rFonts w:hint="default"/>
        <w:lang w:val="en-US" w:eastAsia="en-US" w:bidi="ar-SA"/>
      </w:rPr>
    </w:lvl>
  </w:abstractNum>
  <w:abstractNum w:abstractNumId="7">
    <w:multiLevelType w:val="hybridMultilevel"/>
    <w:lvl w:ilvl="0">
      <w:start w:val="0"/>
      <w:numFmt w:val="bullet"/>
      <w:lvlText w:val=""/>
      <w:lvlJc w:val="left"/>
      <w:pPr>
        <w:ind w:left="366" w:hanging="227"/>
      </w:pPr>
      <w:rPr>
        <w:rFonts w:hint="default" w:ascii="Symbol" w:hAnsi="Symbol" w:eastAsia="Symbol" w:cs="Symbol"/>
        <w:b w:val="0"/>
        <w:bCs w:val="0"/>
        <w:i w:val="0"/>
        <w:iCs w:val="0"/>
        <w:spacing w:val="0"/>
        <w:w w:val="103"/>
        <w:sz w:val="19"/>
        <w:szCs w:val="19"/>
        <w:lang w:val="en-US" w:eastAsia="en-US" w:bidi="ar-SA"/>
      </w:rPr>
    </w:lvl>
    <w:lvl w:ilvl="1">
      <w:start w:val="0"/>
      <w:numFmt w:val="bullet"/>
      <w:lvlText w:val="•"/>
      <w:lvlJc w:val="left"/>
      <w:pPr>
        <w:ind w:left="1358" w:hanging="227"/>
      </w:pPr>
      <w:rPr>
        <w:rFonts w:hint="default"/>
        <w:lang w:val="en-US" w:eastAsia="en-US" w:bidi="ar-SA"/>
      </w:rPr>
    </w:lvl>
    <w:lvl w:ilvl="2">
      <w:start w:val="0"/>
      <w:numFmt w:val="bullet"/>
      <w:lvlText w:val="•"/>
      <w:lvlJc w:val="left"/>
      <w:pPr>
        <w:ind w:left="2356" w:hanging="227"/>
      </w:pPr>
      <w:rPr>
        <w:rFonts w:hint="default"/>
        <w:lang w:val="en-US" w:eastAsia="en-US" w:bidi="ar-SA"/>
      </w:rPr>
    </w:lvl>
    <w:lvl w:ilvl="3">
      <w:start w:val="0"/>
      <w:numFmt w:val="bullet"/>
      <w:lvlText w:val="•"/>
      <w:lvlJc w:val="left"/>
      <w:pPr>
        <w:ind w:left="3354" w:hanging="227"/>
      </w:pPr>
      <w:rPr>
        <w:rFonts w:hint="default"/>
        <w:lang w:val="en-US" w:eastAsia="en-US" w:bidi="ar-SA"/>
      </w:rPr>
    </w:lvl>
    <w:lvl w:ilvl="4">
      <w:start w:val="0"/>
      <w:numFmt w:val="bullet"/>
      <w:lvlText w:val="•"/>
      <w:lvlJc w:val="left"/>
      <w:pPr>
        <w:ind w:left="4352" w:hanging="227"/>
      </w:pPr>
      <w:rPr>
        <w:rFonts w:hint="default"/>
        <w:lang w:val="en-US" w:eastAsia="en-US" w:bidi="ar-SA"/>
      </w:rPr>
    </w:lvl>
    <w:lvl w:ilvl="5">
      <w:start w:val="0"/>
      <w:numFmt w:val="bullet"/>
      <w:lvlText w:val="•"/>
      <w:lvlJc w:val="left"/>
      <w:pPr>
        <w:ind w:left="5351" w:hanging="227"/>
      </w:pPr>
      <w:rPr>
        <w:rFonts w:hint="default"/>
        <w:lang w:val="en-US" w:eastAsia="en-US" w:bidi="ar-SA"/>
      </w:rPr>
    </w:lvl>
    <w:lvl w:ilvl="6">
      <w:start w:val="0"/>
      <w:numFmt w:val="bullet"/>
      <w:lvlText w:val="•"/>
      <w:lvlJc w:val="left"/>
      <w:pPr>
        <w:ind w:left="6349" w:hanging="227"/>
      </w:pPr>
      <w:rPr>
        <w:rFonts w:hint="default"/>
        <w:lang w:val="en-US" w:eastAsia="en-US" w:bidi="ar-SA"/>
      </w:rPr>
    </w:lvl>
    <w:lvl w:ilvl="7">
      <w:start w:val="0"/>
      <w:numFmt w:val="bullet"/>
      <w:lvlText w:val="•"/>
      <w:lvlJc w:val="left"/>
      <w:pPr>
        <w:ind w:left="7347" w:hanging="227"/>
      </w:pPr>
      <w:rPr>
        <w:rFonts w:hint="default"/>
        <w:lang w:val="en-US" w:eastAsia="en-US" w:bidi="ar-SA"/>
      </w:rPr>
    </w:lvl>
    <w:lvl w:ilvl="8">
      <w:start w:val="0"/>
      <w:numFmt w:val="bullet"/>
      <w:lvlText w:val="•"/>
      <w:lvlJc w:val="left"/>
      <w:pPr>
        <w:ind w:left="8345" w:hanging="227"/>
      </w:pPr>
      <w:rPr>
        <w:rFonts w:hint="default"/>
        <w:lang w:val="en-US" w:eastAsia="en-US" w:bidi="ar-SA"/>
      </w:rPr>
    </w:lvl>
  </w:abstractNum>
  <w:abstractNum w:abstractNumId="6">
    <w:multiLevelType w:val="hybridMultilevel"/>
    <w:lvl w:ilvl="0">
      <w:start w:val="2"/>
      <w:numFmt w:val="decimal"/>
      <w:lvlText w:val="%1."/>
      <w:lvlJc w:val="left"/>
      <w:pPr>
        <w:ind w:left="566" w:hanging="425"/>
        <w:jc w:val="right"/>
      </w:pPr>
      <w:rPr>
        <w:rFonts w:hint="default" w:ascii="Arial" w:hAnsi="Arial" w:eastAsia="Arial" w:cs="Arial"/>
        <w:b/>
        <w:bCs/>
        <w:i w:val="0"/>
        <w:iCs w:val="0"/>
        <w:spacing w:val="0"/>
        <w:w w:val="103"/>
        <w:sz w:val="19"/>
        <w:szCs w:val="19"/>
        <w:lang w:val="en-US" w:eastAsia="en-US" w:bidi="ar-SA"/>
      </w:rPr>
    </w:lvl>
    <w:lvl w:ilvl="1">
      <w:start w:val="9"/>
      <w:numFmt w:val="lowerLetter"/>
      <w:lvlText w:val="(%2)"/>
      <w:lvlJc w:val="left"/>
      <w:pPr>
        <w:ind w:left="566" w:hanging="426"/>
        <w:jc w:val="right"/>
      </w:pPr>
      <w:rPr>
        <w:rFonts w:hint="default" w:ascii="Arial" w:hAnsi="Arial" w:eastAsia="Arial" w:cs="Arial"/>
        <w:b/>
        <w:bCs/>
        <w:i/>
        <w:iCs/>
        <w:spacing w:val="0"/>
        <w:w w:val="103"/>
        <w:sz w:val="19"/>
        <w:szCs w:val="19"/>
        <w:lang w:val="en-US" w:eastAsia="en-US" w:bidi="ar-SA"/>
      </w:rPr>
    </w:lvl>
    <w:lvl w:ilvl="2">
      <w:start w:val="1"/>
      <w:numFmt w:val="lowerRoman"/>
      <w:lvlText w:val="(%3)"/>
      <w:lvlJc w:val="left"/>
      <w:pPr>
        <w:ind w:left="849" w:hanging="426"/>
        <w:jc w:val="left"/>
      </w:pPr>
      <w:rPr>
        <w:rFonts w:hint="default" w:ascii="Arial" w:hAnsi="Arial" w:eastAsia="Arial" w:cs="Arial"/>
        <w:b w:val="0"/>
        <w:bCs w:val="0"/>
        <w:i/>
        <w:iCs/>
        <w:spacing w:val="0"/>
        <w:w w:val="103"/>
        <w:sz w:val="19"/>
        <w:szCs w:val="19"/>
        <w:lang w:val="en-US" w:eastAsia="en-US" w:bidi="ar-SA"/>
      </w:rPr>
    </w:lvl>
    <w:lvl w:ilvl="3">
      <w:start w:val="0"/>
      <w:numFmt w:val="bullet"/>
      <w:lvlText w:val="•"/>
      <w:lvlJc w:val="left"/>
      <w:pPr>
        <w:ind w:left="2951" w:hanging="426"/>
      </w:pPr>
      <w:rPr>
        <w:rFonts w:hint="default"/>
        <w:lang w:val="en-US" w:eastAsia="en-US" w:bidi="ar-SA"/>
      </w:rPr>
    </w:lvl>
    <w:lvl w:ilvl="4">
      <w:start w:val="0"/>
      <w:numFmt w:val="bullet"/>
      <w:lvlText w:val="•"/>
      <w:lvlJc w:val="left"/>
      <w:pPr>
        <w:ind w:left="4007" w:hanging="426"/>
      </w:pPr>
      <w:rPr>
        <w:rFonts w:hint="default"/>
        <w:lang w:val="en-US" w:eastAsia="en-US" w:bidi="ar-SA"/>
      </w:rPr>
    </w:lvl>
    <w:lvl w:ilvl="5">
      <w:start w:val="0"/>
      <w:numFmt w:val="bullet"/>
      <w:lvlText w:val="•"/>
      <w:lvlJc w:val="left"/>
      <w:pPr>
        <w:ind w:left="5063" w:hanging="426"/>
      </w:pPr>
      <w:rPr>
        <w:rFonts w:hint="default"/>
        <w:lang w:val="en-US" w:eastAsia="en-US" w:bidi="ar-SA"/>
      </w:rPr>
    </w:lvl>
    <w:lvl w:ilvl="6">
      <w:start w:val="0"/>
      <w:numFmt w:val="bullet"/>
      <w:lvlText w:val="•"/>
      <w:lvlJc w:val="left"/>
      <w:pPr>
        <w:ind w:left="6118" w:hanging="426"/>
      </w:pPr>
      <w:rPr>
        <w:rFonts w:hint="default"/>
        <w:lang w:val="en-US" w:eastAsia="en-US" w:bidi="ar-SA"/>
      </w:rPr>
    </w:lvl>
    <w:lvl w:ilvl="7">
      <w:start w:val="0"/>
      <w:numFmt w:val="bullet"/>
      <w:lvlText w:val="•"/>
      <w:lvlJc w:val="left"/>
      <w:pPr>
        <w:ind w:left="7174" w:hanging="426"/>
      </w:pPr>
      <w:rPr>
        <w:rFonts w:hint="default"/>
        <w:lang w:val="en-US" w:eastAsia="en-US" w:bidi="ar-SA"/>
      </w:rPr>
    </w:lvl>
    <w:lvl w:ilvl="8">
      <w:start w:val="0"/>
      <w:numFmt w:val="bullet"/>
      <w:lvlText w:val="•"/>
      <w:lvlJc w:val="left"/>
      <w:pPr>
        <w:ind w:left="8230" w:hanging="426"/>
      </w:pPr>
      <w:rPr>
        <w:rFonts w:hint="default"/>
        <w:lang w:val="en-US" w:eastAsia="en-US" w:bidi="ar-SA"/>
      </w:rPr>
    </w:lvl>
  </w:abstractNum>
  <w:abstractNum w:abstractNumId="5">
    <w:multiLevelType w:val="hybridMultilevel"/>
    <w:lvl w:ilvl="0">
      <w:start w:val="2"/>
      <w:numFmt w:val="lowerLetter"/>
      <w:lvlText w:val="(%1)"/>
      <w:lvlJc w:val="left"/>
      <w:pPr>
        <w:ind w:left="849" w:hanging="425"/>
        <w:jc w:val="left"/>
      </w:pPr>
      <w:rPr>
        <w:rFonts w:hint="default" w:ascii="Arial" w:hAnsi="Arial" w:eastAsia="Arial" w:cs="Arial"/>
        <w:b/>
        <w:bCs/>
        <w:i/>
        <w:iCs/>
        <w:spacing w:val="0"/>
        <w:w w:val="103"/>
        <w:sz w:val="19"/>
        <w:szCs w:val="19"/>
        <w:lang w:val="en-US" w:eastAsia="en-US" w:bidi="ar-SA"/>
      </w:rPr>
    </w:lvl>
    <w:lvl w:ilvl="1">
      <w:start w:val="0"/>
      <w:numFmt w:val="bullet"/>
      <w:lvlText w:val="•"/>
      <w:lvlJc w:val="left"/>
      <w:pPr>
        <w:ind w:left="1790" w:hanging="425"/>
      </w:pPr>
      <w:rPr>
        <w:rFonts w:hint="default"/>
        <w:lang w:val="en-US" w:eastAsia="en-US" w:bidi="ar-SA"/>
      </w:rPr>
    </w:lvl>
    <w:lvl w:ilvl="2">
      <w:start w:val="0"/>
      <w:numFmt w:val="bullet"/>
      <w:lvlText w:val="•"/>
      <w:lvlJc w:val="left"/>
      <w:pPr>
        <w:ind w:left="2740" w:hanging="425"/>
      </w:pPr>
      <w:rPr>
        <w:rFonts w:hint="default"/>
        <w:lang w:val="en-US" w:eastAsia="en-US" w:bidi="ar-SA"/>
      </w:rPr>
    </w:lvl>
    <w:lvl w:ilvl="3">
      <w:start w:val="0"/>
      <w:numFmt w:val="bullet"/>
      <w:lvlText w:val="•"/>
      <w:lvlJc w:val="left"/>
      <w:pPr>
        <w:ind w:left="3690" w:hanging="425"/>
      </w:pPr>
      <w:rPr>
        <w:rFonts w:hint="default"/>
        <w:lang w:val="en-US" w:eastAsia="en-US" w:bidi="ar-SA"/>
      </w:rPr>
    </w:lvl>
    <w:lvl w:ilvl="4">
      <w:start w:val="0"/>
      <w:numFmt w:val="bullet"/>
      <w:lvlText w:val="•"/>
      <w:lvlJc w:val="left"/>
      <w:pPr>
        <w:ind w:left="4640" w:hanging="425"/>
      </w:pPr>
      <w:rPr>
        <w:rFonts w:hint="default"/>
        <w:lang w:val="en-US" w:eastAsia="en-US" w:bidi="ar-SA"/>
      </w:rPr>
    </w:lvl>
    <w:lvl w:ilvl="5">
      <w:start w:val="0"/>
      <w:numFmt w:val="bullet"/>
      <w:lvlText w:val="•"/>
      <w:lvlJc w:val="left"/>
      <w:pPr>
        <w:ind w:left="5591" w:hanging="425"/>
      </w:pPr>
      <w:rPr>
        <w:rFonts w:hint="default"/>
        <w:lang w:val="en-US" w:eastAsia="en-US" w:bidi="ar-SA"/>
      </w:rPr>
    </w:lvl>
    <w:lvl w:ilvl="6">
      <w:start w:val="0"/>
      <w:numFmt w:val="bullet"/>
      <w:lvlText w:val="•"/>
      <w:lvlJc w:val="left"/>
      <w:pPr>
        <w:ind w:left="6541" w:hanging="425"/>
      </w:pPr>
      <w:rPr>
        <w:rFonts w:hint="default"/>
        <w:lang w:val="en-US" w:eastAsia="en-US" w:bidi="ar-SA"/>
      </w:rPr>
    </w:lvl>
    <w:lvl w:ilvl="7">
      <w:start w:val="0"/>
      <w:numFmt w:val="bullet"/>
      <w:lvlText w:val="•"/>
      <w:lvlJc w:val="left"/>
      <w:pPr>
        <w:ind w:left="7491" w:hanging="425"/>
      </w:pPr>
      <w:rPr>
        <w:rFonts w:hint="default"/>
        <w:lang w:val="en-US" w:eastAsia="en-US" w:bidi="ar-SA"/>
      </w:rPr>
    </w:lvl>
    <w:lvl w:ilvl="8">
      <w:start w:val="0"/>
      <w:numFmt w:val="bullet"/>
      <w:lvlText w:val="•"/>
      <w:lvlJc w:val="left"/>
      <w:pPr>
        <w:ind w:left="8441" w:hanging="425"/>
      </w:pPr>
      <w:rPr>
        <w:rFonts w:hint="default"/>
        <w:lang w:val="en-US" w:eastAsia="en-US" w:bidi="ar-SA"/>
      </w:rPr>
    </w:lvl>
  </w:abstractNum>
  <w:abstractNum w:abstractNumId="4">
    <w:multiLevelType w:val="hybridMultilevel"/>
    <w:lvl w:ilvl="0">
      <w:start w:val="1"/>
      <w:numFmt w:val="decimal"/>
      <w:lvlText w:val="%1."/>
      <w:lvlJc w:val="left"/>
      <w:pPr>
        <w:ind w:left="566" w:hanging="426"/>
        <w:jc w:val="left"/>
      </w:pPr>
      <w:rPr>
        <w:rFonts w:hint="default" w:ascii="Arial" w:hAnsi="Arial" w:eastAsia="Arial" w:cs="Arial"/>
        <w:b/>
        <w:bCs/>
        <w:i w:val="0"/>
        <w:iCs w:val="0"/>
        <w:spacing w:val="0"/>
        <w:w w:val="103"/>
        <w:sz w:val="19"/>
        <w:szCs w:val="19"/>
        <w:lang w:val="en-US" w:eastAsia="en-US" w:bidi="ar-SA"/>
      </w:rPr>
    </w:lvl>
    <w:lvl w:ilvl="1">
      <w:start w:val="1"/>
      <w:numFmt w:val="lowerLetter"/>
      <w:lvlText w:val="(%2)"/>
      <w:lvlJc w:val="left"/>
      <w:pPr>
        <w:ind w:left="565" w:hanging="426"/>
        <w:jc w:val="left"/>
      </w:pPr>
      <w:rPr>
        <w:rFonts w:hint="default" w:ascii="Arial" w:hAnsi="Arial" w:eastAsia="Arial" w:cs="Arial"/>
        <w:b/>
        <w:bCs/>
        <w:i/>
        <w:iCs/>
        <w:spacing w:val="0"/>
        <w:w w:val="103"/>
        <w:sz w:val="19"/>
        <w:szCs w:val="19"/>
        <w:lang w:val="en-US" w:eastAsia="en-US" w:bidi="ar-SA"/>
      </w:rPr>
    </w:lvl>
    <w:lvl w:ilvl="2">
      <w:start w:val="2"/>
      <w:numFmt w:val="decimal"/>
      <w:lvlText w:val="%3."/>
      <w:lvlJc w:val="left"/>
      <w:pPr>
        <w:ind w:left="849" w:hanging="425"/>
        <w:jc w:val="left"/>
      </w:pPr>
      <w:rPr>
        <w:rFonts w:hint="default" w:ascii="Arial" w:hAnsi="Arial" w:eastAsia="Arial" w:cs="Arial"/>
        <w:b/>
        <w:bCs/>
        <w:i w:val="0"/>
        <w:iCs w:val="0"/>
        <w:spacing w:val="0"/>
        <w:w w:val="103"/>
        <w:sz w:val="19"/>
        <w:szCs w:val="19"/>
        <w:lang w:val="en-US" w:eastAsia="en-US" w:bidi="ar-SA"/>
      </w:rPr>
    </w:lvl>
    <w:lvl w:ilvl="3">
      <w:start w:val="0"/>
      <w:numFmt w:val="bullet"/>
      <w:lvlText w:val=""/>
      <w:lvlJc w:val="left"/>
      <w:pPr>
        <w:ind w:left="650" w:hanging="227"/>
      </w:pPr>
      <w:rPr>
        <w:rFonts w:hint="default" w:ascii="Symbol" w:hAnsi="Symbol" w:eastAsia="Symbol" w:cs="Symbol"/>
        <w:b w:val="0"/>
        <w:bCs w:val="0"/>
        <w:i w:val="0"/>
        <w:iCs w:val="0"/>
        <w:spacing w:val="0"/>
        <w:w w:val="103"/>
        <w:sz w:val="19"/>
        <w:szCs w:val="19"/>
        <w:lang w:val="en-US" w:eastAsia="en-US" w:bidi="ar-SA"/>
      </w:rPr>
    </w:lvl>
    <w:lvl w:ilvl="4">
      <w:start w:val="0"/>
      <w:numFmt w:val="bullet"/>
      <w:lvlText w:val="•"/>
      <w:lvlJc w:val="left"/>
      <w:pPr>
        <w:ind w:left="3215" w:hanging="227"/>
      </w:pPr>
      <w:rPr>
        <w:rFonts w:hint="default"/>
        <w:lang w:val="en-US" w:eastAsia="en-US" w:bidi="ar-SA"/>
      </w:rPr>
    </w:lvl>
    <w:lvl w:ilvl="5">
      <w:start w:val="0"/>
      <w:numFmt w:val="bullet"/>
      <w:lvlText w:val="•"/>
      <w:lvlJc w:val="left"/>
      <w:pPr>
        <w:ind w:left="4403" w:hanging="227"/>
      </w:pPr>
      <w:rPr>
        <w:rFonts w:hint="default"/>
        <w:lang w:val="en-US" w:eastAsia="en-US" w:bidi="ar-SA"/>
      </w:rPr>
    </w:lvl>
    <w:lvl w:ilvl="6">
      <w:start w:val="0"/>
      <w:numFmt w:val="bullet"/>
      <w:lvlText w:val="•"/>
      <w:lvlJc w:val="left"/>
      <w:pPr>
        <w:ind w:left="5591" w:hanging="227"/>
      </w:pPr>
      <w:rPr>
        <w:rFonts w:hint="default"/>
        <w:lang w:val="en-US" w:eastAsia="en-US" w:bidi="ar-SA"/>
      </w:rPr>
    </w:lvl>
    <w:lvl w:ilvl="7">
      <w:start w:val="0"/>
      <w:numFmt w:val="bullet"/>
      <w:lvlText w:val="•"/>
      <w:lvlJc w:val="left"/>
      <w:pPr>
        <w:ind w:left="6778" w:hanging="227"/>
      </w:pPr>
      <w:rPr>
        <w:rFonts w:hint="default"/>
        <w:lang w:val="en-US" w:eastAsia="en-US" w:bidi="ar-SA"/>
      </w:rPr>
    </w:lvl>
    <w:lvl w:ilvl="8">
      <w:start w:val="0"/>
      <w:numFmt w:val="bullet"/>
      <w:lvlText w:val="•"/>
      <w:lvlJc w:val="left"/>
      <w:pPr>
        <w:ind w:left="7966" w:hanging="227"/>
      </w:pPr>
      <w:rPr>
        <w:rFonts w:hint="default"/>
        <w:lang w:val="en-US" w:eastAsia="en-US" w:bidi="ar-SA"/>
      </w:rPr>
    </w:lvl>
  </w:abstractNum>
  <w:abstractNum w:abstractNumId="3">
    <w:multiLevelType w:val="hybridMultilevel"/>
    <w:lvl w:ilvl="0">
      <w:start w:val="1"/>
      <w:numFmt w:val="lowerLetter"/>
      <w:lvlText w:val="(%1)"/>
      <w:lvlJc w:val="left"/>
      <w:pPr>
        <w:ind w:left="385" w:hanging="317"/>
        <w:jc w:val="left"/>
      </w:pPr>
      <w:rPr>
        <w:rFonts w:hint="default" w:ascii="Arial" w:hAnsi="Arial" w:eastAsia="Arial" w:cs="Arial"/>
        <w:b w:val="0"/>
        <w:bCs w:val="0"/>
        <w:i w:val="0"/>
        <w:iCs w:val="0"/>
        <w:spacing w:val="-3"/>
        <w:w w:val="102"/>
        <w:sz w:val="18"/>
        <w:szCs w:val="18"/>
        <w:lang w:val="en-US" w:eastAsia="en-US" w:bidi="ar-SA"/>
      </w:rPr>
    </w:lvl>
    <w:lvl w:ilvl="1">
      <w:start w:val="0"/>
      <w:numFmt w:val="bullet"/>
      <w:lvlText w:val="•"/>
      <w:lvlJc w:val="left"/>
      <w:pPr>
        <w:ind w:left="1254" w:hanging="317"/>
      </w:pPr>
      <w:rPr>
        <w:rFonts w:hint="default"/>
        <w:lang w:val="en-US" w:eastAsia="en-US" w:bidi="ar-SA"/>
      </w:rPr>
    </w:lvl>
    <w:lvl w:ilvl="2">
      <w:start w:val="0"/>
      <w:numFmt w:val="bullet"/>
      <w:lvlText w:val="•"/>
      <w:lvlJc w:val="left"/>
      <w:pPr>
        <w:ind w:left="2128" w:hanging="317"/>
      </w:pPr>
      <w:rPr>
        <w:rFonts w:hint="default"/>
        <w:lang w:val="en-US" w:eastAsia="en-US" w:bidi="ar-SA"/>
      </w:rPr>
    </w:lvl>
    <w:lvl w:ilvl="3">
      <w:start w:val="0"/>
      <w:numFmt w:val="bullet"/>
      <w:lvlText w:val="•"/>
      <w:lvlJc w:val="left"/>
      <w:pPr>
        <w:ind w:left="3002" w:hanging="317"/>
      </w:pPr>
      <w:rPr>
        <w:rFonts w:hint="default"/>
        <w:lang w:val="en-US" w:eastAsia="en-US" w:bidi="ar-SA"/>
      </w:rPr>
    </w:lvl>
    <w:lvl w:ilvl="4">
      <w:start w:val="0"/>
      <w:numFmt w:val="bullet"/>
      <w:lvlText w:val="•"/>
      <w:lvlJc w:val="left"/>
      <w:pPr>
        <w:ind w:left="3877" w:hanging="317"/>
      </w:pPr>
      <w:rPr>
        <w:rFonts w:hint="default"/>
        <w:lang w:val="en-US" w:eastAsia="en-US" w:bidi="ar-SA"/>
      </w:rPr>
    </w:lvl>
    <w:lvl w:ilvl="5">
      <w:start w:val="0"/>
      <w:numFmt w:val="bullet"/>
      <w:lvlText w:val="•"/>
      <w:lvlJc w:val="left"/>
      <w:pPr>
        <w:ind w:left="4751" w:hanging="317"/>
      </w:pPr>
      <w:rPr>
        <w:rFonts w:hint="default"/>
        <w:lang w:val="en-US" w:eastAsia="en-US" w:bidi="ar-SA"/>
      </w:rPr>
    </w:lvl>
    <w:lvl w:ilvl="6">
      <w:start w:val="0"/>
      <w:numFmt w:val="bullet"/>
      <w:lvlText w:val="•"/>
      <w:lvlJc w:val="left"/>
      <w:pPr>
        <w:ind w:left="5625" w:hanging="317"/>
      </w:pPr>
      <w:rPr>
        <w:rFonts w:hint="default"/>
        <w:lang w:val="en-US" w:eastAsia="en-US" w:bidi="ar-SA"/>
      </w:rPr>
    </w:lvl>
    <w:lvl w:ilvl="7">
      <w:start w:val="0"/>
      <w:numFmt w:val="bullet"/>
      <w:lvlText w:val="•"/>
      <w:lvlJc w:val="left"/>
      <w:pPr>
        <w:ind w:left="6500" w:hanging="317"/>
      </w:pPr>
      <w:rPr>
        <w:rFonts w:hint="default"/>
        <w:lang w:val="en-US" w:eastAsia="en-US" w:bidi="ar-SA"/>
      </w:rPr>
    </w:lvl>
    <w:lvl w:ilvl="8">
      <w:start w:val="0"/>
      <w:numFmt w:val="bullet"/>
      <w:lvlText w:val="•"/>
      <w:lvlJc w:val="left"/>
      <w:pPr>
        <w:ind w:left="7374" w:hanging="317"/>
      </w:pPr>
      <w:rPr>
        <w:rFonts w:hint="default"/>
        <w:lang w:val="en-US" w:eastAsia="en-US" w:bidi="ar-SA"/>
      </w:rPr>
    </w:lvl>
  </w:abstractNum>
  <w:abstractNum w:abstractNumId="2">
    <w:multiLevelType w:val="hybridMultilevel"/>
    <w:lvl w:ilvl="0">
      <w:start w:val="0"/>
      <w:numFmt w:val="bullet"/>
      <w:lvlText w:val=""/>
      <w:lvlJc w:val="left"/>
      <w:pPr>
        <w:ind w:left="283" w:hanging="142"/>
      </w:pPr>
      <w:rPr>
        <w:rFonts w:hint="default" w:ascii="Symbol" w:hAnsi="Symbol" w:eastAsia="Symbol" w:cs="Symbol"/>
        <w:b w:val="0"/>
        <w:bCs w:val="0"/>
        <w:i w:val="0"/>
        <w:iCs w:val="0"/>
        <w:spacing w:val="0"/>
        <w:w w:val="103"/>
        <w:sz w:val="19"/>
        <w:szCs w:val="19"/>
        <w:lang w:val="en-US" w:eastAsia="en-US" w:bidi="ar-SA"/>
      </w:rPr>
    </w:lvl>
    <w:lvl w:ilvl="1">
      <w:start w:val="0"/>
      <w:numFmt w:val="bullet"/>
      <w:lvlText w:val="•"/>
      <w:lvlJc w:val="left"/>
      <w:pPr>
        <w:ind w:left="1286" w:hanging="142"/>
      </w:pPr>
      <w:rPr>
        <w:rFonts w:hint="default"/>
        <w:lang w:val="en-US" w:eastAsia="en-US" w:bidi="ar-SA"/>
      </w:rPr>
    </w:lvl>
    <w:lvl w:ilvl="2">
      <w:start w:val="0"/>
      <w:numFmt w:val="bullet"/>
      <w:lvlText w:val="•"/>
      <w:lvlJc w:val="left"/>
      <w:pPr>
        <w:ind w:left="2292" w:hanging="142"/>
      </w:pPr>
      <w:rPr>
        <w:rFonts w:hint="default"/>
        <w:lang w:val="en-US" w:eastAsia="en-US" w:bidi="ar-SA"/>
      </w:rPr>
    </w:lvl>
    <w:lvl w:ilvl="3">
      <w:start w:val="0"/>
      <w:numFmt w:val="bullet"/>
      <w:lvlText w:val="•"/>
      <w:lvlJc w:val="left"/>
      <w:pPr>
        <w:ind w:left="3298" w:hanging="142"/>
      </w:pPr>
      <w:rPr>
        <w:rFonts w:hint="default"/>
        <w:lang w:val="en-US" w:eastAsia="en-US" w:bidi="ar-SA"/>
      </w:rPr>
    </w:lvl>
    <w:lvl w:ilvl="4">
      <w:start w:val="0"/>
      <w:numFmt w:val="bullet"/>
      <w:lvlText w:val="•"/>
      <w:lvlJc w:val="left"/>
      <w:pPr>
        <w:ind w:left="4304" w:hanging="142"/>
      </w:pPr>
      <w:rPr>
        <w:rFonts w:hint="default"/>
        <w:lang w:val="en-US" w:eastAsia="en-US" w:bidi="ar-SA"/>
      </w:rPr>
    </w:lvl>
    <w:lvl w:ilvl="5">
      <w:start w:val="0"/>
      <w:numFmt w:val="bullet"/>
      <w:lvlText w:val="•"/>
      <w:lvlJc w:val="left"/>
      <w:pPr>
        <w:ind w:left="5311" w:hanging="142"/>
      </w:pPr>
      <w:rPr>
        <w:rFonts w:hint="default"/>
        <w:lang w:val="en-US" w:eastAsia="en-US" w:bidi="ar-SA"/>
      </w:rPr>
    </w:lvl>
    <w:lvl w:ilvl="6">
      <w:start w:val="0"/>
      <w:numFmt w:val="bullet"/>
      <w:lvlText w:val="•"/>
      <w:lvlJc w:val="left"/>
      <w:pPr>
        <w:ind w:left="6317" w:hanging="142"/>
      </w:pPr>
      <w:rPr>
        <w:rFonts w:hint="default"/>
        <w:lang w:val="en-US" w:eastAsia="en-US" w:bidi="ar-SA"/>
      </w:rPr>
    </w:lvl>
    <w:lvl w:ilvl="7">
      <w:start w:val="0"/>
      <w:numFmt w:val="bullet"/>
      <w:lvlText w:val="•"/>
      <w:lvlJc w:val="left"/>
      <w:pPr>
        <w:ind w:left="7323" w:hanging="142"/>
      </w:pPr>
      <w:rPr>
        <w:rFonts w:hint="default"/>
        <w:lang w:val="en-US" w:eastAsia="en-US" w:bidi="ar-SA"/>
      </w:rPr>
    </w:lvl>
    <w:lvl w:ilvl="8">
      <w:start w:val="0"/>
      <w:numFmt w:val="bullet"/>
      <w:lvlText w:val="•"/>
      <w:lvlJc w:val="left"/>
      <w:pPr>
        <w:ind w:left="8329" w:hanging="142"/>
      </w:pPr>
      <w:rPr>
        <w:rFonts w:hint="default"/>
        <w:lang w:val="en-US" w:eastAsia="en-US" w:bidi="ar-SA"/>
      </w:rPr>
    </w:lvl>
  </w:abstractNum>
  <w:abstractNum w:abstractNumId="1">
    <w:multiLevelType w:val="hybridMultilevel"/>
    <w:lvl w:ilvl="0">
      <w:start w:val="0"/>
      <w:numFmt w:val="bullet"/>
      <w:lvlText w:val=""/>
      <w:lvlJc w:val="left"/>
      <w:pPr>
        <w:ind w:left="566" w:hanging="142"/>
      </w:pPr>
      <w:rPr>
        <w:rFonts w:hint="default" w:ascii="Symbol" w:hAnsi="Symbol" w:eastAsia="Symbol" w:cs="Symbol"/>
        <w:b w:val="0"/>
        <w:bCs w:val="0"/>
        <w:i w:val="0"/>
        <w:iCs w:val="0"/>
        <w:spacing w:val="0"/>
        <w:w w:val="103"/>
        <w:sz w:val="19"/>
        <w:szCs w:val="19"/>
        <w:lang w:val="en-US" w:eastAsia="en-US" w:bidi="ar-SA"/>
      </w:rPr>
    </w:lvl>
    <w:lvl w:ilvl="1">
      <w:start w:val="0"/>
      <w:numFmt w:val="bullet"/>
      <w:lvlText w:val="•"/>
      <w:lvlJc w:val="left"/>
      <w:pPr>
        <w:ind w:left="1538" w:hanging="142"/>
      </w:pPr>
      <w:rPr>
        <w:rFonts w:hint="default"/>
        <w:lang w:val="en-US" w:eastAsia="en-US" w:bidi="ar-SA"/>
      </w:rPr>
    </w:lvl>
    <w:lvl w:ilvl="2">
      <w:start w:val="0"/>
      <w:numFmt w:val="bullet"/>
      <w:lvlText w:val="•"/>
      <w:lvlJc w:val="left"/>
      <w:pPr>
        <w:ind w:left="2516" w:hanging="142"/>
      </w:pPr>
      <w:rPr>
        <w:rFonts w:hint="default"/>
        <w:lang w:val="en-US" w:eastAsia="en-US" w:bidi="ar-SA"/>
      </w:rPr>
    </w:lvl>
    <w:lvl w:ilvl="3">
      <w:start w:val="0"/>
      <w:numFmt w:val="bullet"/>
      <w:lvlText w:val="•"/>
      <w:lvlJc w:val="left"/>
      <w:pPr>
        <w:ind w:left="3494" w:hanging="142"/>
      </w:pPr>
      <w:rPr>
        <w:rFonts w:hint="default"/>
        <w:lang w:val="en-US" w:eastAsia="en-US" w:bidi="ar-SA"/>
      </w:rPr>
    </w:lvl>
    <w:lvl w:ilvl="4">
      <w:start w:val="0"/>
      <w:numFmt w:val="bullet"/>
      <w:lvlText w:val="•"/>
      <w:lvlJc w:val="left"/>
      <w:pPr>
        <w:ind w:left="4472" w:hanging="142"/>
      </w:pPr>
      <w:rPr>
        <w:rFonts w:hint="default"/>
        <w:lang w:val="en-US" w:eastAsia="en-US" w:bidi="ar-SA"/>
      </w:rPr>
    </w:lvl>
    <w:lvl w:ilvl="5">
      <w:start w:val="0"/>
      <w:numFmt w:val="bullet"/>
      <w:lvlText w:val="•"/>
      <w:lvlJc w:val="left"/>
      <w:pPr>
        <w:ind w:left="5451" w:hanging="142"/>
      </w:pPr>
      <w:rPr>
        <w:rFonts w:hint="default"/>
        <w:lang w:val="en-US" w:eastAsia="en-US" w:bidi="ar-SA"/>
      </w:rPr>
    </w:lvl>
    <w:lvl w:ilvl="6">
      <w:start w:val="0"/>
      <w:numFmt w:val="bullet"/>
      <w:lvlText w:val="•"/>
      <w:lvlJc w:val="left"/>
      <w:pPr>
        <w:ind w:left="6429" w:hanging="142"/>
      </w:pPr>
      <w:rPr>
        <w:rFonts w:hint="default"/>
        <w:lang w:val="en-US" w:eastAsia="en-US" w:bidi="ar-SA"/>
      </w:rPr>
    </w:lvl>
    <w:lvl w:ilvl="7">
      <w:start w:val="0"/>
      <w:numFmt w:val="bullet"/>
      <w:lvlText w:val="•"/>
      <w:lvlJc w:val="left"/>
      <w:pPr>
        <w:ind w:left="7407" w:hanging="142"/>
      </w:pPr>
      <w:rPr>
        <w:rFonts w:hint="default"/>
        <w:lang w:val="en-US" w:eastAsia="en-US" w:bidi="ar-SA"/>
      </w:rPr>
    </w:lvl>
    <w:lvl w:ilvl="8">
      <w:start w:val="0"/>
      <w:numFmt w:val="bullet"/>
      <w:lvlText w:val="•"/>
      <w:lvlJc w:val="left"/>
      <w:pPr>
        <w:ind w:left="8385" w:hanging="142"/>
      </w:pPr>
      <w:rPr>
        <w:rFonts w:hint="default"/>
        <w:lang w:val="en-US" w:eastAsia="en-US" w:bidi="ar-SA"/>
      </w:rPr>
    </w:lvl>
  </w:abstractNum>
  <w:abstractNum w:abstractNumId="0">
    <w:multiLevelType w:val="hybridMultilevel"/>
    <w:lvl w:ilvl="0">
      <w:start w:val="1"/>
      <w:numFmt w:val="lowerLetter"/>
      <w:lvlText w:val="(%1)"/>
      <w:lvlJc w:val="left"/>
      <w:pPr>
        <w:ind w:left="764" w:hanging="341"/>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718" w:hanging="341"/>
      </w:pPr>
      <w:rPr>
        <w:rFonts w:hint="default"/>
        <w:lang w:val="en-US" w:eastAsia="en-US" w:bidi="ar-SA"/>
      </w:rPr>
    </w:lvl>
    <w:lvl w:ilvl="2">
      <w:start w:val="0"/>
      <w:numFmt w:val="bullet"/>
      <w:lvlText w:val="•"/>
      <w:lvlJc w:val="left"/>
      <w:pPr>
        <w:ind w:left="2676" w:hanging="341"/>
      </w:pPr>
      <w:rPr>
        <w:rFonts w:hint="default"/>
        <w:lang w:val="en-US" w:eastAsia="en-US" w:bidi="ar-SA"/>
      </w:rPr>
    </w:lvl>
    <w:lvl w:ilvl="3">
      <w:start w:val="0"/>
      <w:numFmt w:val="bullet"/>
      <w:lvlText w:val="•"/>
      <w:lvlJc w:val="left"/>
      <w:pPr>
        <w:ind w:left="3634" w:hanging="341"/>
      </w:pPr>
      <w:rPr>
        <w:rFonts w:hint="default"/>
        <w:lang w:val="en-US" w:eastAsia="en-US" w:bidi="ar-SA"/>
      </w:rPr>
    </w:lvl>
    <w:lvl w:ilvl="4">
      <w:start w:val="0"/>
      <w:numFmt w:val="bullet"/>
      <w:lvlText w:val="•"/>
      <w:lvlJc w:val="left"/>
      <w:pPr>
        <w:ind w:left="4592" w:hanging="341"/>
      </w:pPr>
      <w:rPr>
        <w:rFonts w:hint="default"/>
        <w:lang w:val="en-US" w:eastAsia="en-US" w:bidi="ar-SA"/>
      </w:rPr>
    </w:lvl>
    <w:lvl w:ilvl="5">
      <w:start w:val="0"/>
      <w:numFmt w:val="bullet"/>
      <w:lvlText w:val="•"/>
      <w:lvlJc w:val="left"/>
      <w:pPr>
        <w:ind w:left="5551" w:hanging="341"/>
      </w:pPr>
      <w:rPr>
        <w:rFonts w:hint="default"/>
        <w:lang w:val="en-US" w:eastAsia="en-US" w:bidi="ar-SA"/>
      </w:rPr>
    </w:lvl>
    <w:lvl w:ilvl="6">
      <w:start w:val="0"/>
      <w:numFmt w:val="bullet"/>
      <w:lvlText w:val="•"/>
      <w:lvlJc w:val="left"/>
      <w:pPr>
        <w:ind w:left="6509" w:hanging="341"/>
      </w:pPr>
      <w:rPr>
        <w:rFonts w:hint="default"/>
        <w:lang w:val="en-US" w:eastAsia="en-US" w:bidi="ar-SA"/>
      </w:rPr>
    </w:lvl>
    <w:lvl w:ilvl="7">
      <w:start w:val="0"/>
      <w:numFmt w:val="bullet"/>
      <w:lvlText w:val="•"/>
      <w:lvlJc w:val="left"/>
      <w:pPr>
        <w:ind w:left="7467" w:hanging="341"/>
      </w:pPr>
      <w:rPr>
        <w:rFonts w:hint="default"/>
        <w:lang w:val="en-US" w:eastAsia="en-US" w:bidi="ar-SA"/>
      </w:rPr>
    </w:lvl>
    <w:lvl w:ilvl="8">
      <w:start w:val="0"/>
      <w:numFmt w:val="bullet"/>
      <w:lvlText w:val="•"/>
      <w:lvlJc w:val="left"/>
      <w:pPr>
        <w:ind w:left="8425" w:hanging="341"/>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47"/>
      <w:ind w:left="141"/>
    </w:pPr>
    <w:rPr>
      <w:rFonts w:ascii="Arial" w:hAnsi="Arial" w:eastAsia="Arial" w:cs="Arial"/>
      <w:sz w:val="24"/>
      <w:szCs w:val="24"/>
      <w:lang w:val="en-US" w:eastAsia="en-US" w:bidi="ar-SA"/>
    </w:rPr>
  </w:style>
  <w:style w:styleId="TOC2" w:type="paragraph">
    <w:name w:val="TOC 2"/>
    <w:basedOn w:val="Normal"/>
    <w:uiPriority w:val="1"/>
    <w:qFormat/>
    <w:pPr>
      <w:spacing w:before="89"/>
      <w:ind w:left="369"/>
    </w:pPr>
    <w:rPr>
      <w:rFonts w:ascii="Arial" w:hAnsi="Arial" w:eastAsia="Arial" w:cs="Arial"/>
      <w:sz w:val="24"/>
      <w:szCs w:val="24"/>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ind w:left="140"/>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spacing w:before="9"/>
      <w:ind w:left="2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114"/>
      <w:ind w:left="1" w:right="135"/>
      <w:jc w:val="center"/>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spacing w:before="220"/>
      <w:ind w:left="140"/>
      <w:outlineLvl w:val="4"/>
    </w:pPr>
    <w:rPr>
      <w:rFonts w:ascii="Arial" w:hAnsi="Arial" w:eastAsia="Arial" w:cs="Arial"/>
      <w:b/>
      <w:bCs/>
      <w:i/>
      <w:iCs/>
      <w:sz w:val="24"/>
      <w:szCs w:val="24"/>
      <w:lang w:val="en-US" w:eastAsia="en-US" w:bidi="ar-SA"/>
    </w:rPr>
  </w:style>
  <w:style w:styleId="Heading5" w:type="paragraph">
    <w:name w:val="Heading 5"/>
    <w:basedOn w:val="Normal"/>
    <w:uiPriority w:val="1"/>
    <w:qFormat/>
    <w:pPr>
      <w:ind w:left="140"/>
      <w:outlineLvl w:val="5"/>
    </w:pPr>
    <w:rPr>
      <w:rFonts w:ascii="Arial" w:hAnsi="Arial" w:eastAsia="Arial" w:cs="Arial"/>
      <w:sz w:val="24"/>
      <w:szCs w:val="24"/>
      <w:lang w:val="en-US" w:eastAsia="en-US" w:bidi="ar-SA"/>
    </w:rPr>
  </w:style>
  <w:style w:styleId="Heading6" w:type="paragraph">
    <w:name w:val="Heading 6"/>
    <w:basedOn w:val="Normal"/>
    <w:uiPriority w:val="1"/>
    <w:qFormat/>
    <w:pPr>
      <w:ind w:left="566"/>
      <w:outlineLvl w:val="6"/>
    </w:pPr>
    <w:rPr>
      <w:rFonts w:ascii="Arial" w:hAnsi="Arial" w:eastAsia="Arial" w:cs="Arial"/>
      <w:b/>
      <w:bCs/>
      <w:sz w:val="19"/>
      <w:szCs w:val="19"/>
      <w:lang w:val="en-US" w:eastAsia="en-US" w:bidi="ar-SA"/>
    </w:rPr>
  </w:style>
  <w:style w:styleId="Heading7" w:type="paragraph">
    <w:name w:val="Heading 7"/>
    <w:basedOn w:val="Normal"/>
    <w:uiPriority w:val="1"/>
    <w:qFormat/>
    <w:pPr>
      <w:spacing w:before="125"/>
      <w:ind w:left="424"/>
      <w:outlineLvl w:val="7"/>
    </w:pPr>
    <w:rPr>
      <w:rFonts w:ascii="Arial" w:hAnsi="Arial" w:eastAsia="Arial" w:cs="Arial"/>
      <w:b/>
      <w:bCs/>
      <w:i/>
      <w:iCs/>
      <w:sz w:val="19"/>
      <w:szCs w:val="19"/>
      <w:lang w:val="en-US" w:eastAsia="en-US" w:bidi="ar-SA"/>
    </w:rPr>
  </w:style>
  <w:style w:styleId="Title" w:type="paragraph">
    <w:name w:val="Title"/>
    <w:basedOn w:val="Normal"/>
    <w:uiPriority w:val="1"/>
    <w:qFormat/>
    <w:pPr>
      <w:spacing w:before="160" w:line="601" w:lineRule="exact"/>
      <w:ind w:left="547"/>
    </w:pPr>
    <w:rPr>
      <w:rFonts w:ascii="Arial Narrow" w:hAnsi="Arial Narrow" w:eastAsia="Arial Narrow" w:cs="Arial Narrow"/>
      <w:sz w:val="55"/>
      <w:szCs w:val="55"/>
      <w:lang w:val="en-US" w:eastAsia="en-US" w:bidi="ar-SA"/>
    </w:rPr>
  </w:style>
  <w:style w:styleId="ListParagraph" w:type="paragraph">
    <w:name w:val="List Paragraph"/>
    <w:basedOn w:val="Normal"/>
    <w:uiPriority w:val="1"/>
    <w:qFormat/>
    <w:pPr>
      <w:ind w:left="566" w:hanging="425"/>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1.png"/><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2.xml"/><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image" Target="media/image4.png"/><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15.xml"/><Relationship Id="rId38" Type="http://schemas.openxmlformats.org/officeDocument/2006/relationships/image" Target="media/image5.jpeg"/><Relationship Id="rId39" Type="http://schemas.openxmlformats.org/officeDocument/2006/relationships/header" Target="header15.xml"/><Relationship Id="rId40" Type="http://schemas.openxmlformats.org/officeDocument/2006/relationships/footer" Target="footer16.xml"/><Relationship Id="rId41" Type="http://schemas.openxmlformats.org/officeDocument/2006/relationships/hyperlink" Target="mailto:qdn@qdn.org.au" TargetMode="External"/><Relationship Id="rId42" Type="http://schemas.openxmlformats.org/officeDocument/2006/relationships/hyperlink" Target="http://www.qdn.org.au/" TargetMode="External"/><Relationship Id="rId43" Type="http://schemas.openxmlformats.org/officeDocument/2006/relationships/header" Target="header16.xml"/><Relationship Id="rId44" Type="http://schemas.openxmlformats.org/officeDocument/2006/relationships/footer" Target="footer17.xm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2025-11-16T23:02:54Z</dcterms:created>
  <dcterms:modified xsi:type="dcterms:W3CDTF">2025-11-16T23:02:54Z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Word</vt:lpwstr>
  </property>
  <property fmtid="{D5CDD505-2E9C-101B-9397-08002B2CF9AE}" pid="4" name="LastSaved">
    <vt:filetime>2025-11-16T00:00:00Z</vt:filetime>
  </property>
  <property fmtid="{D5CDD505-2E9C-101B-9397-08002B2CF9AE}" pid="5" name="Producer">
    <vt:lpwstr>Adobe Mac PDF Plug-in</vt:lpwstr>
  </property>
</Properties>
</file>