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2D46" w14:textId="0291624F" w:rsidR="004D6C27" w:rsidRPr="000F128A" w:rsidRDefault="004D6C27" w:rsidP="006D4F16">
      <w:pPr>
        <w:ind w:left="1440"/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</w:pPr>
      <w:r w:rsidRPr="000F128A"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  <w:t>Be Prepared</w:t>
      </w:r>
      <w:r w:rsidR="00B12163" w:rsidRPr="000F128A"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  <w:t xml:space="preserve"> for </w:t>
      </w:r>
      <w:r w:rsidRPr="000F128A"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  <w:t xml:space="preserve">Disasters or Emergencies </w:t>
      </w:r>
    </w:p>
    <w:p w14:paraId="412F92F9" w14:textId="1145B325" w:rsidR="004D6C27" w:rsidRPr="00D243F9" w:rsidRDefault="004D6C27" w:rsidP="00B12163">
      <w:pPr>
        <w:ind w:left="2160"/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3F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834BB4" wp14:editId="4B57D31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14375" cy="891049"/>
            <wp:effectExtent l="0" t="0" r="0" b="4445"/>
            <wp:wrapNone/>
            <wp:docPr id="1" name="Picture 1" descr="A person holding a telescope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 telescope&#10;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QDN </w:t>
      </w:r>
      <w:r w:rsidR="00931587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>a</w:t>
      </w:r>
      <w:r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re </w:t>
      </w:r>
      <w:r w:rsidR="00931587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>l</w:t>
      </w:r>
      <w:r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ooking for people with disability to learn more about </w:t>
      </w:r>
      <w:proofErr w:type="gramStart"/>
      <w:r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>making a plan</w:t>
      </w:r>
      <w:proofErr w:type="gramEnd"/>
      <w:r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D243F9"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>an emergency.</w:t>
      </w:r>
    </w:p>
    <w:p w14:paraId="6D8F7E5F" w14:textId="77777777" w:rsidR="00D243F9" w:rsidRPr="00D243F9" w:rsidRDefault="00D243F9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59262B4E" w14:textId="62591AFC" w:rsidR="004D6C27" w:rsidRPr="00D243F9" w:rsidRDefault="00D243F9" w:rsidP="00D243F9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E7C473" wp14:editId="5CD7EAD7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72441" cy="419100"/>
            <wp:effectExtent l="0" t="0" r="0" b="0"/>
            <wp:wrapNone/>
            <wp:docPr id="2" name="Picture 2" descr="Queenslanders with Disability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ueenslanders with Disability Logo&#10;&#10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41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Queenslanders with Disability Network (QDN) is a state-wide organisation of, by, and for people with diverse disability.</w:t>
      </w:r>
    </w:p>
    <w:p w14:paraId="285828CD" w14:textId="3840801D" w:rsidR="004D6C27" w:rsidRPr="000F128A" w:rsidRDefault="00C35635" w:rsidP="0096398A">
      <w:pPr>
        <w:ind w:left="1440" w:firstLine="720"/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</w:pPr>
      <w:r w:rsidRPr="000F128A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F7335B5" wp14:editId="4829F031">
            <wp:simplePos x="0" y="0"/>
            <wp:positionH relativeFrom="column">
              <wp:posOffset>-76200</wp:posOffset>
            </wp:positionH>
            <wp:positionV relativeFrom="paragraph">
              <wp:posOffset>376555</wp:posOffset>
            </wp:positionV>
            <wp:extent cx="91567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121" y="21402"/>
                <wp:lineTo x="21121" y="0"/>
                <wp:lineTo x="0" y="0"/>
              </wp:wrapPolygon>
            </wp:wrapTight>
            <wp:docPr id="3" name="Picture 3" descr="Clip board with white lined paper and a penc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lip board with white lined paper and a pencil 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C27" w:rsidRPr="000F128A"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  <w:t>What are we doing?</w:t>
      </w:r>
    </w:p>
    <w:p w14:paraId="1599F5E3" w14:textId="1999E689" w:rsidR="007A45DA" w:rsidRDefault="00D243F9" w:rsidP="00204F0A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QDN has been working with the </w:t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University of Sydney</w:t>
      </w:r>
      <w:r w:rsidR="007A45DA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to help </w:t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people with disability to prepare and make plans for an emergency or disaster. </w:t>
      </w:r>
    </w:p>
    <w:p w14:paraId="708CDFD2" w14:textId="77777777" w:rsidR="00C35635" w:rsidRDefault="00C35635" w:rsidP="00204F0A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C35635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Everyone should be prepared for an emergency. </w:t>
      </w:r>
    </w:p>
    <w:p w14:paraId="54FC1B05" w14:textId="2BE80B4C" w:rsidR="00C35635" w:rsidRDefault="00FF5760" w:rsidP="00204F0A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954C68" wp14:editId="5341D798">
            <wp:simplePos x="0" y="0"/>
            <wp:positionH relativeFrom="column">
              <wp:posOffset>-175260</wp:posOffset>
            </wp:positionH>
            <wp:positionV relativeFrom="paragraph">
              <wp:posOffset>469900</wp:posOffset>
            </wp:positionV>
            <wp:extent cx="1234440" cy="820863"/>
            <wp:effectExtent l="0" t="0" r="3810" b="0"/>
            <wp:wrapNone/>
            <wp:docPr id="5" name="Picture 5" descr="A person in a wheel chair with their support person helping them with a table with a plate of food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in a wheel chair with their support person helping them with a table with a plate of food&#10;&#10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2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635" w:rsidRPr="00C35635">
        <w:rPr>
          <w:rStyle w:val="jsgrdq"/>
          <w:rFonts w:ascii="Arial" w:hAnsi="Arial" w:cs="Arial"/>
          <w:color w:val="000000" w:themeColor="text1"/>
          <w:sz w:val="32"/>
          <w:szCs w:val="32"/>
        </w:rPr>
        <w:t>It helps if you</w:t>
      </w:r>
      <w:r w:rsidR="004858CC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have a plan for what </w:t>
      </w:r>
      <w:r w:rsidR="00C35635" w:rsidRPr="00C35635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to do before, during and after an emergency. </w:t>
      </w:r>
    </w:p>
    <w:p w14:paraId="1219FA29" w14:textId="39B69111" w:rsidR="00C35635" w:rsidRDefault="00C35635" w:rsidP="00557714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C35635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People with disability may need more time, </w:t>
      </w:r>
      <w:proofErr w:type="gramStart"/>
      <w:r w:rsidRPr="00C35635">
        <w:rPr>
          <w:rStyle w:val="jsgrdq"/>
          <w:rFonts w:ascii="Arial" w:hAnsi="Arial" w:cs="Arial"/>
          <w:color w:val="000000" w:themeColor="text1"/>
          <w:sz w:val="32"/>
          <w:szCs w:val="32"/>
        </w:rPr>
        <w:t>support</w:t>
      </w:r>
      <w:proofErr w:type="gramEnd"/>
      <w:r w:rsidRPr="00C35635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or info</w:t>
      </w:r>
      <w:r w:rsidR="004858CC">
        <w:rPr>
          <w:rStyle w:val="jsgrdq"/>
          <w:rFonts w:ascii="Arial" w:hAnsi="Arial" w:cs="Arial"/>
          <w:color w:val="000000" w:themeColor="text1"/>
          <w:sz w:val="32"/>
          <w:szCs w:val="32"/>
        </w:rPr>
        <w:t>rmation</w:t>
      </w:r>
      <w:r w:rsidRPr="00C35635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to make a plan. </w:t>
      </w:r>
    </w:p>
    <w:p w14:paraId="22C2891F" w14:textId="09132736" w:rsidR="00557714" w:rsidRDefault="0055771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275CAB52" w14:textId="73F4169E" w:rsidR="00557714" w:rsidRDefault="00FF5760" w:rsidP="00FF5760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QDN and the University of Sydney have co-designed this program by and for people with disability. </w:t>
      </w:r>
    </w:p>
    <w:p w14:paraId="315BB005" w14:textId="7614B0FE" w:rsidR="00855389" w:rsidRDefault="00855389" w:rsidP="00FF5760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CBE4AF" wp14:editId="19F1E0F0">
            <wp:simplePos x="0" y="0"/>
            <wp:positionH relativeFrom="column">
              <wp:posOffset>-373380</wp:posOffset>
            </wp:positionH>
            <wp:positionV relativeFrom="paragraph">
              <wp:posOffset>135255</wp:posOffset>
            </wp:positionV>
            <wp:extent cx="1466850" cy="1466850"/>
            <wp:effectExtent l="0" t="0" r="0" b="0"/>
            <wp:wrapThrough wrapText="bothSides">
              <wp:wrapPolygon edited="0">
                <wp:start x="14868" y="842"/>
                <wp:lineTo x="10099" y="1683"/>
                <wp:lineTo x="3927" y="4208"/>
                <wp:lineTo x="3927" y="5891"/>
                <wp:lineTo x="0" y="7294"/>
                <wp:lineTo x="0" y="10660"/>
                <wp:lineTo x="561" y="15429"/>
                <wp:lineTo x="14587" y="19356"/>
                <wp:lineTo x="16270" y="19356"/>
                <wp:lineTo x="16831" y="20478"/>
                <wp:lineTo x="17953" y="20478"/>
                <wp:lineTo x="19075" y="19356"/>
                <wp:lineTo x="21319" y="13184"/>
                <wp:lineTo x="21319" y="8416"/>
                <wp:lineTo x="18514" y="5891"/>
                <wp:lineTo x="16831" y="2805"/>
                <wp:lineTo x="15990" y="842"/>
                <wp:lineTo x="14868" y="842"/>
              </wp:wrapPolygon>
            </wp:wrapThrough>
            <wp:docPr id="4" name="Picture 4" descr="Map of Australia in blue with the words QLD, SA, NSW, ACT and VI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 of Australia in blue with the words QLD, SA, NSW, ACT and VIC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532D30" w14:textId="77777777" w:rsidR="004D7FDE" w:rsidRDefault="00C84D65" w:rsidP="004D7FDE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>QDN</w:t>
      </w:r>
      <w:r w:rsidR="00544DEC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is looking for </w:t>
      </w: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people with disability in </w:t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ACT, New South Wales and South Australia</w:t>
      </w:r>
      <w:r w:rsidR="00EC7061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n who want to make their own plan </w:t>
      </w: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>for an emergency</w:t>
      </w:r>
      <w:r w:rsidR="0085538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or disaster and help other people find out more so more people can be prepared</w:t>
      </w: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14:paraId="7BAAA076" w14:textId="711AC205" w:rsidR="004D6C27" w:rsidRDefault="009C1CAA" w:rsidP="00557714">
      <w:pPr>
        <w:pStyle w:val="04xlpa"/>
        <w:ind w:left="1248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472AE7D7" wp14:editId="63A55930">
            <wp:simplePos x="0" y="0"/>
            <wp:positionH relativeFrom="column">
              <wp:posOffset>-404081</wp:posOffset>
            </wp:positionH>
            <wp:positionV relativeFrom="paragraph">
              <wp:posOffset>280</wp:posOffset>
            </wp:positionV>
            <wp:extent cx="1460500" cy="2073275"/>
            <wp:effectExtent l="0" t="0" r="6350" b="3175"/>
            <wp:wrapThrough wrapText="bothSides">
              <wp:wrapPolygon edited="0">
                <wp:start x="0" y="0"/>
                <wp:lineTo x="0" y="21435"/>
                <wp:lineTo x="21412" y="21435"/>
                <wp:lineTo x="21412" y="0"/>
                <wp:lineTo x="0" y="0"/>
              </wp:wrapPolygon>
            </wp:wrapThrough>
            <wp:docPr id="6" name="Picture 6" descr="Map of Australian Capital Terri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p of Australian Capital Territor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We’re </w:t>
      </w:r>
      <w:r w:rsidR="00557714">
        <w:rPr>
          <w:rStyle w:val="jsgrdq"/>
          <w:rFonts w:ascii="Arial" w:hAnsi="Arial" w:cs="Arial"/>
          <w:color w:val="000000" w:themeColor="text1"/>
          <w:sz w:val="32"/>
          <w:szCs w:val="32"/>
        </w:rPr>
        <w:t>looking for</w:t>
      </w:r>
      <w:r w:rsidR="0007575B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20</w:t>
      </w:r>
      <w:r w:rsidR="00557714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people with disability in </w:t>
      </w:r>
      <w: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>A.C.T</w:t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to become Peer </w:t>
      </w:r>
      <w:r w:rsidR="0007575B">
        <w:rPr>
          <w:rStyle w:val="jsgrdq"/>
          <w:rFonts w:ascii="Arial" w:hAnsi="Arial" w:cs="Arial"/>
          <w:color w:val="000000" w:themeColor="text1"/>
          <w:sz w:val="32"/>
          <w:szCs w:val="32"/>
        </w:rPr>
        <w:t>Leader</w:t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14:paraId="447F91B3" w14:textId="17B8EDD7" w:rsidR="00C404B7" w:rsidRPr="00D243F9" w:rsidRDefault="00C404B7" w:rsidP="00557714">
      <w:pPr>
        <w:pStyle w:val="04xlpa"/>
        <w:ind w:left="1248"/>
        <w:rPr>
          <w:rFonts w:ascii="Arial" w:hAnsi="Arial" w:cs="Arial"/>
          <w:color w:val="000000" w:themeColor="text1"/>
          <w:sz w:val="32"/>
          <w:szCs w:val="32"/>
        </w:rPr>
      </w:pPr>
    </w:p>
    <w:p w14:paraId="021602A9" w14:textId="1C0EF7CA" w:rsidR="00C404B7" w:rsidRDefault="00C404B7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A982E09" w14:textId="77777777" w:rsidR="0007575B" w:rsidRDefault="0007575B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4CDD148" w14:textId="40C88F1E" w:rsidR="004D6C27" w:rsidRPr="007C09A3" w:rsidRDefault="004D6C27" w:rsidP="007C09A3">
      <w:pPr>
        <w:ind w:left="2160"/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</w:pPr>
      <w:r w:rsidRPr="007C09A3"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  <w:t>What would I have to do?</w:t>
      </w:r>
    </w:p>
    <w:p w14:paraId="16E29C9D" w14:textId="37DEA124" w:rsidR="004D6C27" w:rsidRPr="00D243F9" w:rsidRDefault="007C09A3" w:rsidP="007C09A3">
      <w:pPr>
        <w:spacing w:before="100" w:beforeAutospacing="1" w:after="100" w:afterAutospacing="1" w:line="240" w:lineRule="auto"/>
        <w:ind w:left="1440" w:firstLine="720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17B23CC" wp14:editId="72D8B459">
            <wp:simplePos x="0" y="0"/>
            <wp:positionH relativeFrom="margin">
              <wp:align>left</wp:align>
            </wp:positionH>
            <wp:positionV relativeFrom="paragraph">
              <wp:posOffset>487045</wp:posOffset>
            </wp:positionV>
            <wp:extent cx="1255395" cy="838200"/>
            <wp:effectExtent l="0" t="0" r="1905" b="0"/>
            <wp:wrapTight wrapText="bothSides">
              <wp:wrapPolygon edited="0">
                <wp:start x="0" y="0"/>
                <wp:lineTo x="0" y="21109"/>
                <wp:lineTo x="21305" y="21109"/>
                <wp:lineTo x="21305" y="0"/>
                <wp:lineTo x="0" y="0"/>
              </wp:wrapPolygon>
            </wp:wrapTight>
            <wp:docPr id="12" name="Picture 12" descr="Person sitting at a computer.  The computer screen has the word learning in the midd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Person sitting at a computer.  The computer screen has the word learning in the middle.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C27" w:rsidRPr="00D243F9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There are three things you’ll need to do:</w:t>
      </w:r>
    </w:p>
    <w:p w14:paraId="0E9EE46B" w14:textId="6A4BB5B2" w:rsidR="004D6C27" w:rsidRPr="00D243F9" w:rsidRDefault="007C09A3" w:rsidP="007C0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Come to</w:t>
      </w:r>
      <w:r w:rsidR="00F925B5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five</w:t>
      </w:r>
      <w:r w:rsidR="004D6C27" w:rsidRPr="00D243F9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online workshops to learn about </w:t>
      </w:r>
      <w:r w:rsidR="00F925B5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making </w:t>
      </w:r>
      <w:r w:rsidR="004D6C27" w:rsidRPr="00D243F9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to make your own plan for an emergency or disaster</w:t>
      </w:r>
    </w:p>
    <w:p w14:paraId="5DC63ED3" w14:textId="77777777" w:rsidR="00F925B5" w:rsidRDefault="00F925B5" w:rsidP="00F92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</w:p>
    <w:p w14:paraId="00AD84E3" w14:textId="4F611C5B" w:rsidR="004D6C27" w:rsidRPr="00D243F9" w:rsidRDefault="00F96306" w:rsidP="00F92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A021430" wp14:editId="6F5C780C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238250" cy="897752"/>
            <wp:effectExtent l="0" t="0" r="0" b="0"/>
            <wp:wrapThrough wrapText="bothSides">
              <wp:wrapPolygon edited="0">
                <wp:start x="0" y="0"/>
                <wp:lineTo x="0" y="21096"/>
                <wp:lineTo x="21268" y="21096"/>
                <wp:lineTo x="21268" y="0"/>
                <wp:lineTo x="0" y="0"/>
              </wp:wrapPolygon>
            </wp:wrapThrough>
            <wp:docPr id="13" name="Picture 13" descr="two people talking to each 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wo people talking to each oth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5B5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Tell others about </w:t>
      </w:r>
      <w:r w:rsidR="0052426C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how they can start to get ready and </w:t>
      </w:r>
      <w:proofErr w:type="gramStart"/>
      <w:r w:rsidR="0052426C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make a plan</w:t>
      </w:r>
      <w:proofErr w:type="gramEnd"/>
      <w:r w:rsidR="0052426C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for an emergency or disaster. </w:t>
      </w:r>
    </w:p>
    <w:p w14:paraId="78FDCC4E" w14:textId="7792A6C1" w:rsidR="00F96306" w:rsidRDefault="0052426C" w:rsidP="00F92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F333444" wp14:editId="14D91F47">
            <wp:simplePos x="0" y="0"/>
            <wp:positionH relativeFrom="margin">
              <wp:align>left</wp:align>
            </wp:positionH>
            <wp:positionV relativeFrom="paragraph">
              <wp:posOffset>410845</wp:posOffset>
            </wp:positionV>
            <wp:extent cx="1211580" cy="1043940"/>
            <wp:effectExtent l="0" t="0" r="7620" b="3810"/>
            <wp:wrapThrough wrapText="bothSides">
              <wp:wrapPolygon edited="0">
                <wp:start x="0" y="0"/>
                <wp:lineTo x="0" y="21285"/>
                <wp:lineTo x="21396" y="21285"/>
                <wp:lineTo x="21396" y="0"/>
                <wp:lineTo x="0" y="0"/>
              </wp:wrapPolygon>
            </wp:wrapThrough>
            <wp:docPr id="14" name="Picture 14" descr="picture of people joined by lines to a picture of the worl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picture of people joined by lines to a picture of the world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FABCB" w14:textId="26658617" w:rsidR="004D6C27" w:rsidRPr="00D243F9" w:rsidRDefault="00F925B5" w:rsidP="00F92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Be part of online meetings with other people with disability </w:t>
      </w:r>
      <w:r w:rsidR="0052426C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from across Australia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who have done the training called a community of practice. </w:t>
      </w:r>
      <w:r w:rsidR="000712F0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This is a place to share your ideas, </w:t>
      </w:r>
      <w:proofErr w:type="gramStart"/>
      <w:r w:rsidR="000712F0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learnings</w:t>
      </w:r>
      <w:proofErr w:type="gramEnd"/>
      <w:r w:rsidR="000712F0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and tips.</w:t>
      </w:r>
    </w:p>
    <w:p w14:paraId="09547922" w14:textId="0F493057" w:rsidR="00F96306" w:rsidRDefault="00F96306" w:rsidP="004D6C27">
      <w:pPr>
        <w:spacing w:before="100" w:beforeAutospacing="1" w:after="100" w:afterAutospacing="1" w:line="240" w:lineRule="auto"/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08FE4E7C" w14:textId="41900A56" w:rsidR="004D6C27" w:rsidRPr="00D243F9" w:rsidRDefault="000712F0" w:rsidP="000712F0">
      <w:pPr>
        <w:spacing w:before="100" w:beforeAutospacing="1" w:after="100" w:afterAutospacing="1" w:line="240" w:lineRule="auto"/>
        <w:ind w:left="1440" w:firstLine="720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CCF29D3" wp14:editId="48F8B5DB">
            <wp:simplePos x="0" y="0"/>
            <wp:positionH relativeFrom="margin">
              <wp:posOffset>381000</wp:posOffset>
            </wp:positionH>
            <wp:positionV relativeFrom="paragraph">
              <wp:posOffset>228600</wp:posOffset>
            </wp:positionV>
            <wp:extent cx="358140" cy="699770"/>
            <wp:effectExtent l="0" t="0" r="3810" b="5080"/>
            <wp:wrapTight wrapText="bothSides">
              <wp:wrapPolygon edited="0">
                <wp:start x="0" y="0"/>
                <wp:lineTo x="0" y="21169"/>
                <wp:lineTo x="20681" y="21169"/>
                <wp:lineTo x="20681" y="0"/>
                <wp:lineTo x="0" y="0"/>
              </wp:wrapPolygon>
            </wp:wrapTight>
            <wp:docPr id="18" name="Picture 18" descr="Picture of a red telephone hand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icture of a red telephone handse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C27"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>Who Do I Contact for More Information?</w:t>
      </w:r>
    </w:p>
    <w:p w14:paraId="0F1977E9" w14:textId="3797471E" w:rsidR="00F96306" w:rsidRDefault="00934735" w:rsidP="004D6C27">
      <w:pPr>
        <w:spacing w:before="100" w:beforeAutospacing="1" w:after="100" w:afterAutospacing="1" w:line="240" w:lineRule="auto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0712F0">
        <w:rPr>
          <w:rStyle w:val="jsgrdq"/>
          <w:rFonts w:ascii="Arial" w:hAnsi="Arial" w:cs="Arial"/>
          <w:color w:val="000000" w:themeColor="text1"/>
          <w:sz w:val="32"/>
          <w:szCs w:val="32"/>
        </w:rPr>
        <w:tab/>
      </w:r>
      <w:r w:rsidR="000712F0">
        <w:rPr>
          <w:rStyle w:val="jsgrdq"/>
          <w:rFonts w:ascii="Arial" w:hAnsi="Arial" w:cs="Arial"/>
          <w:color w:val="000000" w:themeColor="text1"/>
          <w:sz w:val="32"/>
          <w:szCs w:val="32"/>
        </w:rPr>
        <w:tab/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Contact me, Lisa on 1300 363 783 or </w:t>
      </w:r>
    </w:p>
    <w:p w14:paraId="33547EEE" w14:textId="36439040" w:rsidR="000712F0" w:rsidRDefault="000712F0" w:rsidP="004D6C27">
      <w:pPr>
        <w:spacing w:before="100" w:beforeAutospacing="1" w:after="100" w:afterAutospacing="1" w:line="240" w:lineRule="auto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50A7A51" wp14:editId="524A9CE7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5" name="Picture 15" descr="picture of a black envelope with the word email in the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picture of a black envelope with the word email in the middl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15B1D2" w14:textId="568E9052" w:rsidR="004D6C27" w:rsidRPr="00D243F9" w:rsidRDefault="004D6C27" w:rsidP="000712F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email me at peersupport@qdn.org.au</w:t>
      </w:r>
    </w:p>
    <w:p w14:paraId="4B169BA5" w14:textId="77777777" w:rsidR="00934735" w:rsidRDefault="00934735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545962E8" w14:textId="77777777" w:rsidR="00934735" w:rsidRDefault="00934735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E537B0D" w14:textId="543844D0" w:rsidR="004D6C27" w:rsidRPr="00D243F9" w:rsidRDefault="00934735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074830B2" wp14:editId="3EDDE195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304925" cy="949128"/>
            <wp:effectExtent l="0" t="0" r="0" b="3810"/>
            <wp:wrapTight wrapText="bothSides">
              <wp:wrapPolygon edited="0">
                <wp:start x="0" y="0"/>
                <wp:lineTo x="0" y="21253"/>
                <wp:lineTo x="21127" y="21253"/>
                <wp:lineTo x="21127" y="0"/>
                <wp:lineTo x="0" y="0"/>
              </wp:wrapPolygon>
            </wp:wrapTight>
            <wp:docPr id="19" name="Picture 19" descr="Picture of a blue $250 gif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Picture of a blue $250 gift car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4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C27"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Successful applicants will receive $250 </w:t>
      </w:r>
      <w:r w:rsidR="00C82CF0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contribution for </w:t>
      </w:r>
      <w:proofErr w:type="gramStart"/>
      <w:r w:rsidR="00C82CF0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>their  time</w:t>
      </w:r>
      <w:proofErr w:type="gramEnd"/>
      <w:r w:rsidR="00C82CF0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 being part of </w:t>
      </w:r>
      <w:r w:rsidR="004D6C27"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>the five workshops.</w:t>
      </w:r>
    </w:p>
    <w:p w14:paraId="3E2DDA33" w14:textId="77777777" w:rsidR="00934735" w:rsidRDefault="00934735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377BDA7A" w14:textId="77777777" w:rsidR="00C92C81" w:rsidRDefault="00C92C81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03A474EF" w14:textId="0E581F38" w:rsidR="004D6C27" w:rsidRPr="00D243F9" w:rsidRDefault="00C92C81" w:rsidP="004D6C27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4D388EB" wp14:editId="1BBB6A47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242852" cy="933450"/>
            <wp:effectExtent l="0" t="0" r="0" b="0"/>
            <wp:wrapTight wrapText="bothSides">
              <wp:wrapPolygon edited="0">
                <wp:start x="0" y="0"/>
                <wp:lineTo x="0" y="21159"/>
                <wp:lineTo x="21192" y="21159"/>
                <wp:lineTo x="21192" y="0"/>
                <wp:lineTo x="0" y="0"/>
              </wp:wrapPolygon>
            </wp:wrapTight>
            <wp:docPr id="21" name="Picture 21" descr="Speech bubble with the words EOI Expression of 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peech bubble with the words EOI Expression of Interes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5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C27"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Please complete the Expression of Interest form </w:t>
      </w:r>
      <w:r>
        <w:rPr>
          <w:rStyle w:val="Hyperlink"/>
          <w:rFonts w:ascii="Arial" w:hAnsi="Arial" w:cs="Arial"/>
          <w:b/>
          <w:bCs/>
          <w:color w:val="000000" w:themeColor="text1"/>
          <w:sz w:val="32"/>
          <w:szCs w:val="32"/>
          <w:u w:val="none"/>
        </w:rPr>
        <w:t>by Sunday 19 December 2021</w:t>
      </w:r>
    </w:p>
    <w:p w14:paraId="7FB4E1EB" w14:textId="77777777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08E53E59" w14:textId="77777777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5726B06E" w14:textId="65B26BFA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This project is Funded by the Australian Government Department of Social Services.</w:t>
      </w:r>
    </w:p>
    <w:p w14:paraId="1CBA6B82" w14:textId="5D959EB8" w:rsidR="004D6C27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4FF6D022" w14:textId="4A9B99A5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4E621AFE" w14:textId="24B26A20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6B9E1E05" w14:textId="2BF2A233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16454616" w14:textId="7A9E7F5F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2D89675C" w14:textId="0B4EF40A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6EF4DF46" w14:textId="432670BF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34C03404" w14:textId="4C98551E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0B064DAC" w14:textId="0BDE76EF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7085722F" w14:textId="4A7A5A3A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52E4454D" w14:textId="1A4379D6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29A5B892" w14:textId="55A68ADC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712A013F" w14:textId="77777777" w:rsidR="00C92C81" w:rsidRPr="00D243F9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36BB1B0B" w14:textId="7E85E9FC" w:rsidR="004D6C27" w:rsidRPr="006D4F16" w:rsidRDefault="00C92C81" w:rsidP="004D6C27">
      <w:pPr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</w:pPr>
      <w:r w:rsidRPr="006D4F16">
        <w:rPr>
          <w:noProof/>
          <w:sz w:val="36"/>
          <w:szCs w:val="36"/>
        </w:rPr>
        <w:lastRenderedPageBreak/>
        <w:drawing>
          <wp:anchor distT="0" distB="0" distL="114300" distR="114300" simplePos="0" relativeHeight="251673600" behindDoc="1" locked="0" layoutInCell="1" allowOverlap="1" wp14:anchorId="726E6107" wp14:editId="2251645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2852" cy="933450"/>
            <wp:effectExtent l="0" t="0" r="0" b="0"/>
            <wp:wrapTight wrapText="bothSides">
              <wp:wrapPolygon edited="0">
                <wp:start x="0" y="0"/>
                <wp:lineTo x="0" y="21159"/>
                <wp:lineTo x="21192" y="21159"/>
                <wp:lineTo x="21192" y="0"/>
                <wp:lineTo x="0" y="0"/>
              </wp:wrapPolygon>
            </wp:wrapTight>
            <wp:docPr id="22" name="Picture 22" descr="Speech bubble with the words EOI Expression of 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peech bubble with the words EOI Expression of Interes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5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C27" w:rsidRPr="006D4F16"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  <w:t>Expression of Interest form- P-CEP Peer Leadership Program</w:t>
      </w:r>
    </w:p>
    <w:p w14:paraId="78EAD854" w14:textId="77777777" w:rsidR="00C92C81" w:rsidRDefault="00C92C81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4309440C" w14:textId="246AD1A6" w:rsidR="004D6C27" w:rsidRPr="00D243F9" w:rsidRDefault="00C92C81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09E84F5" wp14:editId="462670D7">
            <wp:extent cx="899277" cy="981075"/>
            <wp:effectExtent l="0" t="0" r="0" b="0"/>
            <wp:docPr id="23" name="Picture 23" descr="Person with their thumb u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Person with their thumb up 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5767" cy="98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F16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6D4F16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4D6C27"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Ok, I’m Interested, How Can I Apply? </w:t>
      </w:r>
    </w:p>
    <w:p w14:paraId="33F5D1FE" w14:textId="77777777" w:rsidR="00F12E64" w:rsidRDefault="00F12E6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3224B95E" w14:textId="6F65EB03" w:rsidR="00C92C81" w:rsidRDefault="004D6C27" w:rsidP="006D4F16">
      <w:pPr>
        <w:ind w:left="1440" w:firstLine="72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Great! There are many ways you can apply</w:t>
      </w:r>
    </w:p>
    <w:p w14:paraId="4B369684" w14:textId="727E3937" w:rsidR="00F12E64" w:rsidRDefault="00F12E6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1A146CB" wp14:editId="642AF01B">
            <wp:simplePos x="0" y="0"/>
            <wp:positionH relativeFrom="column">
              <wp:posOffset>-200025</wp:posOffset>
            </wp:positionH>
            <wp:positionV relativeFrom="paragraph">
              <wp:posOffset>361950</wp:posOffset>
            </wp:positionV>
            <wp:extent cx="11811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252" y="21368"/>
                <wp:lineTo x="21252" y="0"/>
                <wp:lineTo x="0" y="0"/>
              </wp:wrapPolygon>
            </wp:wrapTight>
            <wp:docPr id="25" name="Picture 25" descr="Hand holding a pencil and a paper on a tabl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Hand holding a pencil and a paper on a table&#10;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730727" w14:textId="0E9D8B33" w:rsidR="00F12E64" w:rsidRDefault="006D4F16" w:rsidP="006D4F16">
      <w:pPr>
        <w:ind w:left="72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    </w:t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you can complete the form below, </w:t>
      </w:r>
    </w:p>
    <w:p w14:paraId="552BB5D4" w14:textId="55E65057" w:rsidR="00F12E64" w:rsidRDefault="00F12E6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4CFFF98F" w14:textId="61613A27" w:rsidR="00F12E64" w:rsidRDefault="00F12E6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4369042" wp14:editId="3946A045">
            <wp:simplePos x="0" y="0"/>
            <wp:positionH relativeFrom="margin">
              <wp:posOffset>-190500</wp:posOffset>
            </wp:positionH>
            <wp:positionV relativeFrom="paragraph">
              <wp:posOffset>400685</wp:posOffset>
            </wp:positionV>
            <wp:extent cx="492125" cy="962025"/>
            <wp:effectExtent l="0" t="0" r="3175" b="9525"/>
            <wp:wrapTight wrapText="bothSides">
              <wp:wrapPolygon edited="0">
                <wp:start x="0" y="0"/>
                <wp:lineTo x="0" y="21386"/>
                <wp:lineTo x="20903" y="21386"/>
                <wp:lineTo x="20903" y="0"/>
                <wp:lineTo x="0" y="0"/>
              </wp:wrapPolygon>
            </wp:wrapTight>
            <wp:docPr id="24" name="Picture 24" descr="Picture of a red telephone hand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icture of a red telephone handset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C78541" w14:textId="7BDAB287" w:rsidR="00F12E64" w:rsidRDefault="00F12E6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11046E31" w14:textId="2DA656EB" w:rsidR="00F12E64" w:rsidRDefault="004D6C27" w:rsidP="006D4F16">
      <w:pPr>
        <w:ind w:left="1440" w:firstLine="72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call us and we can complete the form with you, </w:t>
      </w:r>
    </w:p>
    <w:p w14:paraId="209A7C7B" w14:textId="1A573F02" w:rsidR="00F12E64" w:rsidRDefault="00F12E6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4372FC75" w14:textId="77777777" w:rsidR="00F12E64" w:rsidRDefault="00F12E6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047C28AE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64993BF" wp14:editId="527AE4D4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194651" cy="733425"/>
            <wp:effectExtent l="0" t="0" r="5715" b="0"/>
            <wp:wrapTight wrapText="bothSides">
              <wp:wrapPolygon edited="0">
                <wp:start x="0" y="0"/>
                <wp:lineTo x="0" y="20758"/>
                <wp:lineTo x="21359" y="20758"/>
                <wp:lineTo x="21359" y="0"/>
                <wp:lineTo x="0" y="0"/>
              </wp:wrapPolygon>
            </wp:wrapTight>
            <wp:docPr id="26" name="Picture 26" descr="Phone on a tripo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Phone on a tripod 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51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send us a video answering the questions </w:t>
      </w:r>
    </w:p>
    <w:p w14:paraId="423135C3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10D08106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4D838931" w14:textId="74E859F8" w:rsidR="00F12E64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or </w:t>
      </w:r>
    </w:p>
    <w:p w14:paraId="55844C09" w14:textId="65C74485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tell the answers to us in a way that you feel comfortable.</w:t>
      </w:r>
    </w:p>
    <w:p w14:paraId="4F65E0A4" w14:textId="29F27575" w:rsidR="004D6C27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5590DEC5" w14:textId="31BF2088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0C4FC9A4" w14:textId="6BF74FF3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09C30009" w14:textId="77777777" w:rsidR="004F39EC" w:rsidRPr="00D243F9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1A9218D3" w14:textId="60F03B1A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6E725F8" wp14:editId="0F53C03E">
            <wp:extent cx="1762125" cy="929479"/>
            <wp:effectExtent l="0" t="0" r="0" b="4445"/>
            <wp:docPr id="27" name="Picture 27" descr="Picture of four people with speech bubbles above their heads with questions 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Picture of four people with speech bubbles above their heads with questions mark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453" cy="93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Questions </w:t>
      </w:r>
    </w:p>
    <w:p w14:paraId="54456BE7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1267D896" w14:textId="1B02C4D2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Name:</w:t>
      </w:r>
    </w:p>
    <w:p w14:paraId="287CB229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34ECA046" w14:textId="18E51C55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Contact Number: </w:t>
      </w:r>
    </w:p>
    <w:p w14:paraId="6809DD81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74CD7697" w14:textId="52CB9B19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Why would you like to be a part of this project?</w:t>
      </w:r>
    </w:p>
    <w:p w14:paraId="1AAD625F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094B84E8" w14:textId="5D838C62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How would you help others learn about being prepared for an emergency or disaster?</w:t>
      </w:r>
    </w:p>
    <w:p w14:paraId="06E5AA15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31366A1C" w14:textId="08A39707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Tell us about your networks of people with disability:</w:t>
      </w:r>
    </w:p>
    <w:p w14:paraId="405E937E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2AAF0F4" wp14:editId="77C43912">
            <wp:simplePos x="0" y="0"/>
            <wp:positionH relativeFrom="margin">
              <wp:posOffset>-104775</wp:posOffset>
            </wp:positionH>
            <wp:positionV relativeFrom="paragraph">
              <wp:posOffset>363220</wp:posOffset>
            </wp:positionV>
            <wp:extent cx="1242852" cy="933450"/>
            <wp:effectExtent l="0" t="0" r="0" b="0"/>
            <wp:wrapTight wrapText="bothSides">
              <wp:wrapPolygon edited="0">
                <wp:start x="0" y="0"/>
                <wp:lineTo x="0" y="21159"/>
                <wp:lineTo x="21192" y="21159"/>
                <wp:lineTo x="21192" y="0"/>
                <wp:lineTo x="0" y="0"/>
              </wp:wrapPolygon>
            </wp:wrapTight>
            <wp:docPr id="28" name="Picture 28" descr="Speech bubble with the words EOI Expression of 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peech bubble with the words EOI Expression of Interes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5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7E7B6F" w14:textId="2C84FE9C" w:rsidR="004F39EC" w:rsidRPr="004F39EC" w:rsidRDefault="004F39EC" w:rsidP="004D6C27">
      <w:pPr>
        <w:rPr>
          <w:rStyle w:val="Hyperlink"/>
          <w:rFonts w:ascii="Arial" w:hAnsi="Arial" w:cs="Arial"/>
          <w:b/>
          <w:bCs/>
          <w:color w:val="000000" w:themeColor="text1"/>
          <w:sz w:val="32"/>
          <w:szCs w:val="32"/>
          <w:u w:val="none"/>
        </w:rPr>
      </w:pPr>
      <w:r w:rsidRPr="004F39EC">
        <w:rPr>
          <w:rStyle w:val="Hyperlink"/>
          <w:rFonts w:ascii="Arial" w:hAnsi="Arial" w:cs="Arial"/>
          <w:b/>
          <w:bCs/>
          <w:color w:val="000000" w:themeColor="text1"/>
          <w:sz w:val="32"/>
          <w:szCs w:val="32"/>
          <w:u w:val="none"/>
        </w:rPr>
        <w:t>Expression of interest close</w:t>
      </w:r>
      <w:r w:rsidR="004D6C27" w:rsidRPr="004F39EC">
        <w:rPr>
          <w:rStyle w:val="Hyperlink"/>
          <w:rFonts w:ascii="Arial" w:hAnsi="Arial" w:cs="Arial"/>
          <w:b/>
          <w:bCs/>
          <w:color w:val="000000" w:themeColor="text1"/>
          <w:sz w:val="32"/>
          <w:szCs w:val="32"/>
          <w:u w:val="none"/>
        </w:rPr>
        <w:t xml:space="preserve"> by Sunday 19th December 2021</w:t>
      </w:r>
    </w:p>
    <w:p w14:paraId="7D137C0D" w14:textId="77777777" w:rsidR="004F39EC" w:rsidRDefault="004F39EC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3E4A9620" w14:textId="77777777" w:rsidR="00C77CF6" w:rsidRDefault="00C77CF6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2B93FA4" w14:textId="4E697216" w:rsidR="00C77CF6" w:rsidRDefault="004D6C27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please email completed forms or videos to </w:t>
      </w:r>
    </w:p>
    <w:p w14:paraId="5C94F634" w14:textId="5609BB76" w:rsidR="00C77CF6" w:rsidRPr="00D243F9" w:rsidRDefault="00C77CF6" w:rsidP="00C77C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14390E9" wp14:editId="481B2FE8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34" name="Picture 34" descr="picture of a black envelope with the word email in the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picture of a black envelope with the word email in the middl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peersupport@qdn.org.au</w:t>
      </w:r>
    </w:p>
    <w:p w14:paraId="70C401ED" w14:textId="77777777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2A8AD3F7" w14:textId="77777777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2AF26FBE" w14:textId="77777777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3B711E2E" w14:textId="088C238A" w:rsidR="00DC2A29" w:rsidRPr="00D243F9" w:rsidRDefault="003D2407" w:rsidP="00AE3465">
      <w:pPr>
        <w:rPr>
          <w:sz w:val="32"/>
          <w:szCs w:val="32"/>
        </w:rPr>
      </w:pPr>
    </w:p>
    <w:sectPr w:rsidR="00DC2A29" w:rsidRPr="00D24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D5DFF"/>
    <w:multiLevelType w:val="multilevel"/>
    <w:tmpl w:val="9E84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F5184"/>
    <w:multiLevelType w:val="multilevel"/>
    <w:tmpl w:val="11C2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51F61"/>
    <w:multiLevelType w:val="multilevel"/>
    <w:tmpl w:val="2C3E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65"/>
    <w:rsid w:val="000712F0"/>
    <w:rsid w:val="0007575B"/>
    <w:rsid w:val="000E3D42"/>
    <w:rsid w:val="000F128A"/>
    <w:rsid w:val="0012402D"/>
    <w:rsid w:val="0014054F"/>
    <w:rsid w:val="00204F0A"/>
    <w:rsid w:val="002105E4"/>
    <w:rsid w:val="003D2407"/>
    <w:rsid w:val="004858CC"/>
    <w:rsid w:val="004D6C27"/>
    <w:rsid w:val="004D7FDE"/>
    <w:rsid w:val="004F39EC"/>
    <w:rsid w:val="0052426C"/>
    <w:rsid w:val="00544DEC"/>
    <w:rsid w:val="00557714"/>
    <w:rsid w:val="006651C8"/>
    <w:rsid w:val="006D4F16"/>
    <w:rsid w:val="006F48DA"/>
    <w:rsid w:val="007A45DA"/>
    <w:rsid w:val="007C09A3"/>
    <w:rsid w:val="00855389"/>
    <w:rsid w:val="00931587"/>
    <w:rsid w:val="00934735"/>
    <w:rsid w:val="0096398A"/>
    <w:rsid w:val="009C1CAA"/>
    <w:rsid w:val="00AE3465"/>
    <w:rsid w:val="00B12163"/>
    <w:rsid w:val="00C35635"/>
    <w:rsid w:val="00C404B7"/>
    <w:rsid w:val="00C41608"/>
    <w:rsid w:val="00C77CF6"/>
    <w:rsid w:val="00C82CF0"/>
    <w:rsid w:val="00C84D65"/>
    <w:rsid w:val="00C92C81"/>
    <w:rsid w:val="00D243F9"/>
    <w:rsid w:val="00EC7061"/>
    <w:rsid w:val="00F12E64"/>
    <w:rsid w:val="00F925B5"/>
    <w:rsid w:val="00F96306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3403"/>
  <w15:chartTrackingRefBased/>
  <w15:docId w15:val="{F22AFEE8-C4CF-481D-823A-40AC485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4D6C27"/>
  </w:style>
  <w:style w:type="paragraph" w:customStyle="1" w:styleId="04xlpa">
    <w:name w:val="_04xlpa"/>
    <w:basedOn w:val="Normal"/>
    <w:rsid w:val="004D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4D6C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DF57E86E17642B2356A6517C48280" ma:contentTypeVersion="13" ma:contentTypeDescription="Create a new document." ma:contentTypeScope="" ma:versionID="881328327b4371ce42fda2c16901db82">
  <xsd:schema xmlns:xsd="http://www.w3.org/2001/XMLSchema" xmlns:xs="http://www.w3.org/2001/XMLSchema" xmlns:p="http://schemas.microsoft.com/office/2006/metadata/properties" xmlns:ns2="8db3c456-96ef-423c-aa96-fc65e75b0431" xmlns:ns3="d6474d21-96ee-4f02-9831-07186c4120e3" targetNamespace="http://schemas.microsoft.com/office/2006/metadata/properties" ma:root="true" ma:fieldsID="7b66803cb17b67c5210ed021babf2a72" ns2:_="" ns3:_="">
    <xsd:import namespace="8db3c456-96ef-423c-aa96-fc65e75b0431"/>
    <xsd:import namespace="d6474d21-96ee-4f02-9831-07186c41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c456-96ef-423c-aa96-fc65e75b0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4d21-96ee-4f02-9831-07186c41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E4262-7052-480A-9714-266148DFC2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2861E-7BF0-4EEC-B623-0D4A29666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3c456-96ef-423c-aa96-fc65e75b0431"/>
    <ds:schemaRef ds:uri="d6474d21-96ee-4f02-9831-07186c412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EC697-0890-47EA-817A-9BF78CD57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CE262-87E0-4EB5-BCB3-9178A101F6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Spadina</dc:creator>
  <cp:keywords/>
  <dc:description/>
  <cp:lastModifiedBy>Olivia Spadina</cp:lastModifiedBy>
  <cp:revision>3</cp:revision>
  <cp:lastPrinted>2021-11-15T05:30:00Z</cp:lastPrinted>
  <dcterms:created xsi:type="dcterms:W3CDTF">2021-11-19T03:30:00Z</dcterms:created>
  <dcterms:modified xsi:type="dcterms:W3CDTF">2021-11-25T01:17:00Z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0x0101006A2DF57E86E17642B2356A6517C48280</vt:lpwstr>
  </property>
</Properties>
</file>