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3C85" w14:textId="2E9DCBA3" w:rsidR="00FA56E8" w:rsidRDefault="00E16099" w:rsidP="00FA56E8">
      <w:pPr>
        <w:pStyle w:val="Heading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563370" wp14:editId="40ECEA90">
            <wp:simplePos x="0" y="0"/>
            <wp:positionH relativeFrom="column">
              <wp:posOffset>3562350</wp:posOffset>
            </wp:positionH>
            <wp:positionV relativeFrom="paragraph">
              <wp:posOffset>381000</wp:posOffset>
            </wp:positionV>
            <wp:extent cx="1915795" cy="826770"/>
            <wp:effectExtent l="0" t="0" r="8255" b="0"/>
            <wp:wrapNone/>
            <wp:docPr id="2" name="Picture 2" descr="QDN logo in nav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DN logo in navy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6E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D6B2AEB" wp14:editId="6E8CFE37">
            <wp:extent cx="1301750" cy="1301750"/>
            <wp:effectExtent l="0" t="0" r="0" b="0"/>
            <wp:docPr id="1" name="Picture 1" descr="My Disability Matters logo in p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y Disability Matters logo in pink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92" cy="130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1E63E" w14:textId="77777777" w:rsidR="00FA56E8" w:rsidRDefault="00FA56E8" w:rsidP="00FA56E8">
      <w:pPr>
        <w:pStyle w:val="Heading2"/>
        <w:rPr>
          <w:rFonts w:ascii="Arial" w:hAnsi="Arial" w:cs="Arial"/>
          <w:b/>
          <w:bCs/>
          <w:sz w:val="24"/>
          <w:szCs w:val="24"/>
        </w:rPr>
      </w:pPr>
    </w:p>
    <w:p w14:paraId="44678000" w14:textId="0F151F30" w:rsidR="00FA56E8" w:rsidRPr="00E16099" w:rsidRDefault="00FA56E8" w:rsidP="00E16099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FA56E8">
        <w:rPr>
          <w:rFonts w:ascii="Arial" w:hAnsi="Arial" w:cs="Arial"/>
          <w:b/>
          <w:bCs/>
          <w:sz w:val="24"/>
          <w:szCs w:val="24"/>
        </w:rPr>
        <w:t>2020 State Election: Summary of key commitments from the political parties</w:t>
      </w:r>
    </w:p>
    <w:p w14:paraId="34473513" w14:textId="2E019DF2" w:rsidR="00FA56E8" w:rsidRPr="00FA56E8" w:rsidRDefault="00FA56E8" w:rsidP="00FA56E8">
      <w:pPr>
        <w:rPr>
          <w:rFonts w:ascii="Arial" w:hAnsi="Arial" w:cs="Arial"/>
          <w:b/>
          <w:bCs/>
          <w:sz w:val="24"/>
          <w:szCs w:val="24"/>
        </w:rPr>
      </w:pPr>
      <w:r w:rsidRPr="00FA56E8">
        <w:rPr>
          <w:rFonts w:ascii="Arial" w:hAnsi="Arial" w:cs="Arial"/>
          <w:b/>
          <w:bCs/>
          <w:sz w:val="24"/>
          <w:szCs w:val="24"/>
        </w:rPr>
        <w:t>Liberal National Party</w:t>
      </w:r>
      <w:r w:rsidR="00E16099">
        <w:rPr>
          <w:rFonts w:ascii="Arial" w:hAnsi="Arial" w:cs="Arial"/>
          <w:b/>
          <w:bCs/>
          <w:sz w:val="24"/>
          <w:szCs w:val="24"/>
        </w:rPr>
        <w:t xml:space="preserve"> (LNP)</w:t>
      </w:r>
    </w:p>
    <w:p w14:paraId="0552AE30" w14:textId="6E37DB21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"An LNP Government will continually work with the disability sector towards the best possible outcome for people with a disability."</w:t>
      </w:r>
    </w:p>
    <w:p w14:paraId="6FDE6BE9" w14:textId="23ED6F6D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"A future LNP Government will continue to have a Minister for Disability Services."</w:t>
      </w:r>
    </w:p>
    <w:p w14:paraId="51DE9271" w14:textId="77777777" w:rsidR="00FA56E8" w:rsidRPr="00FA56E8" w:rsidRDefault="00FA56E8" w:rsidP="00FA56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6E8">
        <w:rPr>
          <w:rFonts w:ascii="Arial" w:hAnsi="Arial" w:cs="Arial"/>
          <w:sz w:val="24"/>
          <w:szCs w:val="24"/>
        </w:rPr>
        <w:t>"A future LNP Government would welcome the opportunity to investigate solutions that</w:t>
      </w:r>
    </w:p>
    <w:p w14:paraId="66D872B3" w14:textId="62A4C746" w:rsidR="00FA56E8" w:rsidRPr="00FA56E8" w:rsidRDefault="00FA56E8" w:rsidP="00FA56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6E8">
        <w:rPr>
          <w:rFonts w:ascii="Arial" w:hAnsi="Arial" w:cs="Arial"/>
          <w:sz w:val="24"/>
          <w:szCs w:val="24"/>
        </w:rPr>
        <w:t>deliver devices, data and build the digital skills of people with disability."</w:t>
      </w:r>
    </w:p>
    <w:p w14:paraId="584FBFE4" w14:textId="3E4EEB57" w:rsidR="00FA56E8" w:rsidRPr="00FA56E8" w:rsidRDefault="00FA56E8" w:rsidP="00FA56E8">
      <w:pPr>
        <w:rPr>
          <w:rFonts w:ascii="Arial" w:hAnsi="Arial" w:cs="Arial"/>
          <w:b/>
          <w:bCs/>
          <w:sz w:val="24"/>
          <w:szCs w:val="24"/>
        </w:rPr>
      </w:pPr>
      <w:r w:rsidRPr="00FA56E8">
        <w:rPr>
          <w:rFonts w:ascii="Arial" w:hAnsi="Arial" w:cs="Arial"/>
          <w:b/>
          <w:bCs/>
          <w:sz w:val="24"/>
          <w:szCs w:val="24"/>
        </w:rPr>
        <w:t>Queensland Labor</w:t>
      </w:r>
      <w:r>
        <w:rPr>
          <w:rFonts w:ascii="Arial" w:hAnsi="Arial" w:cs="Arial"/>
          <w:b/>
          <w:bCs/>
          <w:sz w:val="24"/>
          <w:szCs w:val="24"/>
        </w:rPr>
        <w:t xml:space="preserve"> Party</w:t>
      </w:r>
    </w:p>
    <w:p w14:paraId="2C4A45AA" w14:textId="20AF4060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The Palaszczuk Government has committed $500,000 for a new project to link people with disability with devices, data and digital skills.</w:t>
      </w:r>
    </w:p>
    <w:p w14:paraId="019DAC28" w14:textId="77777777" w:rsidR="00E02336" w:rsidRPr="00E02336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Labor will establish the Queensland Accessible Transport Advisory Council, providing "unprecedented opportunity for early and authentic consultation on all major transport projects."</w:t>
      </w:r>
    </w:p>
    <w:p w14:paraId="35D2AE02" w14:textId="77777777" w:rsidR="00E02336" w:rsidRPr="00E02336" w:rsidRDefault="00E02336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E02336">
        <w:rPr>
          <w:rStyle w:val="ssgja"/>
          <w:rFonts w:ascii="Arial" w:hAnsi="Arial" w:cs="Arial"/>
          <w:color w:val="302414"/>
          <w:sz w:val="24"/>
          <w:szCs w:val="24"/>
        </w:rPr>
        <w:t>If re-elected Labor will "continue funding QDN as the state-wide peak organisation that provides an independent voice for Queenslanders with disability."</w:t>
      </w:r>
    </w:p>
    <w:p w14:paraId="150EB22B" w14:textId="18E21F2D" w:rsidR="00FA56E8" w:rsidRPr="00E02336" w:rsidRDefault="00FA56E8" w:rsidP="00E02336">
      <w:pPr>
        <w:rPr>
          <w:rFonts w:ascii="Arial" w:hAnsi="Arial" w:cs="Arial"/>
          <w:sz w:val="24"/>
          <w:szCs w:val="24"/>
        </w:rPr>
      </w:pPr>
      <w:r w:rsidRPr="00E02336">
        <w:rPr>
          <w:rFonts w:ascii="Arial" w:hAnsi="Arial" w:cs="Arial"/>
          <w:b/>
          <w:bCs/>
          <w:sz w:val="24"/>
          <w:szCs w:val="24"/>
        </w:rPr>
        <w:t>Queensland Greens</w:t>
      </w:r>
    </w:p>
    <w:p w14:paraId="24B9367A" w14:textId="0F5F950C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The Greens "are committed to strengthening funding for independent individual and systemic disability advocacy services for people with disability."</w:t>
      </w:r>
    </w:p>
    <w:p w14:paraId="60E5B0B8" w14:textId="5F7DAA50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"The ​Queensland Greens recently announced our fully costed plan​ to build 100,000 public homes over the next 4 years."</w:t>
      </w:r>
    </w:p>
    <w:p w14:paraId="72FB9740" w14:textId="606A5097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The Greens "support an investment in programs to build the digital skills of people with disability, and to provide support to deliver devices and data to people with disability."</w:t>
      </w:r>
    </w:p>
    <w:p w14:paraId="69A288E5" w14:textId="5337DA73" w:rsidR="00FA56E8" w:rsidRPr="00FA56E8" w:rsidRDefault="00FA56E8" w:rsidP="00FA56E8">
      <w:pPr>
        <w:rPr>
          <w:rFonts w:ascii="Arial" w:hAnsi="Arial" w:cs="Arial"/>
          <w:b/>
          <w:bCs/>
          <w:sz w:val="24"/>
          <w:szCs w:val="24"/>
        </w:rPr>
      </w:pPr>
      <w:r w:rsidRPr="00FA56E8">
        <w:rPr>
          <w:rFonts w:ascii="Arial" w:hAnsi="Arial" w:cs="Arial"/>
          <w:b/>
          <w:bCs/>
          <w:sz w:val="24"/>
          <w:szCs w:val="24"/>
        </w:rPr>
        <w:t>One Nation Party</w:t>
      </w:r>
    </w:p>
    <w:p w14:paraId="20C44E23" w14:textId="4C22548F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"One Nation is committed to continued investment in independent individual and systemic advocacy across disability"</w:t>
      </w:r>
    </w:p>
    <w:p w14:paraId="5C12BF93" w14:textId="2A119574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"One Nation commits… to implement the outcomes and recommendations of the Disability Royal Commission."</w:t>
      </w:r>
    </w:p>
    <w:p w14:paraId="7F9F581B" w14:textId="699F9DE6" w:rsidR="00FA56E8" w:rsidRPr="00FA56E8" w:rsidRDefault="00FA56E8" w:rsidP="00FA56E8">
      <w:pPr>
        <w:pStyle w:val="ListParagraph"/>
        <w:numPr>
          <w:ilvl w:val="0"/>
          <w:numId w:val="1"/>
        </w:numPr>
        <w:rPr>
          <w:rStyle w:val="ssgja"/>
          <w:rFonts w:ascii="Arial" w:hAnsi="Arial" w:cs="Arial"/>
          <w:sz w:val="24"/>
          <w:szCs w:val="24"/>
        </w:rPr>
      </w:pPr>
      <w:r w:rsidRPr="00FA56E8">
        <w:rPr>
          <w:rStyle w:val="ssgja"/>
          <w:rFonts w:ascii="Arial" w:hAnsi="Arial" w:cs="Arial"/>
          <w:color w:val="302414"/>
          <w:sz w:val="24"/>
          <w:szCs w:val="24"/>
        </w:rPr>
        <w:t>"One Nation commits... to a dedicated Minister for Disability Services and Inclusion."</w:t>
      </w:r>
    </w:p>
    <w:p w14:paraId="78A1C3B0" w14:textId="7E02A13A" w:rsidR="00FA56E8" w:rsidRPr="00FA56E8" w:rsidRDefault="00FA56E8" w:rsidP="00FA5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read the full responses from the political parties visit: </w:t>
      </w:r>
      <w:hyperlink r:id="rId10" w:history="1">
        <w:r w:rsidR="00E16099" w:rsidRPr="00C64F86">
          <w:rPr>
            <w:rStyle w:val="Hyperlink"/>
            <w:rFonts w:ascii="Arial" w:hAnsi="Arial" w:cs="Arial"/>
            <w:sz w:val="24"/>
            <w:szCs w:val="24"/>
          </w:rPr>
          <w:t>https://bit.ly/2HEhb9R</w:t>
        </w:r>
      </w:hyperlink>
      <w:r w:rsidR="00E16099">
        <w:rPr>
          <w:rFonts w:ascii="Arial" w:hAnsi="Arial" w:cs="Arial"/>
          <w:sz w:val="24"/>
          <w:szCs w:val="24"/>
        </w:rPr>
        <w:t xml:space="preserve"> </w:t>
      </w:r>
    </w:p>
    <w:sectPr w:rsidR="00FA56E8" w:rsidRPr="00FA5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160"/>
    <w:multiLevelType w:val="hybridMultilevel"/>
    <w:tmpl w:val="26086FAE"/>
    <w:lvl w:ilvl="0" w:tplc="D48232B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E8"/>
    <w:rsid w:val="005534E1"/>
    <w:rsid w:val="00685801"/>
    <w:rsid w:val="006958C5"/>
    <w:rsid w:val="00A40E43"/>
    <w:rsid w:val="00B07681"/>
    <w:rsid w:val="00E02336"/>
    <w:rsid w:val="00E16099"/>
    <w:rsid w:val="00F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B816"/>
  <w15:chartTrackingRefBased/>
  <w15:docId w15:val="{70EE508D-C602-4836-9B42-8D81AE28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56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A56E8"/>
    <w:pPr>
      <w:ind w:left="720"/>
      <w:contextualSpacing/>
    </w:pPr>
  </w:style>
  <w:style w:type="character" w:customStyle="1" w:styleId="ssgja">
    <w:name w:val="ss_gja"/>
    <w:basedOn w:val="DefaultParagraphFont"/>
    <w:rsid w:val="00FA56E8"/>
  </w:style>
  <w:style w:type="character" w:styleId="Hyperlink">
    <w:name w:val="Hyperlink"/>
    <w:basedOn w:val="DefaultParagraphFont"/>
    <w:uiPriority w:val="99"/>
    <w:unhideWhenUsed/>
    <w:rsid w:val="00FA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it.ly/2HEhb9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D21F7CDB54D4F8A021A5B0213AC72" ma:contentTypeVersion="13" ma:contentTypeDescription="Create a new document." ma:contentTypeScope="" ma:versionID="b5e093d7c8c61c411a1c54286e2e3e95">
  <xsd:schema xmlns:xsd="http://www.w3.org/2001/XMLSchema" xmlns:xs="http://www.w3.org/2001/XMLSchema" xmlns:p="http://schemas.microsoft.com/office/2006/metadata/properties" xmlns:ns2="e0937929-fca2-4965-ab51-5e020272c3ab" xmlns:ns3="d6474d21-96ee-4f02-9831-07186c4120e3" targetNamespace="http://schemas.microsoft.com/office/2006/metadata/properties" ma:root="true" ma:fieldsID="30e8b4f4f965b03597c76c3672dc1453" ns2:_="" ns3:_="">
    <xsd:import namespace="e0937929-fca2-4965-ab51-5e020272c3ab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7929-fca2-4965-ab51-5e020272c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EDB39-024D-435A-BD65-2050A9365E02}"/>
</file>

<file path=customXml/itemProps2.xml><?xml version="1.0" encoding="utf-8"?>
<ds:datastoreItem xmlns:ds="http://schemas.openxmlformats.org/officeDocument/2006/customXml" ds:itemID="{BD8A2890-5327-4E1E-989A-BE47CE3C0B9F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5d2c2c5-72de-4e23-b55d-efba88d13cb4"/>
    <ds:schemaRef ds:uri="2213db84-05b8-4fc5-9132-a9a999d3a7a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47D723-6F91-4C2B-8443-8DC367629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Desmarchelier</dc:creator>
  <cp:keywords/>
  <dc:description/>
  <cp:lastModifiedBy>Margaret Micale</cp:lastModifiedBy>
  <cp:revision>2</cp:revision>
  <dcterms:created xsi:type="dcterms:W3CDTF">2021-06-21T04:11:00Z</dcterms:created>
  <dcterms:modified xsi:type="dcterms:W3CDTF">2021-06-21T04:11:00Z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0x010100490D21F7CDB54D4F8A021A5B0213AC72</vt:lpwstr>
  </property>
</Properties>
</file>