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CE9B1" w14:textId="093243D6" w:rsidR="00624508" w:rsidRPr="00CD6BF1" w:rsidRDefault="00624508" w:rsidP="00624508">
      <w:pPr>
        <w:spacing w:after="120"/>
        <w:rPr>
          <w:b/>
          <w:bCs/>
          <w:sz w:val="36"/>
          <w:szCs w:val="36"/>
        </w:rPr>
      </w:pPr>
      <w:r w:rsidRPr="00CD6BF1">
        <w:rPr>
          <w:b/>
          <w:bCs/>
          <w:sz w:val="36"/>
          <w:szCs w:val="36"/>
        </w:rPr>
        <w:t>COVID Conversations</w:t>
      </w:r>
      <w:r w:rsidR="00603434" w:rsidRPr="00CD6BF1">
        <w:rPr>
          <w:b/>
          <w:bCs/>
          <w:sz w:val="36"/>
          <w:szCs w:val="36"/>
        </w:rPr>
        <w:t xml:space="preserve"> </w:t>
      </w:r>
      <w:r w:rsidRPr="00CD6BF1">
        <w:rPr>
          <w:b/>
          <w:bCs/>
          <w:sz w:val="36"/>
          <w:szCs w:val="36"/>
        </w:rPr>
        <w:t xml:space="preserve">– </w:t>
      </w:r>
      <w:r w:rsidR="00D5311E" w:rsidRPr="00CD6BF1">
        <w:rPr>
          <w:b/>
          <w:bCs/>
          <w:sz w:val="36"/>
          <w:szCs w:val="36"/>
        </w:rPr>
        <w:t xml:space="preserve">Vaccination </w:t>
      </w:r>
    </w:p>
    <w:p w14:paraId="04595895" w14:textId="0B7E872F" w:rsidR="00891F4B" w:rsidRPr="00CD6BF1" w:rsidRDefault="00624508" w:rsidP="00624508">
      <w:pPr>
        <w:rPr>
          <w:sz w:val="28"/>
          <w:szCs w:val="28"/>
        </w:rPr>
      </w:pPr>
      <w:r w:rsidRPr="00CD6BF1">
        <w:rPr>
          <w:b/>
          <w:bCs/>
          <w:sz w:val="28"/>
          <w:szCs w:val="28"/>
        </w:rPr>
        <w:t>Queenslanders with Disability Network – Health Consumers Queensland</w:t>
      </w:r>
      <w:r w:rsidR="00603434" w:rsidRPr="00CD6BF1">
        <w:rPr>
          <w:b/>
          <w:bCs/>
          <w:sz w:val="28"/>
          <w:szCs w:val="28"/>
        </w:rPr>
        <w:t xml:space="preserve"> – 26 August 2021</w:t>
      </w:r>
    </w:p>
    <w:tbl>
      <w:tblPr>
        <w:tblStyle w:val="TableGrid"/>
        <w:tblW w:w="0" w:type="auto"/>
        <w:tblLook w:val="04A0" w:firstRow="1" w:lastRow="0" w:firstColumn="1" w:lastColumn="0" w:noHBand="0" w:noVBand="1"/>
      </w:tblPr>
      <w:tblGrid>
        <w:gridCol w:w="1980"/>
        <w:gridCol w:w="7087"/>
        <w:gridCol w:w="4881"/>
      </w:tblGrid>
      <w:tr w:rsidR="00CE2193" w:rsidRPr="00D5311E" w14:paraId="1D4937FE" w14:textId="77777777" w:rsidTr="00CE2193">
        <w:tc>
          <w:tcPr>
            <w:tcW w:w="1980" w:type="dxa"/>
          </w:tcPr>
          <w:p w14:paraId="700D1587" w14:textId="01DD73BB" w:rsidR="00CE2193" w:rsidRPr="00D5311E" w:rsidRDefault="00CE2193" w:rsidP="003151FB">
            <w:pPr>
              <w:spacing w:after="120"/>
              <w:rPr>
                <w:rFonts w:cstheme="minorHAnsi"/>
                <w:b/>
                <w:bCs/>
              </w:rPr>
            </w:pPr>
            <w:r w:rsidRPr="00D5311E">
              <w:rPr>
                <w:rFonts w:cstheme="minorHAnsi"/>
                <w:b/>
                <w:bCs/>
              </w:rPr>
              <w:t>Area</w:t>
            </w:r>
          </w:p>
        </w:tc>
        <w:tc>
          <w:tcPr>
            <w:tcW w:w="7087" w:type="dxa"/>
          </w:tcPr>
          <w:p w14:paraId="40FFD79A" w14:textId="2BE4C4F6" w:rsidR="00CE2193" w:rsidRPr="00D5311E" w:rsidRDefault="00CE2193" w:rsidP="00CE2193">
            <w:pPr>
              <w:spacing w:after="120"/>
              <w:rPr>
                <w:rFonts w:cstheme="minorHAnsi"/>
                <w:b/>
                <w:bCs/>
              </w:rPr>
            </w:pPr>
            <w:r w:rsidRPr="00D5311E">
              <w:rPr>
                <w:rFonts w:cstheme="minorHAnsi"/>
                <w:b/>
                <w:bCs/>
              </w:rPr>
              <w:t>Key issues, experiences and impacts raised by forum participants</w:t>
            </w:r>
          </w:p>
        </w:tc>
        <w:tc>
          <w:tcPr>
            <w:tcW w:w="4881" w:type="dxa"/>
          </w:tcPr>
          <w:p w14:paraId="31FEF6A7" w14:textId="2BA0B136" w:rsidR="00CE2193" w:rsidRPr="00D5311E" w:rsidRDefault="00E16F47" w:rsidP="00CE2193">
            <w:pPr>
              <w:spacing w:after="120"/>
              <w:rPr>
                <w:rFonts w:cstheme="minorHAnsi"/>
                <w:b/>
                <w:bCs/>
              </w:rPr>
            </w:pPr>
            <w:r>
              <w:rPr>
                <w:rFonts w:cstheme="minorHAnsi"/>
                <w:b/>
                <w:bCs/>
              </w:rPr>
              <w:t>Responsibilities - a</w:t>
            </w:r>
            <w:r w:rsidR="00CE2193" w:rsidRPr="00D5311E">
              <w:rPr>
                <w:rFonts w:cstheme="minorHAnsi"/>
                <w:b/>
                <w:bCs/>
              </w:rPr>
              <w:t>ctions and recommendations</w:t>
            </w:r>
          </w:p>
        </w:tc>
      </w:tr>
      <w:tr w:rsidR="00624508" w:rsidRPr="0080396A" w14:paraId="641AB2E1" w14:textId="77777777" w:rsidTr="00CE2193">
        <w:tc>
          <w:tcPr>
            <w:tcW w:w="1980" w:type="dxa"/>
          </w:tcPr>
          <w:p w14:paraId="542A80E2" w14:textId="6EAC531C" w:rsidR="00624508" w:rsidRPr="0080396A" w:rsidRDefault="00624508" w:rsidP="003151FB">
            <w:pPr>
              <w:spacing w:after="120"/>
              <w:rPr>
                <w:rFonts w:cstheme="minorHAnsi"/>
                <w:b/>
                <w:bCs/>
              </w:rPr>
            </w:pPr>
            <w:r w:rsidRPr="0080396A">
              <w:rPr>
                <w:rFonts w:cstheme="minorHAnsi"/>
                <w:b/>
                <w:bCs/>
              </w:rPr>
              <w:t>Access</w:t>
            </w:r>
          </w:p>
        </w:tc>
        <w:tc>
          <w:tcPr>
            <w:tcW w:w="7087" w:type="dxa"/>
          </w:tcPr>
          <w:p w14:paraId="46AB7163" w14:textId="77777777" w:rsidR="00624508" w:rsidRPr="0080396A" w:rsidRDefault="00624508" w:rsidP="003151FB">
            <w:pPr>
              <w:pStyle w:val="ListParagraph"/>
              <w:numPr>
                <w:ilvl w:val="0"/>
                <w:numId w:val="1"/>
              </w:numPr>
              <w:spacing w:after="120"/>
              <w:rPr>
                <w:rFonts w:cstheme="minorHAnsi"/>
              </w:rPr>
            </w:pPr>
            <w:r w:rsidRPr="0080396A">
              <w:rPr>
                <w:rFonts w:cstheme="minorHAnsi"/>
              </w:rPr>
              <w:t>Eligibility checker and online booking system need to be made fully accessible</w:t>
            </w:r>
          </w:p>
          <w:p w14:paraId="3A29CAD1" w14:textId="2D89243D" w:rsidR="00624508" w:rsidRPr="0080396A" w:rsidRDefault="00624508" w:rsidP="003151FB">
            <w:pPr>
              <w:pStyle w:val="ListParagraph"/>
              <w:numPr>
                <w:ilvl w:val="0"/>
                <w:numId w:val="1"/>
              </w:numPr>
              <w:spacing w:after="120"/>
              <w:rPr>
                <w:rFonts w:cstheme="minorHAnsi"/>
              </w:rPr>
            </w:pPr>
            <w:r w:rsidRPr="0080396A">
              <w:rPr>
                <w:rFonts w:cstheme="minorHAnsi"/>
              </w:rPr>
              <w:t xml:space="preserve">COVID hotline is effective but many people with disability don’t have capacity to wait on the phone for up to an hour – </w:t>
            </w:r>
          </w:p>
          <w:p w14:paraId="70568452" w14:textId="0E76F392" w:rsidR="00624508" w:rsidRPr="0080396A" w:rsidRDefault="003151FB" w:rsidP="003151FB">
            <w:pPr>
              <w:pStyle w:val="ListParagraph"/>
              <w:numPr>
                <w:ilvl w:val="0"/>
                <w:numId w:val="1"/>
              </w:numPr>
              <w:spacing w:after="120"/>
              <w:rPr>
                <w:rFonts w:cstheme="minorHAnsi"/>
              </w:rPr>
            </w:pPr>
            <w:r>
              <w:rPr>
                <w:rFonts w:cstheme="minorHAnsi"/>
              </w:rPr>
              <w:t>s</w:t>
            </w:r>
            <w:r w:rsidR="00624508" w:rsidRPr="0080396A">
              <w:rPr>
                <w:rFonts w:cstheme="minorHAnsi"/>
              </w:rPr>
              <w:t>uite of options for vaccinations needed – be flexible and creative, consider issues such as possible need for sedation, calm and quiet environments, need for in-reach to people at home</w:t>
            </w:r>
          </w:p>
          <w:p w14:paraId="421F3A2C" w14:textId="12BEFC45" w:rsidR="00624508" w:rsidRPr="0080396A" w:rsidRDefault="003151FB" w:rsidP="003151FB">
            <w:pPr>
              <w:pStyle w:val="ListParagraph"/>
              <w:numPr>
                <w:ilvl w:val="0"/>
                <w:numId w:val="1"/>
              </w:numPr>
              <w:spacing w:after="120"/>
              <w:rPr>
                <w:rFonts w:cstheme="minorHAnsi"/>
              </w:rPr>
            </w:pPr>
            <w:r>
              <w:rPr>
                <w:rFonts w:cstheme="minorHAnsi"/>
              </w:rPr>
              <w:t>l</w:t>
            </w:r>
            <w:r w:rsidR="00624508" w:rsidRPr="0080396A">
              <w:rPr>
                <w:rFonts w:cstheme="minorHAnsi"/>
              </w:rPr>
              <w:t>ess intrusive COVID testing</w:t>
            </w:r>
          </w:p>
          <w:p w14:paraId="4307718B" w14:textId="19BFC6E3" w:rsidR="00624508" w:rsidRPr="0080396A" w:rsidRDefault="003151FB" w:rsidP="003151FB">
            <w:pPr>
              <w:pStyle w:val="ListParagraph"/>
              <w:numPr>
                <w:ilvl w:val="0"/>
                <w:numId w:val="1"/>
              </w:numPr>
              <w:spacing w:after="120"/>
              <w:rPr>
                <w:rFonts w:cstheme="minorHAnsi"/>
              </w:rPr>
            </w:pPr>
            <w:r>
              <w:rPr>
                <w:rFonts w:cstheme="minorHAnsi"/>
              </w:rPr>
              <w:t>d</w:t>
            </w:r>
            <w:r w:rsidR="00624508" w:rsidRPr="0080396A">
              <w:rPr>
                <w:rFonts w:cstheme="minorHAnsi"/>
              </w:rPr>
              <w:t>ifficulty with bookings and lack of availability / vaccine supply is stressful</w:t>
            </w:r>
          </w:p>
          <w:p w14:paraId="0F9BA6E2" w14:textId="727B300E" w:rsidR="00624508" w:rsidRPr="0080396A" w:rsidRDefault="003151FB" w:rsidP="003151FB">
            <w:pPr>
              <w:pStyle w:val="ListParagraph"/>
              <w:numPr>
                <w:ilvl w:val="0"/>
                <w:numId w:val="1"/>
              </w:numPr>
              <w:spacing w:after="120"/>
              <w:rPr>
                <w:rFonts w:cstheme="minorHAnsi"/>
              </w:rPr>
            </w:pPr>
            <w:r>
              <w:rPr>
                <w:rFonts w:cstheme="minorHAnsi"/>
              </w:rPr>
              <w:t>p</w:t>
            </w:r>
            <w:r w:rsidR="00624508" w:rsidRPr="0080396A">
              <w:rPr>
                <w:rFonts w:cstheme="minorHAnsi"/>
              </w:rPr>
              <w:t>hysical access to clinics vital – close disability parking, wheelchair accessibility, accessible toilets, and sufficient space for support person to accompany – or assistance animals, availability of interpreters</w:t>
            </w:r>
          </w:p>
          <w:p w14:paraId="7D9F3CE2" w14:textId="266220C7" w:rsidR="00624508" w:rsidRPr="0080396A" w:rsidRDefault="00624508" w:rsidP="003151FB">
            <w:pPr>
              <w:pStyle w:val="ListParagraph"/>
              <w:numPr>
                <w:ilvl w:val="0"/>
                <w:numId w:val="1"/>
              </w:numPr>
              <w:spacing w:after="120"/>
              <w:contextualSpacing w:val="0"/>
              <w:rPr>
                <w:rFonts w:cstheme="minorHAnsi"/>
              </w:rPr>
            </w:pPr>
            <w:r w:rsidRPr="0080396A">
              <w:rPr>
                <w:rFonts w:cstheme="minorHAnsi"/>
              </w:rPr>
              <w:t xml:space="preserve">Qld Health run clinics are working to publish accessibility information about their sites - </w:t>
            </w:r>
            <w:r w:rsidRPr="0080396A">
              <w:rPr>
                <w:rFonts w:cstheme="minorHAnsi"/>
                <w:lang w:eastAsia="en-AU"/>
              </w:rPr>
              <w:t>things like quiet waiting spaces, easy to read resources being available; longer/group appointments, additional seating, disability parking; all the things that help connect people with a vaccine</w:t>
            </w:r>
          </w:p>
        </w:tc>
        <w:tc>
          <w:tcPr>
            <w:tcW w:w="4881" w:type="dxa"/>
          </w:tcPr>
          <w:p w14:paraId="59A0C20C" w14:textId="5EA0F73E" w:rsidR="00E16F47" w:rsidRPr="00E16F47" w:rsidRDefault="00E16F47" w:rsidP="00E16F47">
            <w:pPr>
              <w:spacing w:after="120"/>
              <w:rPr>
                <w:rFonts w:cstheme="minorHAnsi"/>
                <w:b/>
                <w:bCs/>
              </w:rPr>
            </w:pPr>
            <w:r w:rsidRPr="00E16F47">
              <w:rPr>
                <w:rFonts w:cstheme="minorHAnsi"/>
                <w:b/>
                <w:bCs/>
              </w:rPr>
              <w:t>Queensland Health</w:t>
            </w:r>
          </w:p>
          <w:p w14:paraId="0140009F" w14:textId="5114FAAD" w:rsidR="00624508" w:rsidRPr="0080396A" w:rsidRDefault="00624508" w:rsidP="003151FB">
            <w:pPr>
              <w:pStyle w:val="ListParagraph"/>
              <w:numPr>
                <w:ilvl w:val="0"/>
                <w:numId w:val="1"/>
              </w:numPr>
              <w:spacing w:after="120"/>
              <w:rPr>
                <w:rFonts w:cstheme="minorHAnsi"/>
              </w:rPr>
            </w:pPr>
            <w:r w:rsidRPr="0080396A">
              <w:rPr>
                <w:rFonts w:cstheme="minorHAnsi"/>
              </w:rPr>
              <w:t>increase support for COVID hotline resource</w:t>
            </w:r>
            <w:r w:rsidR="0080396A" w:rsidRPr="0080396A">
              <w:rPr>
                <w:rFonts w:cstheme="minorHAnsi"/>
              </w:rPr>
              <w:t xml:space="preserve"> to reduce waiting times</w:t>
            </w:r>
            <w:r w:rsidR="001263EA">
              <w:rPr>
                <w:rFonts w:cstheme="minorHAnsi"/>
              </w:rPr>
              <w:t xml:space="preserve"> </w:t>
            </w:r>
          </w:p>
          <w:p w14:paraId="4CC595FA" w14:textId="6FA90411" w:rsidR="00624508" w:rsidRPr="0080396A" w:rsidRDefault="003151FB" w:rsidP="003151FB">
            <w:pPr>
              <w:pStyle w:val="ListParagraph"/>
              <w:numPr>
                <w:ilvl w:val="0"/>
                <w:numId w:val="1"/>
              </w:numPr>
              <w:spacing w:after="120"/>
              <w:rPr>
                <w:rFonts w:cstheme="minorHAnsi"/>
              </w:rPr>
            </w:pPr>
            <w:r>
              <w:rPr>
                <w:rFonts w:cstheme="minorHAnsi"/>
                <w:lang w:eastAsia="en-AU"/>
              </w:rPr>
              <w:t>p</w:t>
            </w:r>
            <w:r w:rsidR="00624508" w:rsidRPr="0080396A">
              <w:rPr>
                <w:rFonts w:cstheme="minorHAnsi"/>
                <w:lang w:eastAsia="en-AU"/>
              </w:rPr>
              <w:t>rovide filters on booking site so people can search for fully accessible clinics</w:t>
            </w:r>
            <w:r w:rsidR="00195B13">
              <w:rPr>
                <w:rFonts w:cstheme="minorHAnsi"/>
                <w:lang w:eastAsia="en-AU"/>
              </w:rPr>
              <w:t xml:space="preserve"> </w:t>
            </w:r>
          </w:p>
          <w:p w14:paraId="1798B71B" w14:textId="6FFE55B2" w:rsidR="00624508" w:rsidRPr="0080396A" w:rsidRDefault="003151FB" w:rsidP="003151FB">
            <w:pPr>
              <w:pStyle w:val="ListParagraph"/>
              <w:numPr>
                <w:ilvl w:val="0"/>
                <w:numId w:val="1"/>
              </w:numPr>
              <w:spacing w:after="120"/>
              <w:rPr>
                <w:rFonts w:cstheme="minorHAnsi"/>
              </w:rPr>
            </w:pPr>
            <w:r>
              <w:rPr>
                <w:rFonts w:cstheme="minorHAnsi"/>
              </w:rPr>
              <w:t>u</w:t>
            </w:r>
            <w:r w:rsidR="00624508" w:rsidRPr="0080396A">
              <w:rPr>
                <w:rFonts w:cstheme="minorHAnsi"/>
              </w:rPr>
              <w:t>tilise existing community resource options similar to library vans or mobile dental services to deliver vaccinations</w:t>
            </w:r>
            <w:r w:rsidR="00195B13">
              <w:rPr>
                <w:rFonts w:cstheme="minorHAnsi"/>
              </w:rPr>
              <w:t xml:space="preserve"> </w:t>
            </w:r>
          </w:p>
          <w:p w14:paraId="658224AB" w14:textId="3C287FAC" w:rsidR="00624508" w:rsidRPr="0080396A" w:rsidRDefault="003151FB" w:rsidP="003151FB">
            <w:pPr>
              <w:pStyle w:val="ListParagraph"/>
              <w:numPr>
                <w:ilvl w:val="0"/>
                <w:numId w:val="1"/>
              </w:numPr>
              <w:spacing w:after="120" w:line="259" w:lineRule="auto"/>
              <w:rPr>
                <w:rFonts w:cstheme="minorHAnsi"/>
              </w:rPr>
            </w:pPr>
            <w:r>
              <w:rPr>
                <w:rFonts w:cstheme="minorHAnsi"/>
              </w:rPr>
              <w:t>u</w:t>
            </w:r>
            <w:r w:rsidR="00624508" w:rsidRPr="0080396A">
              <w:rPr>
                <w:rFonts w:cstheme="minorHAnsi"/>
              </w:rPr>
              <w:t>tilise community events, neighbourhood centres, sporting clubs, RSLs – constant promotion of information in local areas</w:t>
            </w:r>
          </w:p>
          <w:p w14:paraId="27ADBF49" w14:textId="47410A09" w:rsidR="00E16F47" w:rsidRDefault="003151FB" w:rsidP="00E16F47">
            <w:pPr>
              <w:pStyle w:val="ListParagraph"/>
              <w:numPr>
                <w:ilvl w:val="0"/>
                <w:numId w:val="1"/>
              </w:numPr>
              <w:spacing w:after="120"/>
              <w:rPr>
                <w:rFonts w:cstheme="minorHAnsi"/>
              </w:rPr>
            </w:pPr>
            <w:r w:rsidRPr="00603434">
              <w:rPr>
                <w:rFonts w:cstheme="minorHAnsi"/>
              </w:rPr>
              <w:t>a</w:t>
            </w:r>
            <w:r w:rsidR="0080396A" w:rsidRPr="00603434">
              <w:rPr>
                <w:rFonts w:cstheme="minorHAnsi"/>
              </w:rPr>
              <w:t>ppointment times need to be available at times suitable for support staff to accompany people – including time to get to and from, and time spent in waiting</w:t>
            </w:r>
            <w:r w:rsidR="0007784E">
              <w:rPr>
                <w:rFonts w:cstheme="minorHAnsi"/>
              </w:rPr>
              <w:t xml:space="preserve"> – advise COVID hotline </w:t>
            </w:r>
          </w:p>
          <w:p w14:paraId="0C58B7DC" w14:textId="1BC3D170" w:rsidR="00E16F47" w:rsidRPr="00890616" w:rsidRDefault="00E16F47" w:rsidP="00890616">
            <w:pPr>
              <w:pStyle w:val="ListParagraph"/>
              <w:numPr>
                <w:ilvl w:val="0"/>
                <w:numId w:val="1"/>
              </w:numPr>
              <w:spacing w:after="120"/>
              <w:rPr>
                <w:rFonts w:cstheme="minorHAnsi"/>
              </w:rPr>
            </w:pPr>
            <w:r>
              <w:rPr>
                <w:rFonts w:cstheme="minorHAnsi"/>
              </w:rPr>
              <w:t>r</w:t>
            </w:r>
            <w:r w:rsidRPr="0080396A">
              <w:rPr>
                <w:rFonts w:cstheme="minorHAnsi"/>
              </w:rPr>
              <w:t xml:space="preserve">emove barriers to bookings </w:t>
            </w:r>
            <w:r>
              <w:rPr>
                <w:rFonts w:cstheme="minorHAnsi"/>
              </w:rPr>
              <w:t xml:space="preserve">and make it easier for people to get the vaccine as booking on the online system is challenging for some people </w:t>
            </w:r>
          </w:p>
          <w:p w14:paraId="7A1099DF" w14:textId="5613EFC4" w:rsidR="00E16F47" w:rsidRPr="00E16F47" w:rsidRDefault="00E16F47" w:rsidP="00E16F47">
            <w:pPr>
              <w:spacing w:after="120"/>
              <w:rPr>
                <w:rFonts w:cstheme="minorHAnsi"/>
                <w:b/>
                <w:bCs/>
              </w:rPr>
            </w:pPr>
            <w:r w:rsidRPr="00E16F47">
              <w:rPr>
                <w:rFonts w:cstheme="minorHAnsi"/>
                <w:b/>
                <w:bCs/>
              </w:rPr>
              <w:t xml:space="preserve">Combined Commonwealth / </w:t>
            </w:r>
            <w:r w:rsidR="00D15316">
              <w:rPr>
                <w:rFonts w:cstheme="minorHAnsi"/>
                <w:b/>
                <w:bCs/>
              </w:rPr>
              <w:t xml:space="preserve">Queensland </w:t>
            </w:r>
            <w:r w:rsidRPr="00E16F47">
              <w:rPr>
                <w:rFonts w:cstheme="minorHAnsi"/>
                <w:b/>
                <w:bCs/>
              </w:rPr>
              <w:t>Health</w:t>
            </w:r>
          </w:p>
          <w:p w14:paraId="48816D2E" w14:textId="710C0165" w:rsidR="002C4DA6" w:rsidRDefault="003151FB" w:rsidP="002C4DA6">
            <w:pPr>
              <w:pStyle w:val="ListParagraph"/>
              <w:numPr>
                <w:ilvl w:val="0"/>
                <w:numId w:val="1"/>
              </w:numPr>
              <w:spacing w:after="120"/>
              <w:rPr>
                <w:rFonts w:cstheme="minorHAnsi"/>
              </w:rPr>
            </w:pPr>
            <w:r>
              <w:rPr>
                <w:rFonts w:cstheme="minorHAnsi"/>
              </w:rPr>
              <w:t>t</w:t>
            </w:r>
            <w:r w:rsidR="0080396A" w:rsidRPr="0080396A">
              <w:rPr>
                <w:rFonts w:cstheme="minorHAnsi"/>
              </w:rPr>
              <w:t>argeted strategies for communities with low vaccination take-up – smaller health hubs, availability of information in multiple languages and formats</w:t>
            </w:r>
            <w:r w:rsidR="00A26D7B">
              <w:rPr>
                <w:rFonts w:cstheme="minorHAnsi"/>
              </w:rPr>
              <w:t xml:space="preserve"> </w:t>
            </w:r>
          </w:p>
          <w:p w14:paraId="60EFA1AF" w14:textId="3314A9C8" w:rsidR="00624508" w:rsidRPr="00890616" w:rsidRDefault="00624508" w:rsidP="00890616">
            <w:pPr>
              <w:spacing w:after="120"/>
              <w:rPr>
                <w:rFonts w:cstheme="minorHAnsi"/>
              </w:rPr>
            </w:pPr>
          </w:p>
        </w:tc>
      </w:tr>
      <w:tr w:rsidR="00624508" w:rsidRPr="0080396A" w14:paraId="2564B8DA" w14:textId="77777777" w:rsidTr="00CE2193">
        <w:tc>
          <w:tcPr>
            <w:tcW w:w="1980" w:type="dxa"/>
          </w:tcPr>
          <w:p w14:paraId="051BA0BF" w14:textId="77777777" w:rsidR="00624508" w:rsidRPr="0080396A" w:rsidRDefault="00624508" w:rsidP="003151FB">
            <w:pPr>
              <w:spacing w:after="120" w:line="259" w:lineRule="auto"/>
              <w:rPr>
                <w:rFonts w:cstheme="minorHAnsi"/>
                <w:b/>
                <w:bCs/>
              </w:rPr>
            </w:pPr>
            <w:r w:rsidRPr="0080396A">
              <w:rPr>
                <w:rFonts w:cstheme="minorHAnsi"/>
                <w:b/>
                <w:bCs/>
              </w:rPr>
              <w:lastRenderedPageBreak/>
              <w:t>Vaccine hesitance</w:t>
            </w:r>
          </w:p>
          <w:p w14:paraId="6F4D48B0" w14:textId="77777777" w:rsidR="00624508" w:rsidRPr="0080396A" w:rsidRDefault="00624508" w:rsidP="003151FB">
            <w:pPr>
              <w:spacing w:after="120"/>
              <w:rPr>
                <w:rFonts w:cstheme="minorHAnsi"/>
              </w:rPr>
            </w:pPr>
          </w:p>
        </w:tc>
        <w:tc>
          <w:tcPr>
            <w:tcW w:w="7087" w:type="dxa"/>
          </w:tcPr>
          <w:p w14:paraId="2EEFB0BE" w14:textId="02601866" w:rsidR="002C4DA6" w:rsidRPr="0080396A" w:rsidRDefault="003151FB" w:rsidP="002C4DA6">
            <w:pPr>
              <w:pStyle w:val="ListParagraph"/>
              <w:numPr>
                <w:ilvl w:val="0"/>
                <w:numId w:val="1"/>
              </w:numPr>
              <w:spacing w:after="120"/>
              <w:rPr>
                <w:rFonts w:cstheme="minorHAnsi"/>
              </w:rPr>
            </w:pPr>
            <w:r>
              <w:rPr>
                <w:rFonts w:cstheme="minorHAnsi"/>
              </w:rPr>
              <w:t>u</w:t>
            </w:r>
            <w:r w:rsidR="00624508" w:rsidRPr="0080396A">
              <w:rPr>
                <w:rFonts w:cstheme="minorHAnsi"/>
              </w:rPr>
              <w:t>nderstand hesitance and what it means for people – answer questions, provide accessible information, offer support</w:t>
            </w:r>
            <w:r w:rsidR="002C4DA6">
              <w:rPr>
                <w:rFonts w:cstheme="minorHAnsi"/>
              </w:rPr>
              <w:t xml:space="preserve"> as </w:t>
            </w:r>
            <w:r w:rsidR="002C4DA6" w:rsidRPr="0080396A">
              <w:rPr>
                <w:rFonts w:cstheme="minorHAnsi"/>
              </w:rPr>
              <w:t>delays and negative reporting have caused anxiety and hesitance</w:t>
            </w:r>
          </w:p>
          <w:p w14:paraId="63DB82D9" w14:textId="0B9DD664" w:rsidR="00624508" w:rsidRPr="0080396A" w:rsidRDefault="003151FB" w:rsidP="003151FB">
            <w:pPr>
              <w:pStyle w:val="ListParagraph"/>
              <w:numPr>
                <w:ilvl w:val="0"/>
                <w:numId w:val="1"/>
              </w:numPr>
              <w:spacing w:after="120"/>
              <w:rPr>
                <w:rFonts w:cstheme="minorHAnsi"/>
              </w:rPr>
            </w:pPr>
            <w:r>
              <w:rPr>
                <w:rFonts w:cstheme="minorHAnsi"/>
              </w:rPr>
              <w:t>b</w:t>
            </w:r>
            <w:r w:rsidR="00624508" w:rsidRPr="0080396A">
              <w:rPr>
                <w:rFonts w:cstheme="minorHAnsi"/>
              </w:rPr>
              <w:t xml:space="preserve">e gentle with people with disability who may have experienced medical trauma – success with first vaccination </w:t>
            </w:r>
            <w:r w:rsidR="0080396A" w:rsidRPr="0080396A">
              <w:rPr>
                <w:rFonts w:cstheme="minorHAnsi"/>
              </w:rPr>
              <w:t xml:space="preserve">is </w:t>
            </w:r>
            <w:r w:rsidR="00624508" w:rsidRPr="0080396A">
              <w:rPr>
                <w:rFonts w:cstheme="minorHAnsi"/>
              </w:rPr>
              <w:t>important to set up second and booster vaccinations</w:t>
            </w:r>
          </w:p>
          <w:p w14:paraId="2CC8DA8F" w14:textId="647C7F38" w:rsidR="00624508" w:rsidRPr="0080396A" w:rsidRDefault="003151FB" w:rsidP="003151FB">
            <w:pPr>
              <w:pStyle w:val="ListParagraph"/>
              <w:numPr>
                <w:ilvl w:val="0"/>
                <w:numId w:val="1"/>
              </w:numPr>
              <w:spacing w:after="120"/>
              <w:rPr>
                <w:rFonts w:cstheme="minorHAnsi"/>
              </w:rPr>
            </w:pPr>
            <w:r>
              <w:rPr>
                <w:rFonts w:cstheme="minorHAnsi"/>
              </w:rPr>
              <w:t>s</w:t>
            </w:r>
            <w:r w:rsidR="00624508" w:rsidRPr="0080396A">
              <w:rPr>
                <w:rFonts w:cstheme="minorHAnsi"/>
              </w:rPr>
              <w:t xml:space="preserve">eek information from GPs to reassure and ensure people are confident about vaccines – </w:t>
            </w:r>
            <w:r w:rsidR="008F0BA8">
              <w:rPr>
                <w:rFonts w:cstheme="minorHAnsi"/>
              </w:rPr>
              <w:t xml:space="preserve">encourage people to </w:t>
            </w:r>
            <w:r w:rsidR="00624508" w:rsidRPr="0080396A">
              <w:rPr>
                <w:rFonts w:cstheme="minorHAnsi"/>
              </w:rPr>
              <w:t xml:space="preserve">take a list of medications with </w:t>
            </w:r>
            <w:r w:rsidR="008F0BA8">
              <w:rPr>
                <w:rFonts w:cstheme="minorHAnsi"/>
              </w:rPr>
              <w:t>them</w:t>
            </w:r>
            <w:r w:rsidR="00624508" w:rsidRPr="0080396A">
              <w:rPr>
                <w:rFonts w:cstheme="minorHAnsi"/>
              </w:rPr>
              <w:t xml:space="preserve"> so </w:t>
            </w:r>
            <w:r w:rsidR="008F0BA8">
              <w:rPr>
                <w:rFonts w:cstheme="minorHAnsi"/>
              </w:rPr>
              <w:t xml:space="preserve">they are </w:t>
            </w:r>
            <w:r w:rsidR="00624508" w:rsidRPr="0080396A">
              <w:rPr>
                <w:rFonts w:cstheme="minorHAnsi"/>
              </w:rPr>
              <w:t>prepared</w:t>
            </w:r>
          </w:p>
          <w:p w14:paraId="2618C8B2" w14:textId="354D914F" w:rsidR="00624508" w:rsidRPr="0080396A" w:rsidRDefault="003151FB" w:rsidP="003151FB">
            <w:pPr>
              <w:pStyle w:val="ListParagraph"/>
              <w:numPr>
                <w:ilvl w:val="0"/>
                <w:numId w:val="1"/>
              </w:numPr>
              <w:spacing w:after="120"/>
              <w:rPr>
                <w:rFonts w:cstheme="minorHAnsi"/>
              </w:rPr>
            </w:pPr>
            <w:r>
              <w:rPr>
                <w:rFonts w:cstheme="minorHAnsi"/>
              </w:rPr>
              <w:t>p</w:t>
            </w:r>
            <w:r w:rsidR="00624508" w:rsidRPr="0080396A">
              <w:rPr>
                <w:rFonts w:cstheme="minorHAnsi"/>
              </w:rPr>
              <w:t xml:space="preserve">romote understanding of side effects and why they occur, how the vaccine works – reactions are a taste of what COVID </w:t>
            </w:r>
            <w:r w:rsidR="00CE2193">
              <w:rPr>
                <w:rFonts w:cstheme="minorHAnsi"/>
              </w:rPr>
              <w:t>symptoms are</w:t>
            </w:r>
          </w:p>
          <w:p w14:paraId="02EA77CF" w14:textId="4501C4E6" w:rsidR="00624508" w:rsidRPr="0080396A" w:rsidRDefault="003151FB" w:rsidP="003151FB">
            <w:pPr>
              <w:pStyle w:val="ListParagraph"/>
              <w:numPr>
                <w:ilvl w:val="0"/>
                <w:numId w:val="1"/>
              </w:numPr>
              <w:spacing w:after="120"/>
              <w:rPr>
                <w:rFonts w:cstheme="minorHAnsi"/>
              </w:rPr>
            </w:pPr>
            <w:r>
              <w:rPr>
                <w:rFonts w:cstheme="minorHAnsi"/>
              </w:rPr>
              <w:t>d</w:t>
            </w:r>
            <w:r w:rsidR="00624508" w:rsidRPr="0080396A">
              <w:rPr>
                <w:rFonts w:cstheme="minorHAnsi"/>
              </w:rPr>
              <w:t xml:space="preserve">elivery of vaccines by defence force </w:t>
            </w:r>
            <w:r w:rsidR="008F0BA8">
              <w:rPr>
                <w:rFonts w:cstheme="minorHAnsi"/>
              </w:rPr>
              <w:t xml:space="preserve">can be </w:t>
            </w:r>
            <w:r w:rsidR="00624508" w:rsidRPr="0080396A">
              <w:rPr>
                <w:rFonts w:cstheme="minorHAnsi"/>
              </w:rPr>
              <w:t>intimidating or triggering for people with past trauma</w:t>
            </w:r>
            <w:r w:rsidR="008F0BA8">
              <w:rPr>
                <w:rFonts w:cstheme="minorHAnsi"/>
              </w:rPr>
              <w:t xml:space="preserve"> – not so much an issue with aged care</w:t>
            </w:r>
          </w:p>
        </w:tc>
        <w:tc>
          <w:tcPr>
            <w:tcW w:w="4881" w:type="dxa"/>
          </w:tcPr>
          <w:p w14:paraId="4A259AD5" w14:textId="5E08E16F" w:rsidR="00890616" w:rsidRPr="005C79F3" w:rsidRDefault="00890616" w:rsidP="00890616">
            <w:pPr>
              <w:spacing w:after="120"/>
              <w:rPr>
                <w:rFonts w:cstheme="minorHAnsi"/>
                <w:b/>
                <w:bCs/>
              </w:rPr>
            </w:pPr>
            <w:r w:rsidRPr="005C79F3">
              <w:rPr>
                <w:rFonts w:cstheme="minorHAnsi"/>
                <w:b/>
                <w:bCs/>
              </w:rPr>
              <w:t>Queensland Health</w:t>
            </w:r>
          </w:p>
          <w:p w14:paraId="14607987" w14:textId="5EBCD0A2" w:rsidR="00624508" w:rsidRDefault="003151FB" w:rsidP="003151FB">
            <w:pPr>
              <w:pStyle w:val="ListParagraph"/>
              <w:numPr>
                <w:ilvl w:val="0"/>
                <w:numId w:val="1"/>
              </w:numPr>
              <w:spacing w:after="120"/>
              <w:rPr>
                <w:rFonts w:cstheme="minorHAnsi"/>
              </w:rPr>
            </w:pPr>
            <w:r>
              <w:rPr>
                <w:rFonts w:cstheme="minorHAnsi"/>
              </w:rPr>
              <w:t>r</w:t>
            </w:r>
            <w:r w:rsidR="0080396A" w:rsidRPr="0080396A">
              <w:rPr>
                <w:rFonts w:cstheme="minorHAnsi"/>
              </w:rPr>
              <w:t>einforce use of existing resources developed by Q</w:t>
            </w:r>
            <w:r w:rsidR="00CE2193">
              <w:rPr>
                <w:rFonts w:cstheme="minorHAnsi"/>
              </w:rPr>
              <w:t xml:space="preserve">ueensland Health </w:t>
            </w:r>
            <w:r w:rsidR="0080396A" w:rsidRPr="0080396A">
              <w:rPr>
                <w:rFonts w:cstheme="minorHAnsi"/>
              </w:rPr>
              <w:t xml:space="preserve">in delivering vaccines to people with disability in HHS clinics etc </w:t>
            </w:r>
            <w:r w:rsidR="00CE2193">
              <w:rPr>
                <w:rFonts w:cstheme="minorHAnsi"/>
              </w:rPr>
              <w:t xml:space="preserve">and a </w:t>
            </w:r>
            <w:r w:rsidR="0080396A" w:rsidRPr="0080396A">
              <w:rPr>
                <w:rFonts w:cstheme="minorHAnsi"/>
              </w:rPr>
              <w:t>checklist of things to consider</w:t>
            </w:r>
            <w:r w:rsidR="00A26D7B">
              <w:rPr>
                <w:rFonts w:cstheme="minorHAnsi"/>
              </w:rPr>
              <w:t xml:space="preserve"> </w:t>
            </w:r>
          </w:p>
          <w:p w14:paraId="27DACCF9" w14:textId="114630C7" w:rsidR="0080396A" w:rsidRDefault="00CE2193" w:rsidP="00CE2193">
            <w:pPr>
              <w:pStyle w:val="ListParagraph"/>
              <w:numPr>
                <w:ilvl w:val="0"/>
                <w:numId w:val="1"/>
              </w:numPr>
              <w:spacing w:after="120"/>
              <w:rPr>
                <w:rFonts w:cstheme="minorHAnsi"/>
              </w:rPr>
            </w:pPr>
            <w:r>
              <w:rPr>
                <w:rFonts w:cstheme="minorHAnsi"/>
              </w:rPr>
              <w:t>s</w:t>
            </w:r>
            <w:r w:rsidRPr="0080396A">
              <w:rPr>
                <w:rFonts w:cstheme="minorHAnsi"/>
              </w:rPr>
              <w:t>hare stories about positive experiences that people can identify with in range of forums – social media, disability support service and organisational newsletters</w:t>
            </w:r>
            <w:r w:rsidR="00A26D7B">
              <w:rPr>
                <w:rFonts w:cstheme="minorHAnsi"/>
              </w:rPr>
              <w:t xml:space="preserve"> </w:t>
            </w:r>
          </w:p>
          <w:p w14:paraId="1C5A177A" w14:textId="73BEDD18" w:rsidR="00890616" w:rsidRPr="005C79F3" w:rsidRDefault="005C79F3" w:rsidP="00890616">
            <w:pPr>
              <w:spacing w:after="120"/>
              <w:rPr>
                <w:rFonts w:cstheme="minorHAnsi"/>
                <w:b/>
                <w:bCs/>
              </w:rPr>
            </w:pPr>
            <w:r w:rsidRPr="005C79F3">
              <w:rPr>
                <w:rFonts w:cstheme="minorHAnsi"/>
                <w:b/>
                <w:bCs/>
              </w:rPr>
              <w:t>Commonwealth/Q</w:t>
            </w:r>
            <w:r w:rsidR="00D15316">
              <w:rPr>
                <w:rFonts w:cstheme="minorHAnsi"/>
                <w:b/>
                <w:bCs/>
              </w:rPr>
              <w:t>ueensland</w:t>
            </w:r>
            <w:r w:rsidRPr="005C79F3">
              <w:rPr>
                <w:rFonts w:cstheme="minorHAnsi"/>
                <w:b/>
                <w:bCs/>
              </w:rPr>
              <w:t xml:space="preserve"> Health</w:t>
            </w:r>
          </w:p>
          <w:p w14:paraId="7802FB04" w14:textId="12E41A7E" w:rsidR="00890616" w:rsidRPr="00890616" w:rsidRDefault="00890616" w:rsidP="00890616">
            <w:pPr>
              <w:pStyle w:val="ListParagraph"/>
              <w:numPr>
                <w:ilvl w:val="0"/>
                <w:numId w:val="1"/>
              </w:numPr>
              <w:spacing w:after="120"/>
              <w:rPr>
                <w:rFonts w:cstheme="minorHAnsi"/>
              </w:rPr>
            </w:pPr>
            <w:r>
              <w:rPr>
                <w:rFonts w:cstheme="minorHAnsi"/>
              </w:rPr>
              <w:t>a</w:t>
            </w:r>
            <w:r w:rsidRPr="0080396A">
              <w:rPr>
                <w:rFonts w:cstheme="minorHAnsi"/>
              </w:rPr>
              <w:t xml:space="preserve">lternative information sources – </w:t>
            </w:r>
            <w:r>
              <w:rPr>
                <w:rFonts w:cstheme="minorHAnsi"/>
              </w:rPr>
              <w:t xml:space="preserve">identify </w:t>
            </w:r>
            <w:r w:rsidRPr="0080396A">
              <w:rPr>
                <w:rFonts w:cstheme="minorHAnsi"/>
              </w:rPr>
              <w:t>opportunit</w:t>
            </w:r>
            <w:r>
              <w:rPr>
                <w:rFonts w:cstheme="minorHAnsi"/>
              </w:rPr>
              <w:t>ies</w:t>
            </w:r>
            <w:r w:rsidRPr="0080396A">
              <w:rPr>
                <w:rFonts w:cstheme="minorHAnsi"/>
              </w:rPr>
              <w:t xml:space="preserve"> for information provision and discussion about medications and personal circumstances prior to vaccination at clinics for people who don’t have regular GPs</w:t>
            </w:r>
          </w:p>
        </w:tc>
      </w:tr>
      <w:tr w:rsidR="00624508" w:rsidRPr="0080396A" w14:paraId="5E96B372" w14:textId="77777777" w:rsidTr="00CE2193">
        <w:tc>
          <w:tcPr>
            <w:tcW w:w="1980" w:type="dxa"/>
          </w:tcPr>
          <w:p w14:paraId="24143912" w14:textId="7B243B2A" w:rsidR="00624508" w:rsidRPr="0080396A" w:rsidRDefault="00624508" w:rsidP="003151FB">
            <w:pPr>
              <w:spacing w:after="120" w:line="259" w:lineRule="auto"/>
              <w:rPr>
                <w:rFonts w:cstheme="minorHAnsi"/>
              </w:rPr>
            </w:pPr>
            <w:r w:rsidRPr="0080396A">
              <w:rPr>
                <w:rFonts w:cstheme="minorHAnsi"/>
                <w:b/>
                <w:bCs/>
              </w:rPr>
              <w:t>Priority phasing</w:t>
            </w:r>
          </w:p>
        </w:tc>
        <w:tc>
          <w:tcPr>
            <w:tcW w:w="7087" w:type="dxa"/>
          </w:tcPr>
          <w:p w14:paraId="533FE193" w14:textId="59107260" w:rsidR="00624508" w:rsidRPr="0080396A" w:rsidRDefault="003151FB" w:rsidP="003151FB">
            <w:pPr>
              <w:pStyle w:val="ListParagraph"/>
              <w:numPr>
                <w:ilvl w:val="0"/>
                <w:numId w:val="1"/>
              </w:numPr>
              <w:spacing w:after="120"/>
              <w:rPr>
                <w:rFonts w:cstheme="minorHAnsi"/>
              </w:rPr>
            </w:pPr>
            <w:r>
              <w:rPr>
                <w:rFonts w:cstheme="minorHAnsi"/>
              </w:rPr>
              <w:t>n</w:t>
            </w:r>
            <w:r w:rsidR="00624508" w:rsidRPr="0080396A">
              <w:rPr>
                <w:rFonts w:cstheme="minorHAnsi"/>
              </w:rPr>
              <w:t>umbers of people with disability vaccinated are still low – people in Phases 1a and 1b remain unvaccinated. Lack of data continues to be an issue</w:t>
            </w:r>
          </w:p>
          <w:p w14:paraId="54BD9B65" w14:textId="1E92B175" w:rsidR="00624508" w:rsidRPr="0080396A" w:rsidRDefault="003151FB" w:rsidP="003151FB">
            <w:pPr>
              <w:pStyle w:val="ListParagraph"/>
              <w:numPr>
                <w:ilvl w:val="0"/>
                <w:numId w:val="1"/>
              </w:numPr>
              <w:spacing w:after="120"/>
              <w:rPr>
                <w:rFonts w:cstheme="minorHAnsi"/>
              </w:rPr>
            </w:pPr>
            <w:r>
              <w:rPr>
                <w:rFonts w:cstheme="minorHAnsi"/>
              </w:rPr>
              <w:t>d</w:t>
            </w:r>
            <w:r w:rsidR="00624508" w:rsidRPr="0080396A">
              <w:rPr>
                <w:rFonts w:cstheme="minorHAnsi"/>
              </w:rPr>
              <w:t xml:space="preserve">espite range of information published, there is still a need for ongoing provision of Easy English targeted messaging about vaccination for people with disability and the importance of being protected </w:t>
            </w:r>
          </w:p>
          <w:p w14:paraId="08FF471D" w14:textId="510B9CDC" w:rsidR="00624508" w:rsidRPr="0080396A" w:rsidRDefault="003151FB" w:rsidP="003151FB">
            <w:pPr>
              <w:pStyle w:val="ListParagraph"/>
              <w:numPr>
                <w:ilvl w:val="0"/>
                <w:numId w:val="1"/>
              </w:numPr>
              <w:spacing w:after="120"/>
              <w:rPr>
                <w:rFonts w:cstheme="minorHAnsi"/>
              </w:rPr>
            </w:pPr>
            <w:r>
              <w:rPr>
                <w:rFonts w:cstheme="minorHAnsi"/>
              </w:rPr>
              <w:t>i</w:t>
            </w:r>
            <w:r w:rsidR="00624508" w:rsidRPr="0080396A">
              <w:rPr>
                <w:rFonts w:cstheme="minorHAnsi"/>
              </w:rPr>
              <w:t>n reach vaccinations for people living in disability accommodation of two people or more is still taking place</w:t>
            </w:r>
          </w:p>
          <w:p w14:paraId="7947DB1A" w14:textId="6268D921" w:rsidR="00624508" w:rsidRPr="0080396A" w:rsidRDefault="003151FB" w:rsidP="003151FB">
            <w:pPr>
              <w:pStyle w:val="ListParagraph"/>
              <w:numPr>
                <w:ilvl w:val="0"/>
                <w:numId w:val="1"/>
              </w:numPr>
              <w:spacing w:after="120" w:line="259" w:lineRule="auto"/>
              <w:rPr>
                <w:rFonts w:cstheme="minorHAnsi"/>
              </w:rPr>
            </w:pPr>
            <w:r>
              <w:rPr>
                <w:rFonts w:cstheme="minorHAnsi"/>
              </w:rPr>
              <w:t>a</w:t>
            </w:r>
            <w:r w:rsidR="00624508" w:rsidRPr="0080396A">
              <w:rPr>
                <w:rFonts w:cstheme="minorHAnsi"/>
              </w:rPr>
              <w:t>vailability of supply will increase over the next few months, along with increased access through GPs, pharmacies, Aboriginal Community Controlled Health Organisation services, clinics etc</w:t>
            </w:r>
          </w:p>
          <w:p w14:paraId="36DE3205" w14:textId="119F1FFD" w:rsidR="00624508" w:rsidRPr="0080396A" w:rsidRDefault="00624508" w:rsidP="00CE2193">
            <w:pPr>
              <w:pStyle w:val="ListParagraph"/>
              <w:spacing w:after="120"/>
              <w:ind w:left="360"/>
              <w:rPr>
                <w:rFonts w:cstheme="minorHAnsi"/>
              </w:rPr>
            </w:pPr>
          </w:p>
        </w:tc>
        <w:tc>
          <w:tcPr>
            <w:tcW w:w="4881" w:type="dxa"/>
          </w:tcPr>
          <w:p w14:paraId="5B1F6F69" w14:textId="1E99F59B" w:rsidR="005C79F3" w:rsidRPr="005C79F3" w:rsidRDefault="005C79F3" w:rsidP="005C79F3">
            <w:pPr>
              <w:spacing w:after="120"/>
              <w:rPr>
                <w:rFonts w:cstheme="minorHAnsi"/>
                <w:b/>
                <w:bCs/>
              </w:rPr>
            </w:pPr>
            <w:r w:rsidRPr="005C79F3">
              <w:rPr>
                <w:rFonts w:cstheme="minorHAnsi"/>
                <w:b/>
                <w:bCs/>
              </w:rPr>
              <w:t>Commonwealth/Q</w:t>
            </w:r>
            <w:r w:rsidR="00D15316">
              <w:rPr>
                <w:rFonts w:cstheme="minorHAnsi"/>
                <w:b/>
                <w:bCs/>
              </w:rPr>
              <w:t>ueensland</w:t>
            </w:r>
            <w:r w:rsidRPr="005C79F3">
              <w:rPr>
                <w:rFonts w:cstheme="minorHAnsi"/>
                <w:b/>
                <w:bCs/>
              </w:rPr>
              <w:t xml:space="preserve"> Health</w:t>
            </w:r>
          </w:p>
          <w:p w14:paraId="3BBB9FF5" w14:textId="04E3F319" w:rsidR="00624508" w:rsidRPr="0080396A" w:rsidRDefault="003151FB" w:rsidP="003151FB">
            <w:pPr>
              <w:pStyle w:val="ListParagraph"/>
              <w:numPr>
                <w:ilvl w:val="0"/>
                <w:numId w:val="1"/>
              </w:numPr>
              <w:spacing w:after="120"/>
              <w:rPr>
                <w:rFonts w:cstheme="minorHAnsi"/>
              </w:rPr>
            </w:pPr>
            <w:r>
              <w:rPr>
                <w:rFonts w:cstheme="minorHAnsi"/>
              </w:rPr>
              <w:t>i</w:t>
            </w:r>
            <w:r w:rsidR="0080396A" w:rsidRPr="0080396A">
              <w:rPr>
                <w:rFonts w:cstheme="minorHAnsi"/>
              </w:rPr>
              <w:t>nclude indicator for disability in vaccination recording/vaccination forms to establish data collection</w:t>
            </w:r>
            <w:r w:rsidR="00A26D7B">
              <w:rPr>
                <w:rFonts w:cstheme="minorHAnsi"/>
              </w:rPr>
              <w:t xml:space="preserve"> </w:t>
            </w:r>
          </w:p>
          <w:p w14:paraId="2DC576FA" w14:textId="66CD039A" w:rsidR="0080396A" w:rsidRDefault="003151FB" w:rsidP="003151FB">
            <w:pPr>
              <w:pStyle w:val="ListParagraph"/>
              <w:numPr>
                <w:ilvl w:val="0"/>
                <w:numId w:val="1"/>
              </w:numPr>
              <w:spacing w:after="120"/>
              <w:rPr>
                <w:rFonts w:cstheme="minorHAnsi"/>
              </w:rPr>
            </w:pPr>
            <w:r>
              <w:rPr>
                <w:rFonts w:cstheme="minorHAnsi"/>
              </w:rPr>
              <w:t>c</w:t>
            </w:r>
            <w:r w:rsidR="0080396A" w:rsidRPr="0080396A">
              <w:rPr>
                <w:rFonts w:cstheme="minorHAnsi"/>
              </w:rPr>
              <w:t>ontinue to develop Easy English, accessible information as new information comes to light – especially the road forward with vaccination levels in the community to allow things to open up / reduce lockdowns</w:t>
            </w:r>
            <w:r w:rsidR="00B91233">
              <w:rPr>
                <w:rFonts w:cstheme="minorHAnsi"/>
              </w:rPr>
              <w:t xml:space="preserve"> </w:t>
            </w:r>
          </w:p>
          <w:p w14:paraId="62102680" w14:textId="5C6F87FB" w:rsidR="000C18ED" w:rsidRDefault="000C18ED" w:rsidP="003151FB">
            <w:pPr>
              <w:pStyle w:val="ListParagraph"/>
              <w:numPr>
                <w:ilvl w:val="0"/>
                <w:numId w:val="1"/>
              </w:numPr>
              <w:spacing w:after="120"/>
              <w:rPr>
                <w:rFonts w:cstheme="minorHAnsi"/>
              </w:rPr>
            </w:pPr>
            <w:r>
              <w:rPr>
                <w:rFonts w:cstheme="minorHAnsi"/>
              </w:rPr>
              <w:t>c</w:t>
            </w:r>
            <w:r w:rsidRPr="0080396A">
              <w:rPr>
                <w:rFonts w:cstheme="minorHAnsi"/>
              </w:rPr>
              <w:t>ommunicating a clear statement about vaccination targets and strategies for people with disability</w:t>
            </w:r>
            <w:r>
              <w:rPr>
                <w:rFonts w:cstheme="minorHAnsi"/>
              </w:rPr>
              <w:t xml:space="preserve"> </w:t>
            </w:r>
          </w:p>
          <w:p w14:paraId="2D677EC9" w14:textId="0AF0DBE7" w:rsidR="000C18ED" w:rsidRPr="000C18ED" w:rsidRDefault="000C18ED" w:rsidP="000C18ED">
            <w:pPr>
              <w:spacing w:after="120"/>
              <w:rPr>
                <w:rFonts w:cstheme="minorHAnsi"/>
                <w:b/>
                <w:bCs/>
              </w:rPr>
            </w:pPr>
            <w:r w:rsidRPr="000C18ED">
              <w:rPr>
                <w:rFonts w:cstheme="minorHAnsi"/>
                <w:b/>
                <w:bCs/>
              </w:rPr>
              <w:t>Commonwealth</w:t>
            </w:r>
          </w:p>
          <w:p w14:paraId="0531B26D" w14:textId="7DD9F3B6" w:rsidR="00CE2193" w:rsidRPr="000C18ED" w:rsidRDefault="003151FB" w:rsidP="000C18ED">
            <w:pPr>
              <w:pStyle w:val="ListParagraph"/>
              <w:numPr>
                <w:ilvl w:val="0"/>
                <w:numId w:val="1"/>
              </w:numPr>
              <w:spacing w:after="120"/>
              <w:rPr>
                <w:rFonts w:cstheme="minorHAnsi"/>
              </w:rPr>
            </w:pPr>
            <w:r>
              <w:rPr>
                <w:rFonts w:cstheme="minorHAnsi"/>
              </w:rPr>
              <w:t>i</w:t>
            </w:r>
            <w:r w:rsidR="0080396A" w:rsidRPr="0080396A">
              <w:rPr>
                <w:rFonts w:cstheme="minorHAnsi"/>
              </w:rPr>
              <w:t xml:space="preserve">ncreased options required for individuals who are unable to access or tolerate clinics or </w:t>
            </w:r>
            <w:r w:rsidR="0080396A" w:rsidRPr="0080396A">
              <w:rPr>
                <w:rFonts w:cstheme="minorHAnsi"/>
              </w:rPr>
              <w:lastRenderedPageBreak/>
              <w:t>hospital settings and need in-reach to their homes – this hard to reach cohort is starting to be considered</w:t>
            </w:r>
            <w:r w:rsidR="00B91233">
              <w:rPr>
                <w:rFonts w:cstheme="minorHAnsi"/>
              </w:rPr>
              <w:t xml:space="preserve"> (</w:t>
            </w:r>
            <w:r w:rsidR="0062537D">
              <w:rPr>
                <w:rFonts w:cstheme="minorHAnsi"/>
              </w:rPr>
              <w:t>PHN’s, CW contracted vaccination providers)</w:t>
            </w:r>
          </w:p>
        </w:tc>
      </w:tr>
      <w:tr w:rsidR="00624508" w:rsidRPr="0080396A" w14:paraId="506D5B21" w14:textId="77777777" w:rsidTr="00CE2193">
        <w:tc>
          <w:tcPr>
            <w:tcW w:w="1980" w:type="dxa"/>
          </w:tcPr>
          <w:p w14:paraId="76247C87" w14:textId="77777777" w:rsidR="00624508" w:rsidRPr="0080396A" w:rsidRDefault="00624508" w:rsidP="003151FB">
            <w:pPr>
              <w:spacing w:after="120"/>
              <w:rPr>
                <w:rFonts w:cstheme="minorHAnsi"/>
                <w:b/>
                <w:bCs/>
              </w:rPr>
            </w:pPr>
            <w:r w:rsidRPr="0080396A">
              <w:rPr>
                <w:rFonts w:cstheme="minorHAnsi"/>
                <w:b/>
                <w:bCs/>
              </w:rPr>
              <w:lastRenderedPageBreak/>
              <w:t>Communication</w:t>
            </w:r>
          </w:p>
          <w:p w14:paraId="566F10ED" w14:textId="77777777" w:rsidR="00624508" w:rsidRPr="0080396A" w:rsidRDefault="00624508" w:rsidP="003151FB">
            <w:pPr>
              <w:spacing w:after="120"/>
              <w:rPr>
                <w:rFonts w:cstheme="minorHAnsi"/>
              </w:rPr>
            </w:pPr>
          </w:p>
        </w:tc>
        <w:tc>
          <w:tcPr>
            <w:tcW w:w="7087" w:type="dxa"/>
          </w:tcPr>
          <w:p w14:paraId="481A04CA" w14:textId="58BBE772" w:rsidR="00624508" w:rsidRPr="0080396A" w:rsidRDefault="003151FB" w:rsidP="003151FB">
            <w:pPr>
              <w:pStyle w:val="ListParagraph"/>
              <w:numPr>
                <w:ilvl w:val="0"/>
                <w:numId w:val="1"/>
              </w:numPr>
              <w:spacing w:after="120"/>
              <w:rPr>
                <w:rFonts w:cstheme="minorHAnsi"/>
              </w:rPr>
            </w:pPr>
            <w:r>
              <w:rPr>
                <w:rFonts w:cstheme="minorHAnsi"/>
              </w:rPr>
              <w:t>o</w:t>
            </w:r>
            <w:r w:rsidR="00624508" w:rsidRPr="0080396A">
              <w:rPr>
                <w:rFonts w:cstheme="minorHAnsi"/>
              </w:rPr>
              <w:t>ngoing need for clear evidence based communication / advertising using pictures, shared stories of success, accessible information about needles and the process, trusted elders, community leaders and community organisations sharing information – utilise volunteers and volunteering organisations</w:t>
            </w:r>
          </w:p>
          <w:p w14:paraId="29368763" w14:textId="4FADCDB6" w:rsidR="00624508" w:rsidRPr="0080396A" w:rsidRDefault="00624508" w:rsidP="003151FB">
            <w:pPr>
              <w:pStyle w:val="ListParagraph"/>
              <w:numPr>
                <w:ilvl w:val="0"/>
                <w:numId w:val="1"/>
              </w:numPr>
              <w:spacing w:after="120"/>
              <w:rPr>
                <w:rFonts w:cstheme="minorHAnsi"/>
              </w:rPr>
            </w:pPr>
            <w:r w:rsidRPr="0080396A">
              <w:rPr>
                <w:rFonts w:cstheme="minorHAnsi"/>
              </w:rPr>
              <w:t>resources need to be available in different formats – there are assumptions about technology being available to all – consider literacy and health literacy in particular. Not everyone can read and not everyone has a computer or access to one.</w:t>
            </w:r>
          </w:p>
          <w:p w14:paraId="2BF497D0" w14:textId="43BFD78D" w:rsidR="00624508" w:rsidRPr="0080396A" w:rsidRDefault="003151FB" w:rsidP="003151FB">
            <w:pPr>
              <w:pStyle w:val="ListParagraph"/>
              <w:numPr>
                <w:ilvl w:val="0"/>
                <w:numId w:val="1"/>
              </w:numPr>
              <w:spacing w:after="120"/>
              <w:rPr>
                <w:rFonts w:cstheme="minorHAnsi"/>
              </w:rPr>
            </w:pPr>
            <w:r>
              <w:rPr>
                <w:rFonts w:cstheme="minorHAnsi"/>
              </w:rPr>
              <w:t>c</w:t>
            </w:r>
            <w:r w:rsidR="00624508" w:rsidRPr="0080396A">
              <w:rPr>
                <w:rFonts w:cstheme="minorHAnsi"/>
              </w:rPr>
              <w:t>ounterbalance misinformation</w:t>
            </w:r>
          </w:p>
          <w:p w14:paraId="7DE93F3E" w14:textId="673E59F2" w:rsidR="00624508" w:rsidRPr="0080396A" w:rsidRDefault="003151FB" w:rsidP="00CE2193">
            <w:pPr>
              <w:pStyle w:val="ListParagraph"/>
              <w:numPr>
                <w:ilvl w:val="0"/>
                <w:numId w:val="1"/>
              </w:numPr>
              <w:spacing w:after="120"/>
              <w:rPr>
                <w:rFonts w:cstheme="minorHAnsi"/>
              </w:rPr>
            </w:pPr>
            <w:r>
              <w:rPr>
                <w:rFonts w:cstheme="minorHAnsi"/>
              </w:rPr>
              <w:t>a</w:t>
            </w:r>
            <w:r w:rsidR="00624508" w:rsidRPr="0080396A">
              <w:rPr>
                <w:rFonts w:cstheme="minorHAnsi"/>
              </w:rPr>
              <w:t>ddress low trust in governments –</w:t>
            </w:r>
            <w:r>
              <w:rPr>
                <w:rFonts w:cstheme="minorHAnsi"/>
              </w:rPr>
              <w:t>p</w:t>
            </w:r>
            <w:r w:rsidR="00624508" w:rsidRPr="0080396A">
              <w:rPr>
                <w:rFonts w:cstheme="minorHAnsi"/>
              </w:rPr>
              <w:t xml:space="preserve">eople can be isolated – don’t assume people have the resources or capacity to reach out, or </w:t>
            </w:r>
            <w:r w:rsidR="008F0BA8">
              <w:rPr>
                <w:rFonts w:cstheme="minorHAnsi"/>
              </w:rPr>
              <w:t xml:space="preserve">that they </w:t>
            </w:r>
            <w:r w:rsidR="00624508" w:rsidRPr="0080396A">
              <w:rPr>
                <w:rFonts w:cstheme="minorHAnsi"/>
              </w:rPr>
              <w:t>are able to access and process the huge amount of information available on various websites.</w:t>
            </w:r>
          </w:p>
        </w:tc>
        <w:tc>
          <w:tcPr>
            <w:tcW w:w="4881" w:type="dxa"/>
          </w:tcPr>
          <w:p w14:paraId="36C1D9DF" w14:textId="0D0859E7" w:rsidR="00CD6BF1" w:rsidRPr="005C79F3" w:rsidRDefault="00CD6BF1" w:rsidP="00CD6BF1">
            <w:pPr>
              <w:spacing w:after="120"/>
              <w:rPr>
                <w:rFonts w:cstheme="minorHAnsi"/>
                <w:b/>
                <w:bCs/>
              </w:rPr>
            </w:pPr>
            <w:r w:rsidRPr="005C79F3">
              <w:rPr>
                <w:rFonts w:cstheme="minorHAnsi"/>
                <w:b/>
                <w:bCs/>
              </w:rPr>
              <w:t>Commonwealth/Q</w:t>
            </w:r>
            <w:r w:rsidR="00D15316">
              <w:rPr>
                <w:rFonts w:cstheme="minorHAnsi"/>
                <w:b/>
                <w:bCs/>
              </w:rPr>
              <w:t xml:space="preserve">ueensland </w:t>
            </w:r>
            <w:r w:rsidRPr="005C79F3">
              <w:rPr>
                <w:rFonts w:cstheme="minorHAnsi"/>
                <w:b/>
                <w:bCs/>
              </w:rPr>
              <w:t>Health</w:t>
            </w:r>
          </w:p>
          <w:p w14:paraId="07EC88B6" w14:textId="15A8F7BA" w:rsidR="00624508" w:rsidRDefault="003151FB" w:rsidP="003151FB">
            <w:pPr>
              <w:pStyle w:val="ListParagraph"/>
              <w:numPr>
                <w:ilvl w:val="0"/>
                <w:numId w:val="1"/>
              </w:numPr>
              <w:spacing w:after="120"/>
              <w:rPr>
                <w:rFonts w:cstheme="minorHAnsi"/>
              </w:rPr>
            </w:pPr>
            <w:r>
              <w:rPr>
                <w:rFonts w:cstheme="minorHAnsi"/>
              </w:rPr>
              <w:t>r</w:t>
            </w:r>
            <w:r w:rsidR="0080396A" w:rsidRPr="0080396A">
              <w:rPr>
                <w:rFonts w:cstheme="minorHAnsi"/>
              </w:rPr>
              <w:t>evisit communication strategy around vaccination for people with disability</w:t>
            </w:r>
            <w:r>
              <w:rPr>
                <w:rFonts w:cstheme="minorHAnsi"/>
              </w:rPr>
              <w:t xml:space="preserve"> and use different strategies – </w:t>
            </w:r>
            <w:r w:rsidR="00CE2193">
              <w:rPr>
                <w:rFonts w:cstheme="minorHAnsi"/>
              </w:rPr>
              <w:t xml:space="preserve">individual positive stories and connection to individual champions in local communities, </w:t>
            </w:r>
            <w:r w:rsidR="008F0BA8">
              <w:rPr>
                <w:rFonts w:cstheme="minorHAnsi"/>
              </w:rPr>
              <w:t>service provider newsletters</w:t>
            </w:r>
            <w:r>
              <w:rPr>
                <w:rFonts w:cstheme="minorHAnsi"/>
              </w:rPr>
              <w:t xml:space="preserve"> etc</w:t>
            </w:r>
            <w:r w:rsidR="0062537D">
              <w:rPr>
                <w:rFonts w:cstheme="minorHAnsi"/>
              </w:rPr>
              <w:t xml:space="preserve"> </w:t>
            </w:r>
          </w:p>
          <w:p w14:paraId="3A1CD3FE" w14:textId="56D9A61A" w:rsidR="00E363EF" w:rsidRDefault="00E363EF" w:rsidP="00E363EF">
            <w:pPr>
              <w:pStyle w:val="ListParagraph"/>
              <w:numPr>
                <w:ilvl w:val="0"/>
                <w:numId w:val="1"/>
              </w:numPr>
              <w:spacing w:after="120"/>
              <w:rPr>
                <w:rFonts w:cstheme="minorHAnsi"/>
              </w:rPr>
            </w:pPr>
            <w:r>
              <w:rPr>
                <w:rFonts w:cstheme="minorHAnsi"/>
              </w:rPr>
              <w:t>d</w:t>
            </w:r>
            <w:r w:rsidRPr="0080396A">
              <w:rPr>
                <w:rFonts w:cstheme="minorHAnsi"/>
              </w:rPr>
              <w:t>evelop resource packs (such as ‘Conversation Starters’) with current, clear information that support people to have informed conversations with their trusted networks about vaccination</w:t>
            </w:r>
            <w:r w:rsidR="00FE4A36">
              <w:rPr>
                <w:rFonts w:cstheme="minorHAnsi"/>
              </w:rPr>
              <w:t xml:space="preserve"> </w:t>
            </w:r>
          </w:p>
          <w:p w14:paraId="4634598F" w14:textId="082E3248" w:rsidR="00555662" w:rsidRDefault="00D5311E" w:rsidP="00E363EF">
            <w:pPr>
              <w:pStyle w:val="ListParagraph"/>
              <w:numPr>
                <w:ilvl w:val="0"/>
                <w:numId w:val="1"/>
              </w:numPr>
              <w:spacing w:after="120"/>
              <w:rPr>
                <w:rFonts w:cstheme="minorHAnsi"/>
              </w:rPr>
            </w:pPr>
            <w:r>
              <w:rPr>
                <w:rFonts w:cstheme="minorHAnsi"/>
              </w:rPr>
              <w:t xml:space="preserve">plan for </w:t>
            </w:r>
            <w:r w:rsidR="00CE2193">
              <w:rPr>
                <w:rFonts w:cstheme="minorHAnsi"/>
              </w:rPr>
              <w:t xml:space="preserve">how </w:t>
            </w:r>
            <w:r>
              <w:rPr>
                <w:rFonts w:cstheme="minorHAnsi"/>
              </w:rPr>
              <w:t xml:space="preserve">engagement and communication with people who don’t have access to computers and website </w:t>
            </w:r>
          </w:p>
          <w:p w14:paraId="782C23FB" w14:textId="2F1FFA34" w:rsidR="00CE2193" w:rsidRPr="00D5311E" w:rsidRDefault="00CE2193" w:rsidP="00CD6BF1">
            <w:pPr>
              <w:pStyle w:val="ListParagraph"/>
              <w:numPr>
                <w:ilvl w:val="0"/>
                <w:numId w:val="1"/>
              </w:numPr>
              <w:spacing w:after="120"/>
              <w:rPr>
                <w:rFonts w:cstheme="minorHAnsi"/>
              </w:rPr>
            </w:pPr>
            <w:r w:rsidRPr="0080396A">
              <w:rPr>
                <w:rFonts w:cstheme="minorHAnsi"/>
              </w:rPr>
              <w:t>use trusted local leaders and champions and ensure they have resources to share</w:t>
            </w:r>
            <w:r w:rsidR="00FE4A36">
              <w:rPr>
                <w:rFonts w:cstheme="minorHAnsi"/>
              </w:rPr>
              <w:t xml:space="preserve"> </w:t>
            </w:r>
          </w:p>
        </w:tc>
      </w:tr>
    </w:tbl>
    <w:p w14:paraId="0D6A213D" w14:textId="61E0BAFB" w:rsidR="00624508" w:rsidRDefault="00624508" w:rsidP="003151FB">
      <w:pPr>
        <w:spacing w:after="120"/>
        <w:rPr>
          <w:rFonts w:cstheme="minorHAnsi"/>
        </w:rPr>
      </w:pPr>
    </w:p>
    <w:p w14:paraId="362196BE" w14:textId="77777777" w:rsidR="005A44DB" w:rsidRPr="00AA1449" w:rsidRDefault="005A44DB" w:rsidP="005A44DB">
      <w:pPr>
        <w:spacing w:after="0"/>
        <w:rPr>
          <w:rFonts w:cstheme="minorHAnsi"/>
          <w:b/>
          <w:bCs/>
        </w:rPr>
      </w:pPr>
      <w:r w:rsidRPr="00AA1449">
        <w:rPr>
          <w:rFonts w:cstheme="minorHAnsi"/>
          <w:b/>
          <w:bCs/>
        </w:rPr>
        <w:t>Chat questions</w:t>
      </w:r>
    </w:p>
    <w:p w14:paraId="41A0C446" w14:textId="77777777" w:rsidR="005A44DB" w:rsidRDefault="005A44DB" w:rsidP="005A44DB">
      <w:pPr>
        <w:spacing w:after="0"/>
        <w:ind w:left="720" w:hanging="720"/>
        <w:rPr>
          <w:rFonts w:cstheme="minorHAnsi"/>
          <w:b/>
          <w:bCs/>
        </w:rPr>
      </w:pPr>
      <w:r w:rsidRPr="00A55EC1">
        <w:rPr>
          <w:rFonts w:cstheme="minorHAnsi"/>
          <w:b/>
          <w:bCs/>
        </w:rPr>
        <w:t>Q:</w:t>
      </w:r>
      <w:r w:rsidRPr="00A55EC1">
        <w:rPr>
          <w:rFonts w:cstheme="minorHAnsi"/>
          <w:b/>
          <w:bCs/>
        </w:rPr>
        <w:tab/>
      </w:r>
      <w:r>
        <w:rPr>
          <w:rFonts w:cstheme="minorHAnsi"/>
          <w:b/>
          <w:bCs/>
        </w:rPr>
        <w:t>R</w:t>
      </w:r>
      <w:r w:rsidRPr="00A55EC1">
        <w:rPr>
          <w:rFonts w:cstheme="minorHAnsi"/>
          <w:b/>
          <w:bCs/>
        </w:rPr>
        <w:t>e disability specific hubs for QLD. We have seen that some hubs have closed down after a few weeks (other states). Is there any timeframe guaranteed in the contracts agreed with such hubs please?</w:t>
      </w:r>
    </w:p>
    <w:p w14:paraId="4F9695AF" w14:textId="77777777" w:rsidR="005A44DB" w:rsidRDefault="005A44DB" w:rsidP="005A44DB">
      <w:pPr>
        <w:spacing w:after="0"/>
        <w:ind w:left="720" w:hanging="720"/>
        <w:rPr>
          <w:rFonts w:cstheme="minorHAnsi"/>
        </w:rPr>
      </w:pPr>
      <w:r>
        <w:rPr>
          <w:rFonts w:cstheme="minorHAnsi"/>
        </w:rPr>
        <w:t>A:</w:t>
      </w:r>
      <w:r>
        <w:rPr>
          <w:rFonts w:cstheme="minorHAnsi"/>
        </w:rPr>
        <w:tab/>
        <w:t xml:space="preserve">There are a range of vaccination location options, including pop up vaccination hubs and clinics such as the Convention Centre in South Brisbane – it’s best to continue to check the Queensland Health booking site for up to date options </w:t>
      </w:r>
      <w:hyperlink r:id="rId10" w:history="1">
        <w:r w:rsidRPr="004E061E">
          <w:rPr>
            <w:rStyle w:val="Hyperlink"/>
            <w:rFonts w:cstheme="minorHAnsi"/>
          </w:rPr>
          <w:t>here</w:t>
        </w:r>
      </w:hyperlink>
      <w:r>
        <w:rPr>
          <w:rFonts w:cstheme="minorHAnsi"/>
        </w:rPr>
        <w:t xml:space="preserve"> </w:t>
      </w:r>
    </w:p>
    <w:p w14:paraId="5EF935C3" w14:textId="77777777" w:rsidR="005A44DB" w:rsidRDefault="005A44DB" w:rsidP="005A44DB">
      <w:pPr>
        <w:spacing w:after="0"/>
        <w:ind w:left="720" w:hanging="720"/>
        <w:rPr>
          <w:rFonts w:cstheme="minorHAnsi"/>
        </w:rPr>
      </w:pPr>
    </w:p>
    <w:p w14:paraId="199055DB" w14:textId="77777777" w:rsidR="005A44DB" w:rsidRPr="00307C1D" w:rsidRDefault="005A44DB" w:rsidP="005A44DB">
      <w:pPr>
        <w:spacing w:after="0"/>
        <w:ind w:left="720" w:hanging="720"/>
        <w:rPr>
          <w:rFonts w:cstheme="minorHAnsi"/>
          <w:b/>
          <w:bCs/>
        </w:rPr>
      </w:pPr>
      <w:r w:rsidRPr="00307C1D">
        <w:rPr>
          <w:rFonts w:cstheme="minorHAnsi"/>
          <w:b/>
          <w:bCs/>
        </w:rPr>
        <w:t>Q:</w:t>
      </w:r>
      <w:r w:rsidRPr="00307C1D">
        <w:rPr>
          <w:rFonts w:cstheme="minorHAnsi"/>
          <w:b/>
          <w:bCs/>
        </w:rPr>
        <w:tab/>
        <w:t>Many people may not have a regular or reliable GP. How can those people be assisted to have access to helpful conversations and assistance that GPs can provide?</w:t>
      </w:r>
    </w:p>
    <w:p w14:paraId="513A6822" w14:textId="77777777" w:rsidR="005A44DB" w:rsidRDefault="005A44DB" w:rsidP="005A44DB">
      <w:pPr>
        <w:spacing w:after="0"/>
        <w:ind w:left="720" w:hanging="720"/>
      </w:pPr>
      <w:r>
        <w:rPr>
          <w:rFonts w:cstheme="minorHAnsi"/>
        </w:rPr>
        <w:t>A:</w:t>
      </w:r>
      <w:r>
        <w:rPr>
          <w:rFonts w:cstheme="minorHAnsi"/>
        </w:rPr>
        <w:tab/>
      </w:r>
      <w:r>
        <w:t>There are a few ways Queensland Health would encourage people to become more informed about their vaccination options prior to their appointment:</w:t>
      </w:r>
    </w:p>
    <w:p w14:paraId="48B9B552" w14:textId="77777777" w:rsidR="005A44DB" w:rsidRDefault="005A44DB" w:rsidP="005A44DB">
      <w:pPr>
        <w:pStyle w:val="ListParagraph"/>
        <w:numPr>
          <w:ilvl w:val="0"/>
          <w:numId w:val="2"/>
        </w:numPr>
        <w:spacing w:after="0" w:line="240" w:lineRule="auto"/>
        <w:contextualSpacing w:val="0"/>
        <w:rPr>
          <w:rFonts w:eastAsia="Times New Roman"/>
        </w:rPr>
      </w:pPr>
      <w:r>
        <w:rPr>
          <w:rFonts w:eastAsia="Times New Roman"/>
        </w:rPr>
        <w:lastRenderedPageBreak/>
        <w:t>Talk to their GP or try a telehealth appointment</w:t>
      </w:r>
    </w:p>
    <w:p w14:paraId="176DE3E2" w14:textId="77777777" w:rsidR="005A44DB" w:rsidRDefault="005A44DB" w:rsidP="005A44DB">
      <w:pPr>
        <w:pStyle w:val="ListParagraph"/>
        <w:numPr>
          <w:ilvl w:val="0"/>
          <w:numId w:val="2"/>
        </w:numPr>
        <w:spacing w:after="0" w:line="240" w:lineRule="auto"/>
        <w:contextualSpacing w:val="0"/>
        <w:rPr>
          <w:rFonts w:eastAsia="Times New Roman"/>
        </w:rPr>
      </w:pPr>
      <w:r>
        <w:rPr>
          <w:rFonts w:eastAsia="Times New Roman"/>
        </w:rPr>
        <w:t>Talk to their support provider</w:t>
      </w:r>
    </w:p>
    <w:p w14:paraId="6DCC0773" w14:textId="77777777" w:rsidR="005A44DB" w:rsidRDefault="005A44DB" w:rsidP="005A44DB">
      <w:pPr>
        <w:pStyle w:val="ListParagraph"/>
        <w:numPr>
          <w:ilvl w:val="0"/>
          <w:numId w:val="2"/>
        </w:numPr>
        <w:spacing w:after="0" w:line="240" w:lineRule="auto"/>
        <w:contextualSpacing w:val="0"/>
        <w:rPr>
          <w:rFonts w:eastAsia="Times New Roman"/>
        </w:rPr>
      </w:pPr>
      <w:r>
        <w:rPr>
          <w:rFonts w:eastAsia="Times New Roman"/>
        </w:rPr>
        <w:t>Access the QH and Commonwealth website for easy-read information</w:t>
      </w:r>
    </w:p>
    <w:p w14:paraId="4746C961" w14:textId="77777777" w:rsidR="005A44DB" w:rsidRDefault="005A44DB" w:rsidP="005A44DB">
      <w:pPr>
        <w:pStyle w:val="ListParagraph"/>
        <w:numPr>
          <w:ilvl w:val="0"/>
          <w:numId w:val="2"/>
        </w:numPr>
        <w:spacing w:after="0" w:line="240" w:lineRule="auto"/>
        <w:contextualSpacing w:val="0"/>
        <w:rPr>
          <w:rFonts w:eastAsia="Times New Roman"/>
        </w:rPr>
      </w:pPr>
      <w:r>
        <w:rPr>
          <w:rFonts w:eastAsia="Times New Roman"/>
        </w:rPr>
        <w:t>Contact the National COVID-19 Vaccine Helpline (1800 020 080) or the Disability Gateway (1800 643 787).</w:t>
      </w:r>
    </w:p>
    <w:p w14:paraId="01A858CC" w14:textId="77777777" w:rsidR="005A44DB" w:rsidRDefault="005A44DB" w:rsidP="005A44DB">
      <w:pPr>
        <w:pStyle w:val="ListParagraph"/>
        <w:spacing w:after="0" w:line="240" w:lineRule="auto"/>
        <w:ind w:left="1080"/>
        <w:contextualSpacing w:val="0"/>
        <w:rPr>
          <w:rFonts w:eastAsia="Times New Roman"/>
        </w:rPr>
      </w:pPr>
    </w:p>
    <w:p w14:paraId="32633352" w14:textId="77777777" w:rsidR="005A44DB" w:rsidRDefault="005A44DB" w:rsidP="005A44DB">
      <w:pPr>
        <w:spacing w:after="0"/>
        <w:ind w:left="720"/>
      </w:pPr>
      <w:r>
        <w:t>There is not currently capacity in the booking system to book a long appointment like you would at your GP. However, vaccination clinics are fairly flexible around people’s needs if they have a few general questions prior to vaccination. At the vaccination appointment at a state run clinic, people are not meeting with a GP.</w:t>
      </w:r>
    </w:p>
    <w:p w14:paraId="22B4A6E3" w14:textId="77777777" w:rsidR="005A44DB" w:rsidRDefault="005A44DB" w:rsidP="005A44DB">
      <w:pPr>
        <w:spacing w:after="0"/>
        <w:ind w:left="720"/>
      </w:pPr>
    </w:p>
    <w:p w14:paraId="07730622" w14:textId="77777777" w:rsidR="005A44DB" w:rsidRPr="00307C1D" w:rsidRDefault="005A44DB" w:rsidP="005A44DB">
      <w:pPr>
        <w:spacing w:after="0"/>
        <w:ind w:left="720" w:hanging="720"/>
        <w:rPr>
          <w:rFonts w:cstheme="minorHAnsi"/>
          <w:b/>
          <w:bCs/>
        </w:rPr>
      </w:pPr>
      <w:r w:rsidRPr="00307C1D">
        <w:rPr>
          <w:rFonts w:cstheme="minorHAnsi"/>
          <w:b/>
          <w:bCs/>
        </w:rPr>
        <w:t>Q:</w:t>
      </w:r>
      <w:r w:rsidRPr="00307C1D">
        <w:rPr>
          <w:rFonts w:cstheme="minorHAnsi"/>
          <w:b/>
          <w:bCs/>
        </w:rPr>
        <w:tab/>
        <w:t>There are various stories floating around about impact on menstruation. Would be helpful if we could get some clear info on this to assist women with disability and their supports to anticipate any issues etc.</w:t>
      </w:r>
    </w:p>
    <w:p w14:paraId="62BEEFE6" w14:textId="77777777" w:rsidR="005A44DB" w:rsidRDefault="005A44DB" w:rsidP="005A44DB">
      <w:pPr>
        <w:spacing w:after="0"/>
        <w:rPr>
          <w:rFonts w:cstheme="minorHAnsi"/>
        </w:rPr>
      </w:pPr>
      <w:r>
        <w:rPr>
          <w:rFonts w:cstheme="minorHAnsi"/>
        </w:rPr>
        <w:t>A</w:t>
      </w:r>
      <w:r w:rsidRPr="00F13AE0">
        <w:rPr>
          <w:rFonts w:cstheme="minorHAnsi"/>
        </w:rPr>
        <w:t>:</w:t>
      </w:r>
      <w:r>
        <w:rPr>
          <w:rFonts w:cstheme="minorHAnsi"/>
        </w:rPr>
        <w:tab/>
      </w:r>
      <w:r w:rsidRPr="00F13AE0">
        <w:rPr>
          <w:rFonts w:cstheme="minorHAnsi"/>
        </w:rPr>
        <w:t>WHO</w:t>
      </w:r>
      <w:r>
        <w:rPr>
          <w:rFonts w:cstheme="minorHAnsi"/>
        </w:rPr>
        <w:t xml:space="preserve"> article</w:t>
      </w:r>
      <w:r w:rsidRPr="00F13AE0">
        <w:rPr>
          <w:rFonts w:cstheme="minorHAnsi"/>
        </w:rPr>
        <w:t xml:space="preserve"> </w:t>
      </w:r>
      <w:hyperlink r:id="rId11" w:history="1">
        <w:r w:rsidRPr="00C71A87">
          <w:rPr>
            <w:rStyle w:val="Hyperlink"/>
            <w:rFonts w:cstheme="minorHAnsi"/>
          </w:rPr>
          <w:t>https://www.gavi.org/vaccineswork/do-covid-19-vaccines-affect-menstruation-and-fertility</w:t>
        </w:r>
      </w:hyperlink>
      <w:r>
        <w:rPr>
          <w:rFonts w:cstheme="minorHAnsi"/>
        </w:rPr>
        <w:t xml:space="preserve"> </w:t>
      </w:r>
    </w:p>
    <w:p w14:paraId="52062CD3" w14:textId="77777777" w:rsidR="005A44DB" w:rsidRDefault="005A44DB" w:rsidP="005A44DB">
      <w:pPr>
        <w:spacing w:after="0"/>
        <w:ind w:firstLine="720"/>
        <w:rPr>
          <w:rFonts w:cstheme="minorHAnsi"/>
        </w:rPr>
      </w:pPr>
      <w:r w:rsidRPr="00F13AE0">
        <w:rPr>
          <w:rFonts w:cstheme="minorHAnsi"/>
        </w:rPr>
        <w:t>There is no evidence that the COVID19 vaccine will impact menstruation</w:t>
      </w:r>
    </w:p>
    <w:p w14:paraId="51F269C7" w14:textId="77777777" w:rsidR="005A44DB" w:rsidRPr="0080396A" w:rsidRDefault="005A44DB" w:rsidP="005A44DB">
      <w:pPr>
        <w:spacing w:after="0"/>
        <w:ind w:firstLine="720"/>
        <w:rPr>
          <w:rFonts w:cstheme="minorHAnsi"/>
        </w:rPr>
      </w:pPr>
    </w:p>
    <w:p w14:paraId="5BD0C9F0" w14:textId="77777777" w:rsidR="005A44DB" w:rsidRPr="00A55EC1" w:rsidRDefault="005A44DB" w:rsidP="005A44DB">
      <w:pPr>
        <w:spacing w:after="0"/>
        <w:ind w:left="720" w:hanging="720"/>
        <w:rPr>
          <w:rFonts w:cstheme="minorHAnsi"/>
          <w:b/>
          <w:bCs/>
        </w:rPr>
      </w:pPr>
      <w:r w:rsidRPr="00A55EC1">
        <w:rPr>
          <w:rFonts w:cstheme="minorHAnsi"/>
          <w:b/>
          <w:bCs/>
        </w:rPr>
        <w:t>Q:</w:t>
      </w:r>
      <w:r w:rsidRPr="00A55EC1">
        <w:rPr>
          <w:rFonts w:cstheme="minorHAnsi"/>
          <w:b/>
          <w:bCs/>
        </w:rPr>
        <w:tab/>
        <w:t>We know that we need to leave a gap between flu shot and COVID vaccines. Is there clear public guidance on any other vaccines e.g., childhood updates that happen for high school students? Helpful if families of young people can plan around this as well as speaking to GPs.</w:t>
      </w:r>
    </w:p>
    <w:p w14:paraId="73DFE370" w14:textId="77777777" w:rsidR="005A44DB" w:rsidRPr="00357955" w:rsidRDefault="005A44DB" w:rsidP="005A44DB">
      <w:pPr>
        <w:spacing w:after="0"/>
        <w:ind w:left="720" w:hanging="720"/>
      </w:pPr>
      <w:r>
        <w:rPr>
          <w:rFonts w:cstheme="minorHAnsi"/>
        </w:rPr>
        <w:t>A:</w:t>
      </w:r>
      <w:r>
        <w:rPr>
          <w:rFonts w:cstheme="minorHAnsi"/>
        </w:rPr>
        <w:tab/>
        <w:t>T</w:t>
      </w:r>
      <w:r>
        <w:t>he recommendation is 7 days. This is currently based on minimising the impact of the combined side-effects of co-administration of vaccines, not because there is a contraindication. In USA there is no recommendation of a gap for example. At this stage it is expected that the recommended gap will remain for the childhood vaccination and COVID-19 vaccine, to minimise the side-effects for children. This may be reviewed as the vaccines are more routinely administered. On a case by case situation there would be nothing stopping someone having COVID19 vaccine and another vaccine together – from a clinical sense.</w:t>
      </w:r>
    </w:p>
    <w:p w14:paraId="4DF7E9EA" w14:textId="2348AD00" w:rsidR="00F13AE0" w:rsidRPr="008975CE" w:rsidRDefault="00F13AE0" w:rsidP="005A44DB">
      <w:pPr>
        <w:spacing w:after="120"/>
        <w:rPr>
          <w:rFonts w:ascii="System" w:hAnsi="System" w:cstheme="minorHAnsi"/>
        </w:rPr>
      </w:pPr>
    </w:p>
    <w:sectPr w:rsidR="00F13AE0" w:rsidRPr="008975CE" w:rsidSect="00624508">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6C6B" w14:textId="77777777" w:rsidR="004B66EE" w:rsidRDefault="004B66EE" w:rsidP="00FC28A4">
      <w:pPr>
        <w:spacing w:after="0" w:line="240" w:lineRule="auto"/>
      </w:pPr>
      <w:r>
        <w:separator/>
      </w:r>
    </w:p>
  </w:endnote>
  <w:endnote w:type="continuationSeparator" w:id="0">
    <w:p w14:paraId="18256463" w14:textId="77777777" w:rsidR="004B66EE" w:rsidRDefault="004B66EE" w:rsidP="00FC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stem">
    <w:altName w:val="Calibri"/>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1C678" w14:textId="77777777" w:rsidR="004B66EE" w:rsidRDefault="004B66EE" w:rsidP="00FC28A4">
      <w:pPr>
        <w:spacing w:after="0" w:line="240" w:lineRule="auto"/>
      </w:pPr>
      <w:r>
        <w:separator/>
      </w:r>
    </w:p>
  </w:footnote>
  <w:footnote w:type="continuationSeparator" w:id="0">
    <w:p w14:paraId="3BC544BC" w14:textId="77777777" w:rsidR="004B66EE" w:rsidRDefault="004B66EE" w:rsidP="00FC2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7137" w14:textId="4A11A75E" w:rsidR="00FC28A4" w:rsidRPr="00FC28A4" w:rsidRDefault="00FC28A4" w:rsidP="00FC28A4">
    <w:pPr>
      <w:pStyle w:val="Header"/>
    </w:pPr>
    <w:r>
      <w:rPr>
        <w:noProof/>
      </w:rPr>
      <w:drawing>
        <wp:anchor distT="0" distB="0" distL="114300" distR="114300" simplePos="0" relativeHeight="251658240" behindDoc="1" locked="0" layoutInCell="1" allowOverlap="1" wp14:anchorId="224E98BE" wp14:editId="469880E0">
          <wp:simplePos x="0" y="0"/>
          <wp:positionH relativeFrom="column">
            <wp:posOffset>-904875</wp:posOffset>
          </wp:positionH>
          <wp:positionV relativeFrom="paragraph">
            <wp:posOffset>-449580</wp:posOffset>
          </wp:positionV>
          <wp:extent cx="10696575" cy="7562253"/>
          <wp:effectExtent l="0" t="0" r="0" b="635"/>
          <wp:wrapNone/>
          <wp:docPr id="1" name="Picture 1" descr="Header is a purple curved background at the top of the page with two graphics that represent a virus. On the right it says Covid Conversation, Webinar for people with disability on the covid-19 vaccination. &#10;The footer is a purple curved background with two logos in the bottom left. QDN Queenslanders with disability network and HCQ Health consumers Queensland. In the bottom right there are three more graphics representing a vir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is a purple curved background at the top of the page with two graphics that represent a virus. On the right it says Covid Conversation, Webinar for people with disability on the covid-19 vaccination. &#10;The footer is a purple curved background with two logos in the bottom left. QDN Queenslanders with disability network and HCQ Health consumers Queensland. In the bottom right there are three more graphics representing a virus. "/>
                  <pic:cNvPicPr/>
                </pic:nvPicPr>
                <pic:blipFill>
                  <a:blip r:embed="rId1">
                    <a:extLst>
                      <a:ext uri="{28A0092B-C50C-407E-A947-70E740481C1C}">
                        <a14:useLocalDpi xmlns:a14="http://schemas.microsoft.com/office/drawing/2010/main" val="0"/>
                      </a:ext>
                    </a:extLst>
                  </a:blip>
                  <a:stretch>
                    <a:fillRect/>
                  </a:stretch>
                </pic:blipFill>
                <pic:spPr>
                  <a:xfrm>
                    <a:off x="0" y="0"/>
                    <a:ext cx="10696575" cy="75622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B4041"/>
    <w:multiLevelType w:val="hybridMultilevel"/>
    <w:tmpl w:val="16AE93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3832BA1"/>
    <w:multiLevelType w:val="hybridMultilevel"/>
    <w:tmpl w:val="0344B4A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08"/>
    <w:rsid w:val="00013BC9"/>
    <w:rsid w:val="00071750"/>
    <w:rsid w:val="0007784E"/>
    <w:rsid w:val="00096E28"/>
    <w:rsid w:val="000C18ED"/>
    <w:rsid w:val="00124BE7"/>
    <w:rsid w:val="001263EA"/>
    <w:rsid w:val="00195B13"/>
    <w:rsid w:val="001D75A1"/>
    <w:rsid w:val="001F1482"/>
    <w:rsid w:val="002C4DA6"/>
    <w:rsid w:val="00307C1D"/>
    <w:rsid w:val="003151FB"/>
    <w:rsid w:val="003B4593"/>
    <w:rsid w:val="003B7767"/>
    <w:rsid w:val="004B66EE"/>
    <w:rsid w:val="004D6E6C"/>
    <w:rsid w:val="004E061E"/>
    <w:rsid w:val="00555662"/>
    <w:rsid w:val="00580A07"/>
    <w:rsid w:val="005A44DB"/>
    <w:rsid w:val="005C79F3"/>
    <w:rsid w:val="00603434"/>
    <w:rsid w:val="00624508"/>
    <w:rsid w:val="0062537D"/>
    <w:rsid w:val="00776317"/>
    <w:rsid w:val="007B1723"/>
    <w:rsid w:val="007D1CC7"/>
    <w:rsid w:val="0080396A"/>
    <w:rsid w:val="00845923"/>
    <w:rsid w:val="00867F68"/>
    <w:rsid w:val="00890616"/>
    <w:rsid w:val="008975CE"/>
    <w:rsid w:val="008F0BA8"/>
    <w:rsid w:val="00914F06"/>
    <w:rsid w:val="0093064A"/>
    <w:rsid w:val="0093426F"/>
    <w:rsid w:val="0097167C"/>
    <w:rsid w:val="00997C42"/>
    <w:rsid w:val="00A26D7B"/>
    <w:rsid w:val="00A4039C"/>
    <w:rsid w:val="00A4075E"/>
    <w:rsid w:val="00A55EC1"/>
    <w:rsid w:val="00A77008"/>
    <w:rsid w:val="00AA1449"/>
    <w:rsid w:val="00AA76B5"/>
    <w:rsid w:val="00AB7190"/>
    <w:rsid w:val="00B07324"/>
    <w:rsid w:val="00B26859"/>
    <w:rsid w:val="00B91233"/>
    <w:rsid w:val="00BC6186"/>
    <w:rsid w:val="00C814A5"/>
    <w:rsid w:val="00CD6BF1"/>
    <w:rsid w:val="00CE1AE3"/>
    <w:rsid w:val="00CE2193"/>
    <w:rsid w:val="00D15316"/>
    <w:rsid w:val="00D5311E"/>
    <w:rsid w:val="00D82019"/>
    <w:rsid w:val="00E16F47"/>
    <w:rsid w:val="00E363EF"/>
    <w:rsid w:val="00E90A28"/>
    <w:rsid w:val="00EA13C8"/>
    <w:rsid w:val="00F13AE0"/>
    <w:rsid w:val="00FC28A4"/>
    <w:rsid w:val="00FE4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F7D44"/>
  <w15:chartTrackingRefBased/>
  <w15:docId w15:val="{7F202F62-C2F4-43FB-8211-4E15B23A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508"/>
    <w:pPr>
      <w:ind w:left="720"/>
      <w:contextualSpacing/>
    </w:pPr>
  </w:style>
  <w:style w:type="character" w:styleId="Hyperlink">
    <w:name w:val="Hyperlink"/>
    <w:basedOn w:val="DefaultParagraphFont"/>
    <w:uiPriority w:val="99"/>
    <w:unhideWhenUsed/>
    <w:rsid w:val="00997C42"/>
    <w:rPr>
      <w:color w:val="0563C1" w:themeColor="hyperlink"/>
      <w:u w:val="single"/>
    </w:rPr>
  </w:style>
  <w:style w:type="character" w:styleId="UnresolvedMention">
    <w:name w:val="Unresolved Mention"/>
    <w:basedOn w:val="DefaultParagraphFont"/>
    <w:uiPriority w:val="99"/>
    <w:semiHidden/>
    <w:unhideWhenUsed/>
    <w:rsid w:val="00997C42"/>
    <w:rPr>
      <w:color w:val="605E5C"/>
      <w:shd w:val="clear" w:color="auto" w:fill="E1DFDD"/>
    </w:rPr>
  </w:style>
  <w:style w:type="character" w:styleId="FollowedHyperlink">
    <w:name w:val="FollowedHyperlink"/>
    <w:basedOn w:val="DefaultParagraphFont"/>
    <w:uiPriority w:val="99"/>
    <w:semiHidden/>
    <w:unhideWhenUsed/>
    <w:rsid w:val="00997C42"/>
    <w:rPr>
      <w:color w:val="954F72" w:themeColor="followedHyperlink"/>
      <w:u w:val="single"/>
    </w:rPr>
  </w:style>
  <w:style w:type="paragraph" w:styleId="Header">
    <w:name w:val="header"/>
    <w:basedOn w:val="Normal"/>
    <w:link w:val="HeaderChar"/>
    <w:uiPriority w:val="99"/>
    <w:unhideWhenUsed/>
    <w:rsid w:val="00FC2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8A4"/>
  </w:style>
  <w:style w:type="paragraph" w:styleId="Footer">
    <w:name w:val="footer"/>
    <w:basedOn w:val="Normal"/>
    <w:link w:val="FooterChar"/>
    <w:uiPriority w:val="99"/>
    <w:unhideWhenUsed/>
    <w:rsid w:val="00FC2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avi.org/vaccineswork/do-covid-19-vaccines-affect-menstruation-and-fertility" TargetMode="External"/><Relationship Id="rId5" Type="http://schemas.openxmlformats.org/officeDocument/2006/relationships/styles" Target="styles.xml"/><Relationship Id="rId10" Type="http://schemas.openxmlformats.org/officeDocument/2006/relationships/hyperlink" Target="https://www.qld.gov.au/health/conditions/health-alerts/coronavirus-covid-19/protect-yourself-others/covid-19-vaccine/book/vaccination-lo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3" ma:contentTypeDescription="Create a new document." ma:contentTypeScope="" ma:versionID="13db553d7cd7c6dd8c8e49a555181a70">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582681754a93357466faebca242d711c"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818556-54F6-45DD-B894-09A6FC775477}">
  <ds:schemaRefs>
    <ds:schemaRef ds:uri="http://schemas.microsoft.com/sharepoint/v3/contenttype/forms"/>
  </ds:schemaRefs>
</ds:datastoreItem>
</file>

<file path=customXml/itemProps2.xml><?xml version="1.0" encoding="utf-8"?>
<ds:datastoreItem xmlns:ds="http://schemas.openxmlformats.org/officeDocument/2006/customXml" ds:itemID="{5624D3BE-8940-4552-A8AC-B2F5ED693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da2a6-e873-47a7-9c3f-674812c2fce9"/>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AE35E3-02A2-4C7F-A5A4-DC54EEB8B8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Pollard</dc:creator>
  <cp:keywords/>
  <dc:description/>
  <cp:lastModifiedBy>Gina Muller</cp:lastModifiedBy>
  <cp:revision>2</cp:revision>
  <cp:lastPrinted>2021-08-27T04:06:00Z</cp:lastPrinted>
  <dcterms:created xsi:type="dcterms:W3CDTF">2021-09-22T01:27:00Z</dcterms:created>
  <dcterms:modified xsi:type="dcterms:W3CDTF">2021-09-22T01:27:00Z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ies>
</file>